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865387" w:rsidRDefault="003770A0" w:rsidP="005C7437">
      <w:pPr>
        <w:pStyle w:val="Nzev"/>
      </w:pPr>
      <w:bookmarkStart w:id="0" w:name="_GoBack"/>
      <w:bookmarkEnd w:id="0"/>
      <w:r w:rsidRPr="00865387">
        <w:t>Dokumentace datové sady</w:t>
      </w:r>
      <w:r w:rsidR="005C7437" w:rsidRPr="00865387">
        <w:t xml:space="preserve"> (DS)</w:t>
      </w:r>
    </w:p>
    <w:p w:rsidR="005C7437" w:rsidRPr="00865387" w:rsidRDefault="005C7437" w:rsidP="005C7437">
      <w:pPr>
        <w:pStyle w:val="Nzev"/>
      </w:pPr>
    </w:p>
    <w:p w:rsidR="003770A0" w:rsidRPr="00865387" w:rsidRDefault="003770A0" w:rsidP="00222387">
      <w:r w:rsidRPr="00865387">
        <w:rPr>
          <w:rStyle w:val="Nadpis2Char"/>
        </w:rPr>
        <w:t>Název DS:</w:t>
      </w:r>
      <w:r w:rsidRPr="00865387">
        <w:t xml:space="preserve"> </w:t>
      </w:r>
    </w:p>
    <w:p w:rsidR="003770A0" w:rsidRPr="00865387" w:rsidRDefault="00865387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865387">
        <w:rPr>
          <w:rFonts w:eastAsiaTheme="minorHAnsi" w:cstheme="minorBidi"/>
          <w:bCs w:val="0"/>
          <w:i/>
          <w:color w:val="auto"/>
          <w:szCs w:val="24"/>
        </w:rPr>
        <w:t>Velikostní skupiny obcí</w:t>
      </w:r>
    </w:p>
    <w:p w:rsidR="00DA719B" w:rsidRPr="00865387" w:rsidRDefault="00DA719B" w:rsidP="00DA719B"/>
    <w:p w:rsidR="003770A0" w:rsidRPr="00865387" w:rsidRDefault="003770A0" w:rsidP="00222387">
      <w:pPr>
        <w:pStyle w:val="Nadpis2"/>
      </w:pPr>
      <w:r w:rsidRPr="00865387">
        <w:t>Popis datové sady:</w:t>
      </w:r>
    </w:p>
    <w:p w:rsidR="00653991" w:rsidRPr="00061854" w:rsidRDefault="00865387" w:rsidP="00347443">
      <w:r w:rsidRPr="00061854">
        <w:t xml:space="preserve">Datová sada obsahuje statistické údaje </w:t>
      </w:r>
      <w:r w:rsidR="00061854">
        <w:t>o počtu obcí a obyvatel s trvalým pobytem podle velikostních</w:t>
      </w:r>
      <w:r w:rsidRPr="00061854">
        <w:t xml:space="preserve"> skupin obcí v časové řadě od roku 2001 v</w:t>
      </w:r>
      <w:r w:rsidR="00061854">
        <w:t> </w:t>
      </w:r>
      <w:r w:rsidR="000241E7" w:rsidRPr="00061854">
        <w:t>Č</w:t>
      </w:r>
      <w:r w:rsidR="00061854">
        <w:t>eské republice,</w:t>
      </w:r>
      <w:r w:rsidR="000241E7" w:rsidRPr="00061854">
        <w:t xml:space="preserve"> </w:t>
      </w:r>
      <w:r w:rsidRPr="00061854">
        <w:t>krajích</w:t>
      </w:r>
      <w:r w:rsidR="000241E7" w:rsidRPr="00061854">
        <w:t xml:space="preserve">, okresech </w:t>
      </w:r>
      <w:r w:rsidRPr="00061854">
        <w:t>a správních obvodech obcí s rozšířenou působností</w:t>
      </w:r>
      <w:r w:rsidR="000241E7" w:rsidRPr="00061854">
        <w:t xml:space="preserve"> (dále SO ORP)</w:t>
      </w:r>
      <w:r w:rsidRPr="00061854">
        <w:t>.</w:t>
      </w:r>
    </w:p>
    <w:p w:rsidR="005B027B" w:rsidRPr="00061854" w:rsidRDefault="005B027B" w:rsidP="00347443">
      <w:pPr>
        <w:rPr>
          <w:i/>
        </w:rPr>
      </w:pPr>
      <w:r w:rsidRPr="00061854">
        <w:rPr>
          <w:i/>
        </w:rPr>
        <w:t>Metodick</w:t>
      </w:r>
      <w:r w:rsidR="00573AFB" w:rsidRPr="00061854">
        <w:rPr>
          <w:i/>
        </w:rPr>
        <w:t>é</w:t>
      </w:r>
      <w:r w:rsidRPr="00061854">
        <w:rPr>
          <w:i/>
        </w:rPr>
        <w:t xml:space="preserve"> poznámk</w:t>
      </w:r>
      <w:r w:rsidR="00573AFB" w:rsidRPr="00061854">
        <w:rPr>
          <w:i/>
        </w:rPr>
        <w:t>y</w:t>
      </w:r>
    </w:p>
    <w:p w:rsidR="002A7A15" w:rsidRPr="00061854" w:rsidRDefault="002A7A15" w:rsidP="000241E7">
      <w:pPr>
        <w:spacing w:line="240" w:lineRule="auto"/>
      </w:pPr>
      <w:r w:rsidRPr="00061854">
        <w:t>Počet obyvatel v okresech se vztahuje k území, které okres v jednotlivých letech zahrnoval. Počet obyvatel v krajích je souhrnem daných okresů.</w:t>
      </w:r>
      <w:r w:rsidR="000241E7" w:rsidRPr="00061854">
        <w:t xml:space="preserve"> Počet obyvatel v SO ORP se vztahuje k území, které správní obvod v jednotlivých letech zahrnoval.</w:t>
      </w:r>
    </w:p>
    <w:p w:rsidR="001E2CB5" w:rsidRPr="00061854" w:rsidRDefault="001E2CB5" w:rsidP="001E2CB5">
      <w:pPr>
        <w:spacing w:line="240" w:lineRule="auto"/>
        <w:jc w:val="left"/>
      </w:pPr>
      <w:r w:rsidRPr="00061854">
        <w:t>Data jsou vztažena k </w:t>
      </w:r>
      <w:proofErr w:type="gramStart"/>
      <w:r w:rsidRPr="00061854">
        <w:t>31.12</w:t>
      </w:r>
      <w:proofErr w:type="gramEnd"/>
      <w:r w:rsidR="006C1907" w:rsidRPr="00061854">
        <w:t>. příslušného roku</w:t>
      </w:r>
      <w:r w:rsidRPr="00061854">
        <w:t>.</w:t>
      </w:r>
    </w:p>
    <w:p w:rsidR="002A30E4" w:rsidRPr="00061854" w:rsidRDefault="002A30E4" w:rsidP="002A30E4">
      <w:pPr>
        <w:spacing w:before="240" w:line="240" w:lineRule="auto"/>
        <w:jc w:val="left"/>
      </w:pPr>
      <w:r>
        <w:t>Informace o územní struktuře České republiky a odkazy na územní číselníky můžete nalézt na webové stránce</w:t>
      </w:r>
    </w:p>
    <w:p w:rsidR="002A7A15" w:rsidRDefault="0045757C" w:rsidP="002A7A15">
      <w:pPr>
        <w:spacing w:line="240" w:lineRule="auto"/>
        <w:jc w:val="left"/>
      </w:pPr>
      <w:hyperlink r:id="rId5" w:history="1">
        <w:r w:rsidR="002A7A15" w:rsidRPr="00061854">
          <w:rPr>
            <w:rStyle w:val="Hypertextovodkaz"/>
          </w:rPr>
          <w:t>https://www.czso.cz/csu/czso/i_zakladni_uzemni_ciselniky_na_uzemi_cr_a_klasifikace_cz_nuts</w:t>
        </w:r>
      </w:hyperlink>
      <w:r w:rsidR="002A7A15" w:rsidRPr="00061854">
        <w:t>.</w:t>
      </w:r>
    </w:p>
    <w:p w:rsidR="00715CE1" w:rsidRDefault="00715CE1" w:rsidP="00D10FFF"/>
    <w:p w:rsidR="00061854" w:rsidRPr="00061854" w:rsidRDefault="00061854" w:rsidP="00D10FFF">
      <w:pPr>
        <w:rPr>
          <w:i/>
        </w:rPr>
      </w:pPr>
      <w:r w:rsidRPr="00061854">
        <w:rPr>
          <w:i/>
        </w:rPr>
        <w:t>Poznámka k agregacím</w:t>
      </w:r>
    </w:p>
    <w:p w:rsidR="00061854" w:rsidRDefault="00061854" w:rsidP="002A30E4">
      <w:pPr>
        <w:spacing w:after="0"/>
      </w:pPr>
      <w:r>
        <w:t>Úhrn za kraje odpovídá údajům za Českou republiku.</w:t>
      </w:r>
    </w:p>
    <w:p w:rsidR="00061854" w:rsidRDefault="00061854" w:rsidP="002A30E4">
      <w:pPr>
        <w:spacing w:after="0"/>
      </w:pPr>
      <w:r>
        <w:t>Úhrny za okresy a SO ORP neodpovídají údajům za ČR, není totiž zahrnuto území Hlavního města Prahy.</w:t>
      </w:r>
    </w:p>
    <w:p w:rsidR="00DC2B3A" w:rsidRDefault="00DC2B3A" w:rsidP="002A30E4">
      <w:pPr>
        <w:spacing w:after="0"/>
      </w:pPr>
      <w:r>
        <w:t>Úhrny za velikostní skupiny odpovídají celkovým údajům o počtu obcí resp. počtu obyvatel konkrétního území.</w:t>
      </w:r>
    </w:p>
    <w:p w:rsidR="00061854" w:rsidRPr="00865387" w:rsidRDefault="00061854" w:rsidP="00D10FFF"/>
    <w:p w:rsidR="003770A0" w:rsidRPr="00865387" w:rsidRDefault="003770A0" w:rsidP="00222387">
      <w:pPr>
        <w:pStyle w:val="Nadpis2"/>
      </w:pPr>
      <w:r w:rsidRPr="00865387">
        <w:t>Struktura dat:</w:t>
      </w:r>
    </w:p>
    <w:p w:rsidR="00222387" w:rsidRPr="00865387" w:rsidRDefault="00222387" w:rsidP="00222387">
      <w:r w:rsidRPr="00865387">
        <w:t>Datovou sadu představuje CSV soubor, jednotlivé položky (tvořící sloupce) jsou zprava i zleva ohraničeny znakem ", oddělovačem položek je čárka.</w:t>
      </w:r>
    </w:p>
    <w:p w:rsidR="003E0ED7" w:rsidRPr="00865387" w:rsidRDefault="003E0ED7" w:rsidP="00222387">
      <w:r w:rsidRPr="00865387">
        <w:t xml:space="preserve">Každý statistický údaj tvoří jeden řádek souboru, zjištěná hodnota je ve sloupci </w:t>
      </w:r>
      <w:r w:rsidR="005B027B" w:rsidRPr="00865387">
        <w:rPr>
          <w:i/>
        </w:rPr>
        <w:t>hodnota</w:t>
      </w:r>
      <w:r w:rsidRPr="00865387">
        <w:t>.</w:t>
      </w:r>
    </w:p>
    <w:p w:rsidR="003E0ED7" w:rsidRPr="00865387" w:rsidRDefault="003E0ED7" w:rsidP="00222387">
      <w:r w:rsidRPr="00865387">
        <w:t>Statistický údaj je definován z hlediska věcného (statistická proměnná=ukazatel</w:t>
      </w:r>
      <w:r w:rsidR="00347443" w:rsidRPr="00865387">
        <w:t>)</w:t>
      </w:r>
      <w:r w:rsidRPr="00865387">
        <w:t>, časového (</w:t>
      </w:r>
      <w:r w:rsidR="002A30E4">
        <w:t>referenční období)</w:t>
      </w:r>
      <w:r w:rsidRPr="00865387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2849"/>
        <w:gridCol w:w="4537"/>
      </w:tblGrid>
      <w:tr w:rsidR="00341F73" w:rsidRPr="00865387" w:rsidTr="0045757C">
        <w:trPr>
          <w:cantSplit/>
          <w:trHeight w:val="300"/>
          <w:tblHeader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SLOUPEC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VYZNAM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POZNAMKA</w:t>
            </w:r>
          </w:p>
        </w:tc>
      </w:tr>
      <w:tr w:rsidR="00341F73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proofErr w:type="spellStart"/>
            <w:r w:rsidRPr="00865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hodnota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zjištěná hodnota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 numerickém formátu</w:t>
            </w:r>
          </w:p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D539D1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E17308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2406 - Počet obyvatel s trvalým nebo dlouhodobým pobytem</w:t>
            </w:r>
          </w:p>
          <w:p w:rsidR="008949E4" w:rsidRPr="00061854" w:rsidRDefault="008949E4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3971 </w:t>
            </w:r>
            <w:r w:rsidR="00335AF0" w:rsidRPr="00061854">
              <w:rPr>
                <w:lang w:eastAsia="cs-CZ"/>
              </w:rPr>
              <w:t>–</w:t>
            </w:r>
            <w:r w:rsidRPr="00061854">
              <w:rPr>
                <w:lang w:eastAsia="cs-CZ"/>
              </w:rPr>
              <w:t xml:space="preserve"> </w:t>
            </w:r>
            <w:r w:rsidR="00335AF0" w:rsidRPr="00061854">
              <w:rPr>
                <w:lang w:eastAsia="cs-CZ"/>
              </w:rPr>
              <w:t>Počet obcí</w:t>
            </w:r>
          </w:p>
        </w:tc>
      </w:tr>
      <w:tr w:rsidR="008949E4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E4" w:rsidRPr="00061854" w:rsidRDefault="008949E4" w:rsidP="008949E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8949E4" w:rsidP="008949E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kód číselníku pro </w:t>
            </w:r>
            <w:r w:rsidR="00253354" w:rsidRPr="00061854">
              <w:rPr>
                <w:lang w:eastAsia="cs-CZ"/>
              </w:rPr>
              <w:t>měřicí jednotky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8949E4" w:rsidP="008949E4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>v celé datové sadě použit číselník 78</w:t>
            </w:r>
          </w:p>
        </w:tc>
      </w:tr>
      <w:tr w:rsidR="008949E4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E4" w:rsidRPr="00061854" w:rsidRDefault="008949E4" w:rsidP="008949E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8949E4" w:rsidP="008949E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kód položky číselníku</w:t>
            </w:r>
            <w:r w:rsidR="00253354" w:rsidRPr="00061854">
              <w:rPr>
                <w:lang w:eastAsia="cs-CZ"/>
              </w:rPr>
              <w:t xml:space="preserve"> pro měřicí jednotky</w:t>
            </w:r>
            <w:r w:rsidRPr="00061854">
              <w:rPr>
                <w:lang w:eastAsia="cs-CZ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8949E4" w:rsidP="008949E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80400 - </w:t>
            </w:r>
            <w:r w:rsidR="00335AF0" w:rsidRPr="00061854">
              <w:rPr>
                <w:lang w:eastAsia="cs-CZ"/>
              </w:rPr>
              <w:t>osoba</w:t>
            </w:r>
          </w:p>
          <w:p w:rsidR="008949E4" w:rsidRPr="00061854" w:rsidRDefault="008949E4" w:rsidP="008949E4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99998 </w:t>
            </w:r>
            <w:r w:rsidR="00335AF0" w:rsidRPr="00061854">
              <w:rPr>
                <w:lang w:eastAsia="cs-CZ"/>
              </w:rPr>
              <w:t>– četnostní jednotka (počet obcí)</w:t>
            </w:r>
          </w:p>
        </w:tc>
      </w:tr>
      <w:tr w:rsidR="00E17308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08" w:rsidRPr="00061854" w:rsidRDefault="00E17308" w:rsidP="008949E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velskup_cis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08" w:rsidRPr="00061854" w:rsidRDefault="0045757C" w:rsidP="0045757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velikostní skupiny obcí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08" w:rsidRPr="00061854" w:rsidRDefault="00E17308" w:rsidP="00E17308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>využívá se číselník 7700,</w:t>
            </w:r>
          </w:p>
          <w:p w:rsidR="00E17308" w:rsidRPr="00061854" w:rsidRDefault="00E17308" w:rsidP="00E17308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>pokud není uveden, jedná se o souhrn</w:t>
            </w:r>
            <w:r w:rsidR="0045757C">
              <w:rPr>
                <w:lang w:eastAsia="cs-CZ"/>
              </w:rPr>
              <w:t xml:space="preserve"> za všechny velikostní skupiny</w:t>
            </w:r>
          </w:p>
        </w:tc>
      </w:tr>
      <w:tr w:rsidR="00E17308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08" w:rsidRPr="00061854" w:rsidRDefault="00E17308" w:rsidP="008949E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velskup_kod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08" w:rsidRPr="00061854" w:rsidRDefault="0045757C" w:rsidP="00E1730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>
              <w:rPr>
                <w:lang w:eastAsia="cs-CZ"/>
              </w:rPr>
              <w:t xml:space="preserve">položky </w:t>
            </w:r>
            <w:r>
              <w:rPr>
                <w:lang w:eastAsia="cs-CZ"/>
              </w:rPr>
              <w:t>číselníku pro velikostní skupiny obcí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08" w:rsidRPr="00061854" w:rsidRDefault="00DC2B3A" w:rsidP="00E17308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pokud není uveden</w:t>
            </w:r>
            <w:r>
              <w:rPr>
                <w:lang w:eastAsia="cs-CZ"/>
              </w:rPr>
              <w:t>a</w:t>
            </w:r>
            <w:r w:rsidRPr="00061854">
              <w:rPr>
                <w:lang w:eastAsia="cs-CZ"/>
              </w:rPr>
              <w:t>, jedná se o souhrn</w:t>
            </w:r>
            <w:r>
              <w:rPr>
                <w:lang w:eastAsia="cs-CZ"/>
              </w:rPr>
              <w:t xml:space="preserve"> za všechny velikostní skupiny</w:t>
            </w:r>
          </w:p>
        </w:tc>
      </w:tr>
      <w:tr w:rsidR="006269C0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C0" w:rsidRPr="00061854" w:rsidRDefault="008949E4" w:rsidP="00335AF0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</w:t>
            </w:r>
            <w:r w:rsidR="00335AF0" w:rsidRPr="00061854">
              <w:rPr>
                <w:lang w:eastAsia="cs-CZ"/>
              </w:rPr>
              <w:t>cis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C0" w:rsidRPr="00061854" w:rsidRDefault="00253354" w:rsidP="003B2A33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kód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F0" w:rsidRPr="00061854" w:rsidRDefault="00335AF0" w:rsidP="003B2A33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97 – </w:t>
            </w:r>
            <w:r w:rsidR="00253354" w:rsidRPr="00061854">
              <w:rPr>
                <w:lang w:eastAsia="cs-CZ"/>
              </w:rPr>
              <w:t>ČR</w:t>
            </w:r>
            <w:r w:rsidRPr="00061854">
              <w:rPr>
                <w:lang w:eastAsia="cs-CZ"/>
              </w:rPr>
              <w:t xml:space="preserve"> </w:t>
            </w:r>
          </w:p>
          <w:p w:rsidR="00335AF0" w:rsidRPr="00061854" w:rsidRDefault="00335AF0" w:rsidP="003B2A33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>100</w:t>
            </w:r>
            <w:r w:rsidR="00253354" w:rsidRPr="00061854">
              <w:rPr>
                <w:lang w:eastAsia="cs-CZ"/>
              </w:rPr>
              <w:t xml:space="preserve"> - kraje</w:t>
            </w:r>
          </w:p>
          <w:p w:rsidR="00335AF0" w:rsidRPr="00061854" w:rsidRDefault="00335AF0" w:rsidP="003B2A33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>101</w:t>
            </w:r>
            <w:r w:rsidR="00253354" w:rsidRPr="00061854">
              <w:rPr>
                <w:lang w:eastAsia="cs-CZ"/>
              </w:rPr>
              <w:t xml:space="preserve"> </w:t>
            </w:r>
            <w:r w:rsidR="000241E7" w:rsidRPr="00061854">
              <w:rPr>
                <w:lang w:eastAsia="cs-CZ"/>
              </w:rPr>
              <w:t>–</w:t>
            </w:r>
            <w:r w:rsidR="00253354" w:rsidRPr="00061854">
              <w:rPr>
                <w:lang w:eastAsia="cs-CZ"/>
              </w:rPr>
              <w:t xml:space="preserve"> okresy</w:t>
            </w:r>
          </w:p>
          <w:p w:rsidR="000241E7" w:rsidRPr="00061854" w:rsidRDefault="000241E7" w:rsidP="000241E7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>65 – SO ORP</w:t>
            </w:r>
          </w:p>
        </w:tc>
      </w:tr>
      <w:tr w:rsidR="00717798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98" w:rsidRPr="00061854" w:rsidRDefault="008949E4" w:rsidP="00335AF0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</w:t>
            </w:r>
            <w:r w:rsidR="00335AF0" w:rsidRPr="00061854">
              <w:rPr>
                <w:lang w:eastAsia="cs-CZ"/>
              </w:rPr>
              <w:t>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98" w:rsidRPr="00061854" w:rsidRDefault="00253354" w:rsidP="003B2A33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kód položky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98" w:rsidRPr="00061854" w:rsidRDefault="00253354" w:rsidP="003B2A33">
            <w:pPr>
              <w:spacing w:after="0"/>
              <w:rPr>
                <w:lang w:eastAsia="cs-CZ"/>
              </w:rPr>
            </w:pPr>
            <w:r w:rsidRPr="00061854">
              <w:rPr>
                <w:lang w:eastAsia="cs-CZ"/>
              </w:rPr>
              <w:t>kód území v příslušném číselníku, údaje za ČR mají kód 19</w:t>
            </w:r>
          </w:p>
        </w:tc>
      </w:tr>
      <w:tr w:rsidR="009F5A7F" w:rsidRPr="00865387" w:rsidTr="0045757C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7F" w:rsidRPr="00061854" w:rsidRDefault="009F5A7F" w:rsidP="009F5A7F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rok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061854" w:rsidRDefault="009F5A7F" w:rsidP="009F5A7F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rok (součást referenčního období)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061854" w:rsidRDefault="009F5A7F" w:rsidP="009F5A7F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ve formátu RRRR</w:t>
            </w:r>
          </w:p>
        </w:tc>
      </w:tr>
      <w:tr w:rsidR="009F5A7F" w:rsidRPr="00865387" w:rsidTr="0045757C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061854" w:rsidRDefault="008949E4" w:rsidP="009F5A7F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061854" w:rsidRDefault="00253354" w:rsidP="00DC2B3A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referenční období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Default="00DC2B3A" w:rsidP="00DC2B3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datum, ke kterému je zjištěn příslušný údaj, jde o </w:t>
            </w:r>
            <w:proofErr w:type="spellStart"/>
            <w:proofErr w:type="gramStart"/>
            <w:r>
              <w:rPr>
                <w:lang w:eastAsia="cs-CZ"/>
              </w:rPr>
              <w:t>31.12</w:t>
            </w:r>
            <w:proofErr w:type="gramEnd"/>
            <w:r>
              <w:rPr>
                <w:lang w:eastAsia="cs-CZ"/>
              </w:rPr>
              <w:t>.</w:t>
            </w:r>
            <w:proofErr w:type="gramStart"/>
            <w:r>
              <w:rPr>
                <w:lang w:eastAsia="cs-CZ"/>
              </w:rPr>
              <w:t>příslušného</w:t>
            </w:r>
            <w:proofErr w:type="spellEnd"/>
            <w:proofErr w:type="gramEnd"/>
            <w:r>
              <w:rPr>
                <w:lang w:eastAsia="cs-CZ"/>
              </w:rPr>
              <w:t xml:space="preserve"> roku</w:t>
            </w:r>
          </w:p>
          <w:p w:rsidR="00DC2B3A" w:rsidRPr="00061854" w:rsidRDefault="00DC2B3A" w:rsidP="00DC2B3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ve formátu </w:t>
            </w:r>
            <w:proofErr w:type="spellStart"/>
            <w:r>
              <w:rPr>
                <w:lang w:eastAsia="cs-CZ"/>
              </w:rPr>
              <w:t>RRRR</w:t>
            </w:r>
            <w:proofErr w:type="spellEnd"/>
            <w:r>
              <w:rPr>
                <w:lang w:eastAsia="cs-CZ"/>
              </w:rPr>
              <w:t>-MM-</w:t>
            </w:r>
            <w:proofErr w:type="spellStart"/>
            <w:r>
              <w:rPr>
                <w:lang w:eastAsia="cs-CZ"/>
              </w:rPr>
              <w:t>DD</w:t>
            </w:r>
            <w:proofErr w:type="spellEnd"/>
          </w:p>
        </w:tc>
      </w:tr>
      <w:tr w:rsidR="009F5A7F" w:rsidRPr="00865387" w:rsidTr="0045757C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061854" w:rsidRDefault="008949E4" w:rsidP="008949E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vuzemi_text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061854" w:rsidRDefault="00253354" w:rsidP="009F5A7F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061854" w:rsidRDefault="00253354" w:rsidP="009F5A7F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název území </w:t>
            </w:r>
          </w:p>
        </w:tc>
      </w:tr>
      <w:tr w:rsidR="009F5A7F" w:rsidRPr="00865387" w:rsidTr="0045757C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7F" w:rsidRPr="00061854" w:rsidRDefault="009F5A7F" w:rsidP="009F5A7F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061854" w:rsidRDefault="009F5A7F" w:rsidP="009F5A7F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text statistické proměnné (ukazatele)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061854" w:rsidRDefault="009F5A7F" w:rsidP="009F5A7F">
            <w:pPr>
              <w:rPr>
                <w:lang w:eastAsia="cs-CZ"/>
              </w:rPr>
            </w:pPr>
          </w:p>
        </w:tc>
      </w:tr>
      <w:tr w:rsidR="009F5A7F" w:rsidRPr="00865387" w:rsidTr="0045757C">
        <w:trPr>
          <w:cantSplit/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061854" w:rsidRDefault="008949E4" w:rsidP="009F5A7F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mj</w:t>
            </w:r>
            <w:r w:rsidR="009F5A7F" w:rsidRPr="0006185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061854" w:rsidRDefault="009F5A7F" w:rsidP="009F5A7F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text</w:t>
            </w:r>
            <w:r w:rsidR="003B2A33" w:rsidRPr="00061854">
              <w:rPr>
                <w:lang w:eastAsia="cs-CZ"/>
              </w:rPr>
              <w:t xml:space="preserve"> položky číselníku</w:t>
            </w:r>
            <w:r w:rsidR="00253354" w:rsidRPr="00061854">
              <w:rPr>
                <w:lang w:eastAsia="cs-CZ"/>
              </w:rPr>
              <w:t xml:space="preserve"> pro měřicí jednotky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061854" w:rsidRDefault="009F5A7F" w:rsidP="009F5A7F">
            <w:pPr>
              <w:rPr>
                <w:lang w:eastAsia="cs-CZ"/>
              </w:rPr>
            </w:pPr>
          </w:p>
        </w:tc>
      </w:tr>
      <w:tr w:rsidR="009F5A7F" w:rsidRPr="00865387" w:rsidTr="0045757C">
        <w:trPr>
          <w:cantSplit/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061854" w:rsidRDefault="008949E4" w:rsidP="009F5A7F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velskup_</w:t>
            </w:r>
            <w:r w:rsidR="009F5A7F" w:rsidRPr="00061854">
              <w:rPr>
                <w:lang w:eastAsia="cs-CZ"/>
              </w:rPr>
              <w:t>txt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061854" w:rsidRDefault="009F5A7F" w:rsidP="00DC2B3A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text</w:t>
            </w:r>
            <w:r w:rsidR="003B2A33" w:rsidRPr="00061854">
              <w:rPr>
                <w:lang w:eastAsia="cs-CZ"/>
              </w:rPr>
              <w:t xml:space="preserve"> položky </w:t>
            </w:r>
            <w:r w:rsidR="00302999" w:rsidRPr="00061854">
              <w:rPr>
                <w:lang w:eastAsia="cs-CZ"/>
              </w:rPr>
              <w:t xml:space="preserve">pro </w:t>
            </w:r>
            <w:r w:rsidR="00DC2B3A">
              <w:rPr>
                <w:lang w:eastAsia="cs-CZ"/>
              </w:rPr>
              <w:t>velikostní skupinu obcí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061854" w:rsidRDefault="009F5A7F" w:rsidP="009F5A7F">
            <w:pPr>
              <w:rPr>
                <w:lang w:eastAsia="cs-CZ"/>
              </w:rPr>
            </w:pPr>
          </w:p>
        </w:tc>
      </w:tr>
    </w:tbl>
    <w:p w:rsidR="00222387" w:rsidRPr="00865387" w:rsidRDefault="00222387" w:rsidP="00222387"/>
    <w:p w:rsidR="003770A0" w:rsidRPr="00865387" w:rsidRDefault="003770A0" w:rsidP="00222387">
      <w:pPr>
        <w:pStyle w:val="Nadpis2"/>
      </w:pPr>
      <w:r w:rsidRPr="00865387">
        <w:t>Použité číselníky a referenční údaje:</w:t>
      </w:r>
    </w:p>
    <w:p w:rsidR="00717798" w:rsidRPr="00865387" w:rsidRDefault="00717798" w:rsidP="00717972"/>
    <w:p w:rsidR="00717972" w:rsidRPr="00865387" w:rsidRDefault="00717972" w:rsidP="00717972">
      <w:r w:rsidRPr="0086538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865387" w:rsidRDefault="00717972" w:rsidP="00222387">
      <w:r w:rsidRPr="00865387">
        <w:t>V datové sadě jsou použity:</w:t>
      </w:r>
    </w:p>
    <w:p w:rsidR="00571178" w:rsidRPr="00865387" w:rsidRDefault="00571178" w:rsidP="00571178">
      <w:r w:rsidRPr="00865387">
        <w:rPr>
          <w:b/>
        </w:rPr>
        <w:t>Seznam statistických proměnných</w:t>
      </w:r>
      <w:r w:rsidRPr="00865387">
        <w:t xml:space="preserve"> - </w:t>
      </w:r>
      <w:hyperlink r:id="rId6" w:history="1">
        <w:r w:rsidRPr="00865387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2A7A15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061854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061854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061854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61854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A7A15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061854" w:rsidRDefault="002A7A15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61854"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061854" w:rsidRDefault="002A7A15" w:rsidP="002A7A15">
            <w:pPr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61854">
              <w:t>Počet obyvatel s trvalým nebo dlouhodobým pobytem</w:t>
            </w:r>
          </w:p>
        </w:tc>
      </w:tr>
      <w:tr w:rsidR="00302999" w:rsidRPr="002A7A15" w:rsidTr="00571178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302999" w:rsidRPr="00061854" w:rsidRDefault="00302999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61854">
              <w:rPr>
                <w:rFonts w:eastAsia="Times New Roman" w:cs="Arial"/>
                <w:color w:val="000000"/>
                <w:szCs w:val="20"/>
                <w:lang w:eastAsia="cs-CZ"/>
              </w:rPr>
              <w:t>3971</w:t>
            </w:r>
          </w:p>
        </w:tc>
        <w:tc>
          <w:tcPr>
            <w:tcW w:w="7702" w:type="dxa"/>
            <w:shd w:val="clear" w:color="auto" w:fill="auto"/>
            <w:noWrap/>
          </w:tcPr>
          <w:p w:rsidR="00302999" w:rsidRPr="00061854" w:rsidRDefault="00302999" w:rsidP="002A7A15">
            <w:r w:rsidRPr="00061854">
              <w:t>Počet obcí</w:t>
            </w:r>
          </w:p>
        </w:tc>
      </w:tr>
    </w:tbl>
    <w:p w:rsidR="00EC4A30" w:rsidRPr="002A7A15" w:rsidRDefault="00EC4A30" w:rsidP="00C27DAA">
      <w:pPr>
        <w:rPr>
          <w:b/>
          <w:highlight w:val="yellow"/>
        </w:rPr>
      </w:pPr>
    </w:p>
    <w:p w:rsidR="00717798" w:rsidRPr="00302999" w:rsidRDefault="00717798" w:rsidP="00717798">
      <w:r w:rsidRPr="00302999">
        <w:rPr>
          <w:b/>
        </w:rPr>
        <w:t>Číselník měřicích jednotek</w:t>
      </w:r>
      <w:r w:rsidRPr="00302999">
        <w:t xml:space="preserve"> – kód číselníku ČSÚ 78</w:t>
      </w:r>
    </w:p>
    <w:p w:rsidR="00717798" w:rsidRPr="00302999" w:rsidRDefault="0045757C" w:rsidP="00717798">
      <w:pPr>
        <w:rPr>
          <w:b/>
        </w:rPr>
      </w:pPr>
      <w:hyperlink r:id="rId7" w:history="1">
        <w:r w:rsidR="002A7A15" w:rsidRPr="00302999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http://apl.czso.cz/iSMS/cisexp.jsp?kodcis=78&amp;typdat=0&amp;cisjaz=203&amp;format=0</w:t>
        </w:r>
      </w:hyperlink>
    </w:p>
    <w:p w:rsidR="00717798" w:rsidRPr="00302999" w:rsidRDefault="00717798" w:rsidP="00717798">
      <w:pPr>
        <w:rPr>
          <w:b/>
        </w:rPr>
      </w:pPr>
    </w:p>
    <w:p w:rsidR="00717798" w:rsidRPr="00302999" w:rsidRDefault="00717798" w:rsidP="00717798">
      <w:r w:rsidRPr="00302999">
        <w:rPr>
          <w:b/>
        </w:rPr>
        <w:t>Číselník Stát</w:t>
      </w:r>
      <w:r w:rsidRPr="00302999">
        <w:t xml:space="preserve"> – kód číselníku ČSÚ 97 </w:t>
      </w:r>
    </w:p>
    <w:p w:rsidR="00717798" w:rsidRPr="00865387" w:rsidRDefault="0045757C" w:rsidP="00717798">
      <w:hyperlink r:id="rId8" w:history="1">
        <w:r w:rsidR="00717798" w:rsidRPr="00302999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http://apl.czso.cz/iSMS/cisexp.jsp?kodcis=97&amp;typdat=0&amp;cisjaz=203&amp;format=0</w:t>
        </w:r>
      </w:hyperlink>
    </w:p>
    <w:p w:rsidR="00717798" w:rsidRDefault="00717798" w:rsidP="00C27DAA">
      <w:pPr>
        <w:rPr>
          <w:b/>
        </w:rPr>
      </w:pPr>
    </w:p>
    <w:p w:rsidR="006923B4" w:rsidRDefault="006923B4" w:rsidP="006923B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6923B4" w:rsidRDefault="0045757C" w:rsidP="006923B4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="006923B4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6923B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41E7" w:rsidRDefault="000241E7" w:rsidP="000241E7">
      <w:pPr>
        <w:rPr>
          <w:b/>
        </w:rPr>
      </w:pPr>
    </w:p>
    <w:p w:rsidR="000241E7" w:rsidRDefault="000241E7" w:rsidP="000241E7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0241E7" w:rsidRDefault="0045757C" w:rsidP="000241E7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10" w:history="1">
        <w:r w:rsidR="000241E7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6923B4" w:rsidRDefault="006923B4" w:rsidP="00C27DAA">
      <w:pPr>
        <w:rPr>
          <w:b/>
        </w:rPr>
      </w:pPr>
    </w:p>
    <w:p w:rsidR="006923B4" w:rsidRPr="00061854" w:rsidRDefault="006923B4" w:rsidP="006923B4">
      <w:r w:rsidRPr="00061854">
        <w:rPr>
          <w:b/>
        </w:rPr>
        <w:t>Číselník SO ORP</w:t>
      </w:r>
      <w:r w:rsidRPr="00061854">
        <w:t xml:space="preserve"> – kód číselníku ČSÚ 65 </w:t>
      </w:r>
    </w:p>
    <w:p w:rsidR="006923B4" w:rsidRDefault="0045757C" w:rsidP="006923B4">
      <w:pPr>
        <w:rPr>
          <w:rStyle w:val="Hypertextovodkaz"/>
        </w:rPr>
      </w:pPr>
      <w:hyperlink r:id="rId11" w:history="1">
        <w:r w:rsidR="006923B4" w:rsidRPr="00061854">
          <w:rPr>
            <w:rStyle w:val="Hypertextovodkaz"/>
          </w:rPr>
          <w:t>http://apl.czso.cz/iSMS/cisexp.jsp?kodcis=101&amp;typdat=0&amp;cisjaz=203&amp;format=0</w:t>
        </w:r>
      </w:hyperlink>
    </w:p>
    <w:p w:rsidR="00DC2B3A" w:rsidRDefault="00DC2B3A" w:rsidP="006923B4">
      <w:pPr>
        <w:rPr>
          <w:rStyle w:val="Hypertextovodkaz"/>
        </w:rPr>
      </w:pPr>
    </w:p>
    <w:p w:rsidR="00DC2B3A" w:rsidRPr="00061854" w:rsidRDefault="00DC2B3A" w:rsidP="00DC2B3A">
      <w:r w:rsidRPr="00061854">
        <w:rPr>
          <w:b/>
        </w:rPr>
        <w:t xml:space="preserve">Číselník </w:t>
      </w:r>
      <w:r>
        <w:rPr>
          <w:b/>
        </w:rPr>
        <w:t>pro velikostní skupiny obcí</w:t>
      </w:r>
      <w:r w:rsidRPr="00061854">
        <w:t xml:space="preserve"> – </w:t>
      </w:r>
      <w:r>
        <w:t>použity kódy číselníku ČSÚ 7700</w:t>
      </w:r>
      <w:r w:rsidRPr="00061854">
        <w:t xml:space="preserve"> </w:t>
      </w:r>
    </w:p>
    <w:tbl>
      <w:tblPr>
        <w:tblW w:w="60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2900"/>
      </w:tblGrid>
      <w:tr w:rsidR="002A30E4" w:rsidRPr="002A30E4" w:rsidTr="002A30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Číselník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Význam (pro tuto DS)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399999620200000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méně než 200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420200620500000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200 až 499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420500631000000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500 až 999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431000632000000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1 000 až 1 999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432000635000000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2 000 až 4 999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435000641000000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5 000 až 9 999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441000642000000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10 000 až 19 999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442000645000000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20 000 až 49 999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445000651000000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50 000 až 99 999 obyvatel</w:t>
            </w:r>
          </w:p>
        </w:tc>
      </w:tr>
      <w:tr w:rsidR="002A30E4" w:rsidRPr="002A30E4" w:rsidTr="002A30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451000799999000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E4" w:rsidRPr="002A30E4" w:rsidRDefault="002A30E4" w:rsidP="002A30E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2A30E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100 000 a více obyvatel</w:t>
            </w:r>
          </w:p>
        </w:tc>
      </w:tr>
    </w:tbl>
    <w:p w:rsidR="00DC2B3A" w:rsidRDefault="00DC2B3A" w:rsidP="006923B4">
      <w:pPr>
        <w:rPr>
          <w:rStyle w:val="Hypertextovodkaz"/>
        </w:rPr>
      </w:pPr>
    </w:p>
    <w:p w:rsidR="006923B4" w:rsidRPr="00061854" w:rsidRDefault="006923B4" w:rsidP="006923B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06185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06185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061854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302999" w:rsidRPr="00061854">
        <w:rPr>
          <w:rFonts w:eastAsia="Times New Roman" w:cs="Arial"/>
          <w:color w:val="000000"/>
          <w:szCs w:val="20"/>
          <w:lang w:eastAsia="cs-CZ"/>
        </w:rPr>
        <w:t>údaje k 31.12</w:t>
      </w:r>
      <w:r w:rsidR="00C77E64" w:rsidRPr="00061854">
        <w:rPr>
          <w:rFonts w:eastAsia="Times New Roman" w:cs="Arial"/>
          <w:color w:val="000000"/>
          <w:szCs w:val="20"/>
          <w:lang w:eastAsia="cs-CZ"/>
        </w:rPr>
        <w:t>.</w:t>
      </w:r>
      <w:r w:rsidR="00717798" w:rsidRPr="0006185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77E64" w:rsidRPr="00061854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0241E7" w:rsidRPr="00061854">
        <w:rPr>
          <w:rFonts w:eastAsia="Times New Roman" w:cs="Arial"/>
          <w:color w:val="000000"/>
          <w:szCs w:val="20"/>
          <w:lang w:eastAsia="cs-CZ"/>
        </w:rPr>
        <w:t>rokem</w:t>
      </w:r>
      <w:r w:rsidR="00C77E64" w:rsidRPr="00061854">
        <w:rPr>
          <w:rFonts w:eastAsia="Times New Roman" w:cs="Arial"/>
          <w:color w:val="000000"/>
          <w:szCs w:val="20"/>
          <w:lang w:eastAsia="cs-CZ"/>
        </w:rPr>
        <w:t xml:space="preserve"> 200</w:t>
      </w:r>
      <w:r w:rsidR="00865387" w:rsidRPr="00061854">
        <w:rPr>
          <w:rFonts w:eastAsia="Times New Roman" w:cs="Arial"/>
          <w:color w:val="000000"/>
          <w:szCs w:val="20"/>
          <w:lang w:eastAsia="cs-CZ"/>
        </w:rPr>
        <w:t>1</w:t>
      </w:r>
      <w:r w:rsidR="000241E7" w:rsidRPr="00061854">
        <w:rPr>
          <w:rFonts w:eastAsia="Times New Roman" w:cs="Arial"/>
          <w:color w:val="000000"/>
          <w:szCs w:val="20"/>
          <w:lang w:eastAsia="cs-CZ"/>
        </w:rPr>
        <w:t>, u SO ORP rokem 2003.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21988"/>
    <w:rsid w:val="000241E7"/>
    <w:rsid w:val="00061854"/>
    <w:rsid w:val="00070FB5"/>
    <w:rsid w:val="000A6AD0"/>
    <w:rsid w:val="000B4CC3"/>
    <w:rsid w:val="000E69C3"/>
    <w:rsid w:val="00116DCD"/>
    <w:rsid w:val="0013212B"/>
    <w:rsid w:val="00141DC7"/>
    <w:rsid w:val="001447CB"/>
    <w:rsid w:val="00161AC3"/>
    <w:rsid w:val="00192F96"/>
    <w:rsid w:val="001E2CB5"/>
    <w:rsid w:val="001E4168"/>
    <w:rsid w:val="00217962"/>
    <w:rsid w:val="00222387"/>
    <w:rsid w:val="00243D92"/>
    <w:rsid w:val="002531AE"/>
    <w:rsid w:val="00253354"/>
    <w:rsid w:val="00264D4E"/>
    <w:rsid w:val="002A30E4"/>
    <w:rsid w:val="002A4228"/>
    <w:rsid w:val="002A7A15"/>
    <w:rsid w:val="00302999"/>
    <w:rsid w:val="003259D9"/>
    <w:rsid w:val="00335AF0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B2A33"/>
    <w:rsid w:val="003C3C63"/>
    <w:rsid w:val="003C6D65"/>
    <w:rsid w:val="003D0144"/>
    <w:rsid w:val="003E0ED7"/>
    <w:rsid w:val="0041591F"/>
    <w:rsid w:val="00427BC7"/>
    <w:rsid w:val="0045757C"/>
    <w:rsid w:val="004C3390"/>
    <w:rsid w:val="004E47F3"/>
    <w:rsid w:val="00526A21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462A7"/>
    <w:rsid w:val="006505BC"/>
    <w:rsid w:val="00653991"/>
    <w:rsid w:val="006923B4"/>
    <w:rsid w:val="006C1907"/>
    <w:rsid w:val="00715CE1"/>
    <w:rsid w:val="00717798"/>
    <w:rsid w:val="00717972"/>
    <w:rsid w:val="0073521D"/>
    <w:rsid w:val="00757006"/>
    <w:rsid w:val="007E3C0B"/>
    <w:rsid w:val="00804D77"/>
    <w:rsid w:val="008207F9"/>
    <w:rsid w:val="008244BC"/>
    <w:rsid w:val="00865387"/>
    <w:rsid w:val="00885388"/>
    <w:rsid w:val="008949E4"/>
    <w:rsid w:val="008954BC"/>
    <w:rsid w:val="008A20ED"/>
    <w:rsid w:val="008A4DB6"/>
    <w:rsid w:val="008C7634"/>
    <w:rsid w:val="008C7F12"/>
    <w:rsid w:val="008E54F2"/>
    <w:rsid w:val="008F6FEA"/>
    <w:rsid w:val="00911D3A"/>
    <w:rsid w:val="00981B0F"/>
    <w:rsid w:val="009F0AD8"/>
    <w:rsid w:val="009F5A7F"/>
    <w:rsid w:val="00AE194B"/>
    <w:rsid w:val="00B374CE"/>
    <w:rsid w:val="00B46285"/>
    <w:rsid w:val="00B635F8"/>
    <w:rsid w:val="00BB766E"/>
    <w:rsid w:val="00BD50F4"/>
    <w:rsid w:val="00BE5F60"/>
    <w:rsid w:val="00C27DAA"/>
    <w:rsid w:val="00C71A7A"/>
    <w:rsid w:val="00C74D82"/>
    <w:rsid w:val="00C77E64"/>
    <w:rsid w:val="00C94754"/>
    <w:rsid w:val="00D10FFF"/>
    <w:rsid w:val="00D127CC"/>
    <w:rsid w:val="00D46F79"/>
    <w:rsid w:val="00D539D1"/>
    <w:rsid w:val="00D87FCF"/>
    <w:rsid w:val="00DA59DF"/>
    <w:rsid w:val="00DA719B"/>
    <w:rsid w:val="00DC2B3A"/>
    <w:rsid w:val="00E13299"/>
    <w:rsid w:val="00E17308"/>
    <w:rsid w:val="00E906A3"/>
    <w:rsid w:val="00EC14FF"/>
    <w:rsid w:val="00EC4A30"/>
    <w:rsid w:val="00EE78D1"/>
    <w:rsid w:val="00F4243C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9D90"/>
  <w15:docId w15:val="{8EB4E3A4-388E-4F6A-962E-7544314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97&amp;typdat=0&amp;cisjaz=203&amp;forma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78&amp;typdat=0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://apl.czso.cz/iSMS/cisexp.jsp?kodcis=101&amp;typdat=0&amp;cisjaz=203&amp;format=0" TargetMode="External"/><Relationship Id="rId5" Type="http://schemas.openxmlformats.org/officeDocument/2006/relationships/hyperlink" Target="https://www.czso.cz/csu/czso/i_zakladni_uzemni_ciselniky_na_uzemi_cr_a_klasifikace_cz_nuts" TargetMode="External"/><Relationship Id="rId10" Type="http://schemas.openxmlformats.org/officeDocument/2006/relationships/hyperlink" Target="http://apl.czso.cz/iSMS/cisexp.jsp?kodcis=101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11</cp:revision>
  <dcterms:created xsi:type="dcterms:W3CDTF">2019-05-20T08:24:00Z</dcterms:created>
  <dcterms:modified xsi:type="dcterms:W3CDTF">2019-05-30T07:53:00Z</dcterms:modified>
</cp:coreProperties>
</file>