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B0212" w:rsidP="00792B08">
      <w:pPr>
        <w:pStyle w:val="datum0"/>
        <w:rPr>
          <w:lang w:val="en-US"/>
        </w:rPr>
      </w:pPr>
      <w:r>
        <w:rPr>
          <w:lang w:val="en-US"/>
        </w:rPr>
        <w:t>10</w:t>
      </w:r>
      <w:r w:rsidR="00F15A72">
        <w:rPr>
          <w:lang w:val="en-US"/>
        </w:rPr>
        <w:t xml:space="preserve"> </w:t>
      </w:r>
      <w:r>
        <w:rPr>
          <w:lang w:val="en-US"/>
        </w:rPr>
        <w:t>April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185521" w:rsidP="007D3A8D">
      <w:pPr>
        <w:pStyle w:val="Nzev"/>
        <w:spacing w:line="288" w:lineRule="auto"/>
        <w:rPr>
          <w:lang w:val="en-US"/>
        </w:rPr>
      </w:pPr>
      <w:r>
        <w:t xml:space="preserve">External Trade Prices </w:t>
      </w:r>
      <w:r w:rsidR="007B0212">
        <w:t>Increased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7B0212">
        <w:t>February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7B0212">
        <w:rPr>
          <w:lang w:eastAsia="cs-CZ"/>
        </w:rPr>
        <w:t>February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7B0212">
        <w:t>in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901A34">
        <w:t>3</w:t>
      </w:r>
      <w:r>
        <w:t>%</w:t>
      </w:r>
      <w:r w:rsidR="00F15A72">
        <w:t xml:space="preserve"> and</w:t>
      </w:r>
      <w:r w:rsidR="00DE752A">
        <w:t xml:space="preserve"> </w:t>
      </w:r>
      <w:r w:rsidR="00901A34">
        <w:t>0.</w:t>
      </w:r>
      <w:r w:rsidR="007B0212">
        <w:t>5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7B0212">
        <w:t>99.8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7B0212">
        <w:t>3.4</w:t>
      </w:r>
      <w:r w:rsidR="0025605D">
        <w:t>%</w:t>
      </w:r>
      <w:r w:rsidR="008333AF">
        <w:t xml:space="preserve"> and </w:t>
      </w:r>
      <w:r w:rsidR="007B0212">
        <w:t>3.3</w:t>
      </w:r>
      <w:r w:rsidRPr="004F15ED">
        <w:t>%</w:t>
      </w:r>
      <w:r w:rsidR="008333AF">
        <w:t>, respectively.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901A34">
        <w:t>100.</w:t>
      </w:r>
      <w:r w:rsidR="007B0212">
        <w:t>1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7646AC" w:rsidRDefault="00792B08" w:rsidP="00D31BA5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B0212">
        <w:t>in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901A34">
        <w:t>3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7B0212">
        <w:t>February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8333AF">
        <w:t xml:space="preserve">trend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D41C4D">
        <w:t>n increase</w:t>
      </w:r>
      <w:r w:rsidR="008333AF">
        <w:t xml:space="preserve"> in prices of </w:t>
      </w:r>
      <w:r w:rsidR="00D41C4D">
        <w:t>‘</w:t>
      </w:r>
      <w:r w:rsidR="00D41C4D" w:rsidRPr="009F5EFF">
        <w:t>machinery and transport equipment</w:t>
      </w:r>
      <w:r w:rsidR="00D41C4D">
        <w:t xml:space="preserve">’ </w:t>
      </w:r>
      <w:r w:rsidR="008333AF">
        <w:t xml:space="preserve">by </w:t>
      </w:r>
      <w:r w:rsidR="00901A34">
        <w:t>0.</w:t>
      </w:r>
      <w:r w:rsidR="00D41C4D">
        <w:t>6</w:t>
      </w:r>
      <w:r w:rsidR="003D30B4">
        <w:t>%</w:t>
      </w:r>
      <w:r w:rsidR="00F95A0F">
        <w:t xml:space="preserve">. </w:t>
      </w:r>
      <w:r w:rsidR="0077721B">
        <w:t xml:space="preserve">Prices also </w:t>
      </w:r>
      <w:r w:rsidR="00D41C4D">
        <w:t>grew</w:t>
      </w:r>
      <w:r w:rsidR="0077721B">
        <w:t xml:space="preserve"> in </w:t>
      </w:r>
      <w:r w:rsidR="00901A34">
        <w:t>‘</w:t>
      </w:r>
      <w:r w:rsidR="00901A34" w:rsidRPr="001C6541">
        <w:t>crude materials, inedible, except fuels</w:t>
      </w:r>
      <w:r w:rsidR="00901A34">
        <w:t>’</w:t>
      </w:r>
      <w:r w:rsidR="00D41C4D">
        <w:t xml:space="preserve"> and ‘manufactured goods classified chiefly by material’</w:t>
      </w:r>
      <w:r w:rsidR="00901A34">
        <w:t xml:space="preserve"> by </w:t>
      </w:r>
      <w:r w:rsidR="00D41C4D">
        <w:t xml:space="preserve">1.0% and 0.3%, respectively. </w:t>
      </w:r>
      <w:r w:rsidR="00502EF1">
        <w:t>Prices in</w:t>
      </w:r>
      <w:r w:rsidR="00D41C4D">
        <w:t xml:space="preserve"> </w:t>
      </w:r>
      <w:r w:rsidR="00901A34">
        <w:t>‘mineral fuels, lubricants, and related products’</w:t>
      </w:r>
      <w:r w:rsidR="00502EF1">
        <w:t xml:space="preserve"> </w:t>
      </w:r>
      <w:r w:rsidR="00D41C4D">
        <w:t>de</w:t>
      </w:r>
      <w:r w:rsidR="008333AF">
        <w:t xml:space="preserve">creased </w:t>
      </w:r>
      <w:r w:rsidR="00D41C4D">
        <w:t xml:space="preserve">mostly </w:t>
      </w:r>
      <w:r w:rsidR="001564F0">
        <w:t>by</w:t>
      </w:r>
      <w:r w:rsidR="005D22FF">
        <w:t xml:space="preserve"> </w:t>
      </w:r>
      <w:r w:rsidR="00D41C4D">
        <w:t>2.0%</w:t>
      </w:r>
      <w:r w:rsidR="00901A34">
        <w:t>.</w:t>
      </w:r>
    </w:p>
    <w:p w:rsidR="00D41C4D" w:rsidRDefault="00D41C4D" w:rsidP="00D31BA5"/>
    <w:p w:rsidR="00834859" w:rsidRDefault="00792B08" w:rsidP="00A479D5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D41C4D">
        <w:t>grew</w:t>
      </w:r>
      <w:r w:rsidR="00EF7B56">
        <w:t xml:space="preserve"> by</w:t>
      </w:r>
      <w:r w:rsidR="006A6182">
        <w:t xml:space="preserve"> </w:t>
      </w:r>
      <w:r w:rsidR="00D41C4D">
        <w:t>0.5</w:t>
      </w:r>
      <w:r w:rsidR="006A6182">
        <w:t>%</w:t>
      </w:r>
      <w:r w:rsidR="00F007DE">
        <w:t>, m-o-m,</w:t>
      </w:r>
      <w:r w:rsidR="006A6182">
        <w:t xml:space="preserve"> in </w:t>
      </w:r>
      <w:r w:rsidR="00D41C4D">
        <w:t>February</w:t>
      </w:r>
      <w:r w:rsidR="00862078">
        <w:t xml:space="preserve"> 2019</w:t>
      </w:r>
      <w:r w:rsidR="006A6182">
        <w:t>. The</w:t>
      </w:r>
      <w:r w:rsidR="008333AF">
        <w:t xml:space="preserve"> greatest effect on an overall decline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>a</w:t>
      </w:r>
      <w:r w:rsidR="00D41C4D">
        <w:t>n</w:t>
      </w:r>
      <w:r w:rsidR="006A6182">
        <w:t xml:space="preserve"> </w:t>
      </w:r>
      <w:r w:rsidR="00D41C4D">
        <w:t>in</w:t>
      </w:r>
      <w:r w:rsidR="008333AF">
        <w:t xml:space="preserve">crease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8333AF" w:rsidRPr="008333AF">
        <w:t xml:space="preserve"> </w:t>
      </w:r>
      <w:r w:rsidR="008333AF">
        <w:t xml:space="preserve">by </w:t>
      </w:r>
      <w:r w:rsidR="00D41C4D">
        <w:t>0.9</w:t>
      </w:r>
      <w:r w:rsidR="00C21381">
        <w:t>%</w:t>
      </w:r>
      <w:r w:rsidR="006A6182">
        <w:t xml:space="preserve">. </w:t>
      </w:r>
      <w:r w:rsidR="00D41C4D">
        <w:t>Prices</w:t>
      </w:r>
      <w:r w:rsidR="001564F0">
        <w:t xml:space="preserve"> </w:t>
      </w:r>
      <w:r w:rsidR="00502EF1">
        <w:t xml:space="preserve">grew </w:t>
      </w:r>
      <w:r w:rsidR="00D41C4D">
        <w:t>mostly in</w:t>
      </w:r>
      <w:r w:rsidR="001564F0">
        <w:t xml:space="preserve"> </w:t>
      </w:r>
      <w:r w:rsidR="00D41C4D">
        <w:t>‘</w:t>
      </w:r>
      <w:r w:rsidR="00D41C4D" w:rsidRPr="001C6541">
        <w:t>crude materials, inedible, except fuels</w:t>
      </w:r>
      <w:r w:rsidR="00D41C4D">
        <w:t>’ and</w:t>
      </w:r>
      <w:r w:rsidR="00CC3D91">
        <w:t xml:space="preserve"> </w:t>
      </w:r>
      <w:r w:rsidR="00D41C4D">
        <w:t>‘</w:t>
      </w:r>
      <w:r w:rsidR="00D41C4D" w:rsidRPr="00D3553A">
        <w:t>food and live animals</w:t>
      </w:r>
      <w:r w:rsidR="00D41C4D">
        <w:t>’</w:t>
      </w:r>
      <w:r w:rsidR="00CC3D91">
        <w:t xml:space="preserve"> </w:t>
      </w:r>
      <w:r w:rsidR="001564F0">
        <w:t xml:space="preserve">by </w:t>
      </w:r>
      <w:r w:rsidR="00CC3D91">
        <w:t>2.4</w:t>
      </w:r>
      <w:r w:rsidR="00502EF1">
        <w:t>%</w:t>
      </w:r>
      <w:r w:rsidR="00CC3D91">
        <w:t xml:space="preserve"> and 1.6%, respectively</w:t>
      </w:r>
      <w:r w:rsidR="00502EF1">
        <w:t>.</w:t>
      </w:r>
      <w:r w:rsidR="00D41C4D" w:rsidRPr="00D41C4D">
        <w:t xml:space="preserve"> </w:t>
      </w:r>
      <w:r w:rsidR="00D41C4D">
        <w:t xml:space="preserve">Prices in ‘chemicals and related products’ decreased by </w:t>
      </w:r>
      <w:r w:rsidR="00CC3D91">
        <w:t>0.3</w:t>
      </w:r>
      <w:r w:rsidR="00D41C4D">
        <w:t>%.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CC3D91">
        <w:t>99.8</w:t>
      </w:r>
      <w:r w:rsidRPr="004F15ED">
        <w:t>%</w:t>
      </w:r>
      <w:r w:rsidR="0048706D">
        <w:t>.</w:t>
      </w:r>
      <w:r w:rsidR="00AF4DC1">
        <w:t xml:space="preserve"> </w:t>
      </w:r>
      <w:r w:rsidR="00CC3D91">
        <w:t>Significant negative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4B557B">
        <w:t xml:space="preserve">‘mineral fuels, lubricants, and related products’ </w:t>
      </w:r>
      <w:r w:rsidR="00B043B2">
        <w:t>(</w:t>
      </w:r>
      <w:r w:rsidR="00CC3D91">
        <w:t>97.9</w:t>
      </w:r>
      <w:r w:rsidR="00B043B2">
        <w:t xml:space="preserve">%), </w:t>
      </w:r>
      <w:r w:rsidR="00CC3D91">
        <w:t>‘</w:t>
      </w:r>
      <w:r w:rsidR="00CC3D91" w:rsidRPr="00D3553A">
        <w:t>food and live animals</w:t>
      </w:r>
      <w:r w:rsidR="00CC3D91">
        <w:t xml:space="preserve">’ (98.0%), and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CC3D91">
        <w:t xml:space="preserve"> (99.7%)</w:t>
      </w:r>
      <w:r w:rsidR="00A12F01">
        <w:t xml:space="preserve">. </w:t>
      </w:r>
      <w:r w:rsidR="00CC3D91">
        <w:t xml:space="preserve">The highest positive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9529C0">
        <w:t>‘</w:t>
      </w:r>
      <w:r w:rsidR="00CC3D91">
        <w:t>beverages and tobacco</w:t>
      </w:r>
      <w:r w:rsidR="009529C0">
        <w:t xml:space="preserve">’ </w:t>
      </w:r>
      <w:r w:rsidR="006A6182">
        <w:t>(</w:t>
      </w:r>
      <w:r w:rsidR="00CC3D91">
        <w:t>102.8</w:t>
      </w:r>
      <w:r w:rsidR="002874D1">
        <w:t>%)</w:t>
      </w:r>
      <w:r w:rsidR="00862078">
        <w:t xml:space="preserve">, and </w:t>
      </w:r>
      <w:r w:rsidR="00CC3D91">
        <w:t xml:space="preserve">‘chemicals and related products’ </w:t>
      </w:r>
      <w:r w:rsidR="002470A6">
        <w:t>(</w:t>
      </w:r>
      <w:r w:rsidR="00CC3D91">
        <w:t>100</w:t>
      </w:r>
      <w:r w:rsidR="002470A6">
        <w:t>.4%)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2B08" w:rsidRDefault="00792B08" w:rsidP="00792B0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4A5031">
        <w:t>3.4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4A5031">
        <w:t>January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4A5031">
        <w:t>2.8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</w:t>
      </w:r>
      <w:r w:rsidR="002470A6">
        <w:t>‘</w:t>
      </w:r>
      <w:r w:rsidR="002470A6" w:rsidRPr="009F5EFF">
        <w:t>machinery and transport equipment</w:t>
      </w:r>
      <w:r w:rsidR="002470A6">
        <w:t xml:space="preserve">’ </w:t>
      </w:r>
      <w:r w:rsidR="00553187">
        <w:t xml:space="preserve">by </w:t>
      </w:r>
      <w:r w:rsidR="0055646D">
        <w:t>2</w:t>
      </w:r>
      <w:r w:rsidR="002470A6">
        <w:t>.7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211399">
        <w:t xml:space="preserve">Highest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 xml:space="preserve">‘mineral fuels, lubricants, and related products’ </w:t>
      </w:r>
      <w:r w:rsidR="00211399">
        <w:t xml:space="preserve">by </w:t>
      </w:r>
      <w:r w:rsidR="0055646D">
        <w:t>9.4</w:t>
      </w:r>
      <w:r w:rsidR="008C048F">
        <w:t>%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D97A0B">
        <w:t>electricity</w:t>
      </w:r>
      <w:r w:rsidR="00211399">
        <w:t xml:space="preserve"> prices</w:t>
      </w:r>
      <w:r w:rsidR="002470A6">
        <w:t xml:space="preserve">, </w:t>
      </w:r>
      <w:r w:rsidR="00D97A0B">
        <w:t>in</w:t>
      </w:r>
      <w:r w:rsidR="002470A6">
        <w:t xml:space="preserve"> </w:t>
      </w:r>
      <w:r w:rsidR="0055646D">
        <w:t>‘miscellaneous manufactured articles’</w:t>
      </w:r>
      <w:r w:rsidR="002470A6">
        <w:t xml:space="preserve"> by </w:t>
      </w:r>
      <w:r w:rsidR="0055646D">
        <w:t>4.8</w:t>
      </w:r>
      <w:r w:rsidR="002470A6">
        <w:t>%</w:t>
      </w:r>
      <w:r w:rsidR="00553187">
        <w:t>,</w:t>
      </w:r>
      <w:r w:rsidR="002470A6">
        <w:t xml:space="preserve"> and in </w:t>
      </w:r>
      <w:r w:rsidR="0055646D">
        <w:t xml:space="preserve">‘manufactured goods classified chiefly by material’ </w:t>
      </w:r>
      <w:r w:rsidR="002470A6">
        <w:t>by 4.</w:t>
      </w:r>
      <w:r w:rsidR="0055646D">
        <w:t>5</w:t>
      </w:r>
      <w:r w:rsidR="002470A6">
        <w:t>%</w:t>
      </w:r>
      <w:r w:rsidR="00D97A0B">
        <w:t xml:space="preserve">. </w:t>
      </w:r>
      <w:r w:rsidR="0055646D">
        <w:t>No price drop was recorded in any of the monitored groups.</w:t>
      </w:r>
    </w:p>
    <w:p w:rsidR="0055646D" w:rsidRPr="005470FE" w:rsidRDefault="0055646D" w:rsidP="00792B08"/>
    <w:p w:rsidR="001C6541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55646D">
        <w:t>3.3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proofErr w:type="gramStart"/>
      <w:r w:rsidR="00211399">
        <w:t>rose</w:t>
      </w:r>
      <w:proofErr w:type="gramEnd"/>
      <w:r w:rsidR="00211399">
        <w:t xml:space="preserve"> by </w:t>
      </w:r>
      <w:r w:rsidR="00A46EDC">
        <w:t>2.4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55646D">
        <w:t>January</w:t>
      </w:r>
      <w:r w:rsidR="00FE42C5">
        <w:t xml:space="preserve"> 2019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 xml:space="preserve">’ by </w:t>
      </w:r>
      <w:r w:rsidR="0055646D">
        <w:t>4.0</w:t>
      </w:r>
      <w:r w:rsidR="00F31DDC">
        <w:t>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BC78AE">
        <w:t xml:space="preserve"> ‘mineral fuels, lubricants, and related products’ </w:t>
      </w:r>
      <w:r w:rsidR="00211399">
        <w:t xml:space="preserve">by </w:t>
      </w:r>
      <w:r w:rsidR="0055646D">
        <w:t>8.6</w:t>
      </w:r>
      <w:r w:rsidR="00BC78AE">
        <w:t>%</w:t>
      </w:r>
      <w:r w:rsidR="00211399">
        <w:t>, especially in electricity pr</w:t>
      </w:r>
      <w:r w:rsidR="00ED224A">
        <w:t>i</w:t>
      </w:r>
      <w:r w:rsidR="00211399">
        <w:t>ces</w:t>
      </w:r>
      <w:r w:rsidR="00B84D04">
        <w:t>.</w:t>
      </w:r>
      <w:r w:rsidR="007D7E63">
        <w:t xml:space="preserve"> </w:t>
      </w:r>
      <w:proofErr w:type="gramStart"/>
      <w:r w:rsidR="00BC78AE">
        <w:t>Prices in</w:t>
      </w:r>
      <w:r w:rsidR="00BC78AE" w:rsidRPr="00BC78AE">
        <w:t xml:space="preserve"> </w:t>
      </w:r>
      <w:r w:rsidR="0055646D">
        <w:t>‘</w:t>
      </w:r>
      <w:r w:rsidR="0055646D" w:rsidRPr="001C6541">
        <w:t>crude materials, inedible, except fuels</w:t>
      </w:r>
      <w:r w:rsidR="0055646D">
        <w:t xml:space="preserve">’ and in </w:t>
      </w:r>
      <w:r w:rsidR="00BC78AE">
        <w:t xml:space="preserve">‘chemicals and related products’ </w:t>
      </w:r>
      <w:r w:rsidR="00211399">
        <w:t xml:space="preserve">grew by </w:t>
      </w:r>
      <w:r w:rsidR="0055646D">
        <w:t>7</w:t>
      </w:r>
      <w:r w:rsidR="00A46EDC">
        <w:t>.5</w:t>
      </w:r>
      <w:r w:rsidR="00211399">
        <w:t xml:space="preserve">% and </w:t>
      </w:r>
      <w:r w:rsidR="0055646D">
        <w:t>4.0</w:t>
      </w:r>
      <w:r w:rsidR="007876D5">
        <w:t>%</w:t>
      </w:r>
      <w:r w:rsidR="00211399">
        <w:t>, respectively</w:t>
      </w:r>
      <w:r w:rsidR="00BC78AE">
        <w:t>.</w:t>
      </w:r>
      <w:proofErr w:type="gramEnd"/>
      <w:r w:rsidR="00BC78AE">
        <w:t xml:space="preserve"> </w:t>
      </w:r>
      <w:r w:rsidR="00A46EDC">
        <w:t>P</w:t>
      </w:r>
      <w:r w:rsidR="00211399">
        <w:t xml:space="preserve">rices </w:t>
      </w:r>
      <w:r w:rsidR="001C6541">
        <w:t xml:space="preserve">fell </w:t>
      </w:r>
      <w:r w:rsidR="00FE42C5">
        <w:t xml:space="preserve">only </w:t>
      </w:r>
      <w:r w:rsidR="00A46EDC">
        <w:t>in</w:t>
      </w:r>
      <w:r w:rsidR="00211399">
        <w:t xml:space="preserve"> </w:t>
      </w:r>
      <w:r w:rsidR="00FE42C5">
        <w:t xml:space="preserve">‘beverages and tobacco’ </w:t>
      </w:r>
      <w:r w:rsidR="00BC78AE">
        <w:t xml:space="preserve">by </w:t>
      </w:r>
      <w:r w:rsidR="00FE42C5">
        <w:t>3.8</w:t>
      </w:r>
      <w:r w:rsidR="00B850BA">
        <w:t>%</w:t>
      </w:r>
      <w:r w:rsidR="00715834">
        <w:t>.</w:t>
      </w:r>
    </w:p>
    <w:p w:rsidR="0035098D" w:rsidRDefault="00792B08" w:rsidP="009B1924">
      <w:r w:rsidRPr="004F15ED">
        <w:lastRenderedPageBreak/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A46EDC">
        <w:t>de</w:t>
      </w:r>
      <w:r w:rsidR="008F5EB6">
        <w:t>creased to the value</w:t>
      </w:r>
      <w:r w:rsidR="00C26800">
        <w:t xml:space="preserve"> of </w:t>
      </w:r>
      <w:r w:rsidR="00BC78AE">
        <w:t>100.</w:t>
      </w:r>
      <w:r w:rsidR="00FE42C5">
        <w:t>1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FE42C5">
        <w:t>de</w:t>
      </w:r>
      <w:r w:rsidR="00A46EDC">
        <w:t>creased</w:t>
      </w:r>
      <w:r w:rsidR="00ED224A">
        <w:t xml:space="preserve"> at </w:t>
      </w:r>
      <w:r w:rsidR="00A46EDC">
        <w:t>100.</w:t>
      </w:r>
      <w:r w:rsidR="00FE42C5">
        <w:t>4</w:t>
      </w:r>
      <w:r w:rsidR="00142336">
        <w:t>%</w:t>
      </w:r>
      <w:r w:rsidR="008F5EB6">
        <w:t xml:space="preserve"> in </w:t>
      </w:r>
      <w:r w:rsidR="00FE42C5">
        <w:t>January 2019</w:t>
      </w:r>
      <w:r w:rsidR="009E2268">
        <w:t xml:space="preserve">) </w:t>
      </w:r>
      <w:r w:rsidR="00A46EDC">
        <w:t>but they stayed in</w:t>
      </w:r>
      <w:r w:rsidR="00ED224A">
        <w:t xml:space="preserve"> positive values </w:t>
      </w:r>
      <w:r w:rsidR="00A46EDC">
        <w:t xml:space="preserve">for the </w:t>
      </w:r>
      <w:r w:rsidR="00FE42C5">
        <w:t>third</w:t>
      </w:r>
      <w:r w:rsidR="00A46EDC">
        <w:t xml:space="preserve"> month</w:t>
      </w:r>
      <w:r>
        <w:t xml:space="preserve">. </w:t>
      </w:r>
      <w:r w:rsidR="00FE42C5">
        <w:t>Out of the important groups of goods p</w:t>
      </w:r>
      <w:r w:rsidR="007876D5">
        <w:t xml:space="preserve">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</w:t>
      </w:r>
      <w:r w:rsidR="00FE42C5">
        <w:t xml:space="preserve">‘miscellaneous manufactured articles’ </w:t>
      </w:r>
      <w:r w:rsidR="00915974">
        <w:t>(10</w:t>
      </w:r>
      <w:r w:rsidR="00FE42C5">
        <w:t>3.3</w:t>
      </w:r>
      <w:r w:rsidR="00915974">
        <w:t xml:space="preserve">%), </w:t>
      </w:r>
      <w:r w:rsidR="00FE42C5">
        <w:t xml:space="preserve">and ‘manufactured goods classified chiefly by material’ </w:t>
      </w:r>
      <w:r w:rsidR="00915974">
        <w:t>(10</w:t>
      </w:r>
      <w:r w:rsidR="00FE42C5">
        <w:t>2.9</w:t>
      </w:r>
      <w:r w:rsidR="00915974">
        <w:t>%).</w:t>
      </w:r>
      <w:r w:rsidR="007876D5">
        <w:t xml:space="preserve"> </w:t>
      </w:r>
      <w:r w:rsidR="00FE42C5">
        <w:t>N</w:t>
      </w:r>
      <w:r w:rsidR="007B713E">
        <w:t xml:space="preserve">egative </w:t>
      </w:r>
      <w:r w:rsidR="009B1924" w:rsidRPr="004F15ED">
        <w:t>value</w:t>
      </w:r>
      <w:r w:rsidR="009B1924">
        <w:t xml:space="preserve">s </w:t>
      </w:r>
      <w:r w:rsidR="007B713E">
        <w:t xml:space="preserve">of the terms of trade </w:t>
      </w:r>
      <w:r w:rsidR="009B1924">
        <w:t xml:space="preserve">were reached </w:t>
      </w:r>
      <w:r w:rsidR="00715834">
        <w:t xml:space="preserve">especially </w:t>
      </w:r>
      <w:r w:rsidR="00FE42C5">
        <w:t>for</w:t>
      </w:r>
      <w:r w:rsidR="00B84D04">
        <w:t xml:space="preserve"> </w:t>
      </w:r>
      <w:r w:rsidR="00FE42C5">
        <w:t>‘</w:t>
      </w:r>
      <w:r w:rsidR="00FE42C5" w:rsidRPr="001C6541">
        <w:t>crude materials, inedible, except fuels</w:t>
      </w:r>
      <w:r w:rsidR="00FE42C5">
        <w:t xml:space="preserve">’ (94.5%), </w:t>
      </w:r>
      <w:r w:rsidR="00B84D04">
        <w:t>‘chemicals and related products’ (</w:t>
      </w:r>
      <w:r w:rsidR="009E2268">
        <w:t>9</w:t>
      </w:r>
      <w:r w:rsidR="00FE42C5">
        <w:t>7.7</w:t>
      </w:r>
      <w:r w:rsidR="00715834">
        <w:t>%</w:t>
      </w:r>
      <w:r w:rsidR="00B84D04">
        <w:t>)</w:t>
      </w:r>
      <w:r w:rsidR="007B713E">
        <w:t>,</w:t>
      </w:r>
      <w:r w:rsidR="009E2268">
        <w:t xml:space="preserve"> and </w:t>
      </w:r>
      <w:r w:rsidR="00440D09">
        <w:t>for</w:t>
      </w:r>
      <w:r w:rsidR="007B713E">
        <w:t xml:space="preserve"> </w:t>
      </w:r>
      <w:r w:rsidR="00915974">
        <w:t>‘</w:t>
      </w:r>
      <w:r w:rsidR="00915974" w:rsidRPr="009F5EFF">
        <w:t>machinery and transport equipment</w:t>
      </w:r>
      <w:r w:rsidR="00915974">
        <w:t xml:space="preserve">’ </w:t>
      </w:r>
      <w:r w:rsidR="009E2268">
        <w:t>(9</w:t>
      </w:r>
      <w:r w:rsidR="00FE42C5">
        <w:t>8.8</w:t>
      </w:r>
      <w:r w:rsidR="009E2268">
        <w:t>%)</w:t>
      </w:r>
      <w:r w:rsidR="008E3F6D">
        <w:t xml:space="preserve">.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082EEA">
        <w:t>3</w:t>
      </w:r>
      <w:r w:rsidRPr="008C1DD0">
        <w:t xml:space="preserve"> </w:t>
      </w:r>
      <w:r w:rsidR="00082EEA">
        <w:t>May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8E" w:rsidRDefault="00F8738E" w:rsidP="00BA6370">
      <w:r>
        <w:separator/>
      </w:r>
    </w:p>
  </w:endnote>
  <w:endnote w:type="continuationSeparator" w:id="0">
    <w:p w:rsidR="00F8738E" w:rsidRDefault="00F8738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4143C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1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143C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143C1" w:rsidRPr="007E75DE">
                  <w:rPr>
                    <w:rFonts w:cs="Arial"/>
                    <w:szCs w:val="15"/>
                  </w:rPr>
                  <w:fldChar w:fldCharType="separate"/>
                </w:r>
                <w:r w:rsidR="00082EEA">
                  <w:rPr>
                    <w:rFonts w:cs="Arial"/>
                    <w:noProof/>
                    <w:szCs w:val="15"/>
                  </w:rPr>
                  <w:t>2</w:t>
                </w:r>
                <w:r w:rsidR="004143C1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4143C1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8E" w:rsidRDefault="00F8738E" w:rsidP="00BA6370">
      <w:r>
        <w:separator/>
      </w:r>
    </w:p>
  </w:footnote>
  <w:footnote w:type="continuationSeparator" w:id="0">
    <w:p w:rsidR="00F8738E" w:rsidRDefault="00F8738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4143C1" w:rsidP="00920B40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val="cs-CZ" w:eastAsia="cs-CZ"/>
      </w:rPr>
      <w:pict>
        <v:shape id="_x0000_s2103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102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101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100" style="position:absolute;left:0;text-align:left;margin-left:-41.35pt;margin-top:31pt;width:35.95pt;height:7.65pt;z-index:6" fillcolor="#0071bc" stroked="f"/>
      </w:pict>
    </w:r>
    <w:r>
      <w:rPr>
        <w:noProof/>
        <w:lang w:val="cs-CZ" w:eastAsia="cs-CZ"/>
      </w:rPr>
      <w:pict>
        <v:rect id="_x0000_s2099" style="position:absolute;left:0;text-align:left;margin-left:-69.5pt;margin-top:19.55pt;width:64.1pt;height:7.65pt;z-index:5" fillcolor="#0071bc" stroked="f"/>
      </w:pict>
    </w:r>
    <w:r>
      <w:rPr>
        <w:noProof/>
        <w:lang w:val="cs-CZ" w:eastAsia="cs-CZ"/>
      </w:rPr>
      <w:pict>
        <v:rect id="_x0000_s2098" style="position:absolute;left:0;text-align:left;margin-left:-38.4pt;margin-top:8.1pt;width:33pt;height:7.65pt;z-index:4" fillcolor="#0071bc" stroked="f"/>
      </w:pict>
    </w:r>
    <w:r>
      <w:rPr>
        <w:noProof/>
        <w:lang w:val="cs-CZ" w:eastAsia="cs-CZ"/>
      </w:rPr>
      <w:pict>
        <v:shape id="_x0000_s2097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96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2EEA"/>
    <w:rsid w:val="000843A5"/>
    <w:rsid w:val="00085449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2778"/>
    <w:rsid w:val="002F32A6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59F9"/>
    <w:rsid w:val="005B5E1E"/>
    <w:rsid w:val="005C497C"/>
    <w:rsid w:val="005C5692"/>
    <w:rsid w:val="005D22FF"/>
    <w:rsid w:val="005D7B8A"/>
    <w:rsid w:val="005E1108"/>
    <w:rsid w:val="005E2458"/>
    <w:rsid w:val="005E2A26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76D5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440E"/>
    <w:rsid w:val="00A6559F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DBB"/>
    <w:rsid w:val="00DE752A"/>
    <w:rsid w:val="00DE7AC4"/>
    <w:rsid w:val="00DF47FE"/>
    <w:rsid w:val="00E00AD1"/>
    <w:rsid w:val="00E0156A"/>
    <w:rsid w:val="00E063D1"/>
    <w:rsid w:val="00E10DF1"/>
    <w:rsid w:val="00E24A1D"/>
    <w:rsid w:val="00E26704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E42C5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B866-185F-48D7-B717-4C72AFE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69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5</cp:revision>
  <cp:lastPrinted>2018-02-14T10:36:00Z</cp:lastPrinted>
  <dcterms:created xsi:type="dcterms:W3CDTF">2019-04-05T13:42:00Z</dcterms:created>
  <dcterms:modified xsi:type="dcterms:W3CDTF">2019-04-05T14:51:00Z</dcterms:modified>
</cp:coreProperties>
</file>