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3D40" w:rsidP="00AE6D5B">
      <w:pPr>
        <w:pStyle w:val="Datum"/>
      </w:pPr>
      <w:r>
        <w:t>2</w:t>
      </w:r>
      <w:r w:rsidR="005E4563">
        <w:t>4</w:t>
      </w:r>
      <w:r w:rsidR="00474D1E">
        <w:t>.</w:t>
      </w:r>
      <w:r w:rsidR="00857A66">
        <w:t xml:space="preserve"> </w:t>
      </w:r>
      <w:r w:rsidR="005E4563">
        <w:t>září</w:t>
      </w:r>
      <w:r w:rsidR="00AF776C">
        <w:t xml:space="preserve"> 2019</w:t>
      </w:r>
    </w:p>
    <w:p w:rsidR="00867569" w:rsidRPr="00AE6D5B" w:rsidRDefault="008807A2" w:rsidP="00AE6D5B">
      <w:pPr>
        <w:pStyle w:val="Nzev"/>
      </w:pPr>
      <w:r>
        <w:t>Celková důvěra v ekonomiku se snížila</w:t>
      </w:r>
    </w:p>
    <w:p w:rsidR="008202DD" w:rsidRPr="005C44D3" w:rsidRDefault="00303D40" w:rsidP="00303D40">
      <w:pPr>
        <w:pStyle w:val="Perex"/>
        <w:spacing w:after="0"/>
      </w:pPr>
      <w:r w:rsidRPr="00303D40">
        <w:t xml:space="preserve">Indikátor ekonomického sentimentu </w:t>
      </w:r>
      <w:r w:rsidR="008807A2">
        <w:t>pokles</w:t>
      </w:r>
      <w:r w:rsidRPr="00303D40">
        <w:t>l</w:t>
      </w:r>
      <w:r w:rsidR="00A26D0F">
        <w:t xml:space="preserve"> v září</w:t>
      </w:r>
      <w:bookmarkStart w:id="0" w:name="_GoBack"/>
      <w:bookmarkEnd w:id="0"/>
      <w:r w:rsidRPr="00303D40">
        <w:t xml:space="preserve"> o </w:t>
      </w:r>
      <w:r w:rsidR="008807A2">
        <w:t>1 bod</w:t>
      </w:r>
      <w:r w:rsidRPr="00303D40">
        <w:t xml:space="preserve"> na hodnotu 9</w:t>
      </w:r>
      <w:r w:rsidR="008807A2">
        <w:t>4</w:t>
      </w:r>
      <w:r w:rsidRPr="00303D40">
        <w:t xml:space="preserve">,6. </w:t>
      </w:r>
      <w:r w:rsidR="008807A2">
        <w:t>Důvěra v ekonomiku se</w:t>
      </w:r>
      <w:r w:rsidRPr="00303D40">
        <w:t xml:space="preserve"> snížila </w:t>
      </w:r>
      <w:r w:rsidR="008807A2">
        <w:t>mezi podnikateli i spotřebiteli</w:t>
      </w:r>
      <w:r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303D40" w:rsidRPr="00303D40" w:rsidRDefault="008807A2" w:rsidP="00303D40">
      <w:pPr>
        <w:rPr>
          <w:rFonts w:cs="Arial"/>
          <w:i/>
          <w:szCs w:val="20"/>
          <w:lang w:eastAsia="cs-CZ"/>
        </w:rPr>
      </w:pPr>
      <w:r>
        <w:rPr>
          <w:rFonts w:cs="Arial"/>
          <w:szCs w:val="20"/>
          <w:lang w:eastAsia="cs-CZ"/>
        </w:rPr>
        <w:t>V odvětví průmyslu a stavebnictví se důvěra meziměsíčně nezměnila. V průmyslu již počtvrté v</w:t>
      </w:r>
      <w:r w:rsidR="00A26D0F">
        <w:rPr>
          <w:rFonts w:cs="Arial"/>
          <w:szCs w:val="20"/>
          <w:lang w:eastAsia="cs-CZ"/>
        </w:rPr>
        <w:t> </w:t>
      </w:r>
      <w:r>
        <w:rPr>
          <w:rFonts w:cs="Arial"/>
          <w:szCs w:val="20"/>
          <w:lang w:eastAsia="cs-CZ"/>
        </w:rPr>
        <w:t>řadě</w:t>
      </w:r>
      <w:r w:rsidR="00303D40" w:rsidRPr="00303D40">
        <w:rPr>
          <w:rFonts w:cs="Arial"/>
          <w:szCs w:val="20"/>
          <w:lang w:eastAsia="cs-CZ"/>
        </w:rPr>
        <w:t>.</w:t>
      </w:r>
      <w:r w:rsidR="00303D40" w:rsidRPr="00303D40">
        <w:rPr>
          <w:rFonts w:cs="Arial"/>
          <w:i/>
          <w:szCs w:val="20"/>
          <w:lang w:eastAsia="cs-CZ"/>
        </w:rPr>
        <w:t xml:space="preserve"> „</w:t>
      </w:r>
      <w:r>
        <w:rPr>
          <w:rFonts w:cs="Arial"/>
          <w:i/>
          <w:szCs w:val="20"/>
          <w:lang w:eastAsia="cs-CZ"/>
        </w:rPr>
        <w:t>V září výsledky konjunkturálních průzkumů nepřinesly žádná překvapivá zjištění. Důvěra podnikatelů napříč sledovanými odvětvími je stabilní, podniky dobře hodnotí zejména svou současnou situaci</w:t>
      </w:r>
      <w:r w:rsidR="00A26D0F">
        <w:rPr>
          <w:rFonts w:cs="Arial"/>
          <w:i/>
          <w:szCs w:val="20"/>
          <w:lang w:eastAsia="cs-CZ"/>
        </w:rPr>
        <w:t>,</w:t>
      </w:r>
      <w:r>
        <w:rPr>
          <w:rFonts w:cs="Arial"/>
          <w:i/>
          <w:szCs w:val="20"/>
          <w:lang w:eastAsia="cs-CZ"/>
        </w:rPr>
        <w:t xml:space="preserve">“ </w:t>
      </w:r>
      <w:r w:rsidRPr="008807A2">
        <w:rPr>
          <w:rFonts w:cs="Arial"/>
          <w:szCs w:val="20"/>
          <w:lang w:eastAsia="cs-CZ"/>
        </w:rPr>
        <w:t>sdělil Jiří Obst, vedoucí odd</w:t>
      </w:r>
      <w:r>
        <w:rPr>
          <w:rFonts w:cs="Arial"/>
          <w:szCs w:val="20"/>
          <w:lang w:eastAsia="cs-CZ"/>
        </w:rPr>
        <w:t xml:space="preserve">ělení konjunkturálních průzkumů ČSÚ. </w:t>
      </w:r>
      <w:r w:rsidRPr="008807A2">
        <w:rPr>
          <w:rFonts w:cs="Arial"/>
          <w:i/>
          <w:szCs w:val="20"/>
          <w:lang w:eastAsia="cs-CZ"/>
        </w:rPr>
        <w:t>„</w:t>
      </w:r>
      <w:r>
        <w:rPr>
          <w:rFonts w:cs="Arial"/>
          <w:i/>
          <w:szCs w:val="20"/>
          <w:lang w:eastAsia="cs-CZ"/>
        </w:rPr>
        <w:t xml:space="preserve">Přesto je možné pozorovat, že výsledky jsou dlouhodobě ovlivněny vysokou mírou nejistoty respondentů. Lze </w:t>
      </w:r>
      <w:r w:rsidR="00A81DEA">
        <w:rPr>
          <w:rFonts w:cs="Arial"/>
          <w:i/>
          <w:szCs w:val="20"/>
          <w:lang w:eastAsia="cs-CZ"/>
        </w:rPr>
        <w:t xml:space="preserve">proto </w:t>
      </w:r>
      <w:r>
        <w:rPr>
          <w:rFonts w:cs="Arial"/>
          <w:i/>
          <w:szCs w:val="20"/>
          <w:lang w:eastAsia="cs-CZ"/>
        </w:rPr>
        <w:t>zatím těžko odhadovat</w:t>
      </w:r>
      <w:r w:rsidR="00A81DEA">
        <w:rPr>
          <w:rFonts w:cs="Arial"/>
          <w:i/>
          <w:szCs w:val="20"/>
          <w:lang w:eastAsia="cs-CZ"/>
        </w:rPr>
        <w:t>,</w:t>
      </w:r>
      <w:r>
        <w:rPr>
          <w:rFonts w:cs="Arial"/>
          <w:i/>
          <w:szCs w:val="20"/>
          <w:lang w:eastAsia="cs-CZ"/>
        </w:rPr>
        <w:t xml:space="preserve"> </w:t>
      </w:r>
      <w:r w:rsidR="00A81DEA">
        <w:rPr>
          <w:rFonts w:cs="Arial"/>
          <w:i/>
          <w:szCs w:val="20"/>
          <w:lang w:eastAsia="cs-CZ"/>
        </w:rPr>
        <w:t>jak</w:t>
      </w:r>
      <w:r>
        <w:rPr>
          <w:rFonts w:cs="Arial"/>
          <w:i/>
          <w:szCs w:val="20"/>
          <w:lang w:eastAsia="cs-CZ"/>
        </w:rPr>
        <w:t xml:space="preserve"> </w:t>
      </w:r>
      <w:r w:rsidR="00A81DEA">
        <w:rPr>
          <w:rFonts w:cs="Arial"/>
          <w:i/>
          <w:szCs w:val="20"/>
          <w:lang w:eastAsia="cs-CZ"/>
        </w:rPr>
        <w:t xml:space="preserve">se </w:t>
      </w:r>
      <w:r>
        <w:rPr>
          <w:rFonts w:cs="Arial"/>
          <w:i/>
          <w:szCs w:val="20"/>
          <w:lang w:eastAsia="cs-CZ"/>
        </w:rPr>
        <w:t xml:space="preserve">podnikatelská nálada </w:t>
      </w:r>
      <w:r w:rsidR="00A81DEA">
        <w:rPr>
          <w:rFonts w:cs="Arial"/>
          <w:i/>
          <w:szCs w:val="20"/>
          <w:lang w:eastAsia="cs-CZ"/>
        </w:rPr>
        <w:t xml:space="preserve">bude </w:t>
      </w:r>
      <w:r>
        <w:rPr>
          <w:rFonts w:cs="Arial"/>
          <w:i/>
          <w:szCs w:val="20"/>
          <w:lang w:eastAsia="cs-CZ"/>
        </w:rPr>
        <w:t xml:space="preserve">v příštích měsících </w:t>
      </w:r>
      <w:r w:rsidR="00A81DEA">
        <w:rPr>
          <w:rFonts w:cs="Arial"/>
          <w:i/>
          <w:szCs w:val="20"/>
          <w:lang w:eastAsia="cs-CZ"/>
        </w:rPr>
        <w:t>nadále vyvíjet</w:t>
      </w:r>
      <w:r w:rsidR="00303D40" w:rsidRPr="00303D40"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 xml:space="preserve">dodal </w:t>
      </w:r>
      <w:r w:rsidR="00303D40" w:rsidRPr="00303D40">
        <w:rPr>
          <w:rFonts w:cs="Arial"/>
          <w:szCs w:val="20"/>
          <w:lang w:eastAsia="cs-CZ"/>
        </w:rPr>
        <w:t xml:space="preserve">Jiří Obst. 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 xml:space="preserve">Podrobnosti naleznete v dnes vydané Rychlé informaci: </w:t>
      </w:r>
      <w:hyperlink r:id="rId7" w:history="1">
        <w:r w:rsidR="00A26D0F" w:rsidRPr="00E97F5E">
          <w:rPr>
            <w:rStyle w:val="Hypertextovodkaz"/>
          </w:rPr>
          <w:t>https://www.czso.cz/csu/czso/cri/konjunkturalni-pruzkum-zari-2019</w:t>
        </w:r>
      </w:hyperlink>
      <w:r>
        <w:t>.</w:t>
      </w:r>
      <w:r w:rsidR="00A26D0F">
        <w:t xml:space="preserve"> </w:t>
      </w:r>
    </w:p>
    <w:p w:rsidR="00BC6F77" w:rsidRDefault="00BC6F77" w:rsidP="00BC6F77"/>
    <w:p w:rsidR="00A26D0F" w:rsidRDefault="00A26D0F" w:rsidP="00A26D0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26D0F" w:rsidRPr="001B6F48" w:rsidRDefault="00A26D0F" w:rsidP="00A26D0F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A26D0F" w:rsidRPr="00C62D32" w:rsidRDefault="00A26D0F" w:rsidP="00A26D0F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A26D0F" w:rsidRPr="00C62D32" w:rsidRDefault="00A26D0F" w:rsidP="00A26D0F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A26D0F" w:rsidRPr="004920AD" w:rsidRDefault="00A26D0F" w:rsidP="00A26D0F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02" w:rsidRDefault="00696602" w:rsidP="00BA6370">
      <w:r>
        <w:separator/>
      </w:r>
    </w:p>
  </w:endnote>
  <w:endnote w:type="continuationSeparator" w:id="0">
    <w:p w:rsidR="00696602" w:rsidRDefault="006966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26D0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26D0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6B827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02" w:rsidRDefault="00696602" w:rsidP="00BA6370">
      <w:r>
        <w:separator/>
      </w:r>
    </w:p>
  </w:footnote>
  <w:footnote w:type="continuationSeparator" w:id="0">
    <w:p w:rsidR="00696602" w:rsidRDefault="006966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AFED0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BC428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98A0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9239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036EEB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EBFF99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1EF5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E4563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96602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647D6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807A2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803EB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26D0F"/>
    <w:rsid w:val="00A4343D"/>
    <w:rsid w:val="00A44BB3"/>
    <w:rsid w:val="00A46494"/>
    <w:rsid w:val="00A502F1"/>
    <w:rsid w:val="00A51CB7"/>
    <w:rsid w:val="00A55861"/>
    <w:rsid w:val="00A70A83"/>
    <w:rsid w:val="00A81DEA"/>
    <w:rsid w:val="00A81EB3"/>
    <w:rsid w:val="00A837F9"/>
    <w:rsid w:val="00A842CF"/>
    <w:rsid w:val="00AE3E86"/>
    <w:rsid w:val="00AE6D5B"/>
    <w:rsid w:val="00AE7E6F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BE493F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477A2A0"/>
  <w15:docId w15:val="{CFE5FFB8-A113-4586-8514-2A5C8D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zar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B454-622D-4EF0-A500-C9624AE0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Tomáš Chrámecký</cp:lastModifiedBy>
  <cp:revision>2</cp:revision>
  <cp:lastPrinted>2019-08-23T04:30:00Z</cp:lastPrinted>
  <dcterms:created xsi:type="dcterms:W3CDTF">2019-09-23T07:49:00Z</dcterms:created>
  <dcterms:modified xsi:type="dcterms:W3CDTF">2019-09-23T07:49:00Z</dcterms:modified>
</cp:coreProperties>
</file>