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57A66" w:rsidP="00AE6D5B">
      <w:pPr>
        <w:pStyle w:val="Datum"/>
      </w:pPr>
      <w:r>
        <w:t>1</w:t>
      </w:r>
      <w:r w:rsidR="003852AB">
        <w:t>2</w:t>
      </w:r>
      <w:r w:rsidR="00474D1E">
        <w:t>.</w:t>
      </w:r>
      <w:r w:rsidR="003852AB">
        <w:t xml:space="preserve"> srpna</w:t>
      </w:r>
      <w:r w:rsidR="00AF776C">
        <w:t xml:space="preserve"> 2019</w:t>
      </w:r>
    </w:p>
    <w:p w:rsidR="00867569" w:rsidRPr="00AE6D5B" w:rsidRDefault="003852AB" w:rsidP="00AE6D5B">
      <w:pPr>
        <w:pStyle w:val="Nzev"/>
      </w:pPr>
      <w:r>
        <w:t>Ceny potravin zvýšily meziroční index spotřebitelských cen</w:t>
      </w:r>
      <w:r w:rsidR="004A1E2F">
        <w:t xml:space="preserve"> </w:t>
      </w:r>
      <w:r w:rsidR="005C44D3">
        <w:t xml:space="preserve"> </w:t>
      </w:r>
    </w:p>
    <w:p w:rsidR="003852AB" w:rsidRDefault="003852AB" w:rsidP="005C44D3">
      <w:pPr>
        <w:pStyle w:val="Perex"/>
        <w:spacing w:after="0"/>
      </w:pPr>
      <w:r>
        <w:t>Spotřebitelské ceny vzrostly v červenci proti červnu o 0,4 %. Tento vývoj ovlivnilo zejména zvýšení cen v oddíle rekreace a kultura. Meziroční růst v červenci zrychlil na 2,9 %, což bylo o 0,2 procentního bodu více než v červnu.</w:t>
      </w:r>
    </w:p>
    <w:p w:rsidR="00867569" w:rsidRPr="00AE6D5B" w:rsidRDefault="00867569" w:rsidP="008202DD">
      <w:pPr>
        <w:pStyle w:val="Perex"/>
        <w:spacing w:after="0"/>
      </w:pPr>
    </w:p>
    <w:p w:rsidR="003852AB" w:rsidRPr="003852AB" w:rsidRDefault="00A837F9" w:rsidP="003852AB">
      <w:r w:rsidRPr="003852AB">
        <w:rPr>
          <w:rFonts w:cs="Arial"/>
          <w:i/>
          <w:color w:val="000000"/>
          <w:szCs w:val="20"/>
          <w:lang w:eastAsia="cs-CZ"/>
        </w:rPr>
        <w:t>„</w:t>
      </w:r>
      <w:r w:rsidR="003852AB" w:rsidRPr="003852AB">
        <w:rPr>
          <w:rFonts w:cs="Arial"/>
          <w:i/>
          <w:lang w:eastAsia="cs-CZ"/>
        </w:rPr>
        <w:t xml:space="preserve">Spotřebitelské ceny v červenci meziměsíčně vzrostly o 0,4 </w:t>
      </w:r>
      <w:r w:rsidR="00010948">
        <w:rPr>
          <w:rFonts w:cs="Arial"/>
          <w:i/>
          <w:lang w:eastAsia="cs-CZ"/>
        </w:rPr>
        <w:t>%</w:t>
      </w:r>
      <w:r w:rsidR="003852AB" w:rsidRPr="003852AB">
        <w:rPr>
          <w:rFonts w:cs="Arial"/>
          <w:i/>
          <w:lang w:eastAsia="cs-CZ"/>
        </w:rPr>
        <w:t xml:space="preserve">. Nejvíce byl tento růst ovlivněn zvýšením sezónních cen dovolených, které byly oproti červnu vyšší o téměř 25 </w:t>
      </w:r>
      <w:r w:rsidR="00010948">
        <w:rPr>
          <w:rFonts w:cs="Arial"/>
          <w:i/>
          <w:lang w:eastAsia="cs-CZ"/>
        </w:rPr>
        <w:t>%</w:t>
      </w:r>
      <w:r w:rsidR="003852AB" w:rsidRPr="003852AB">
        <w:rPr>
          <w:rFonts w:cs="Arial"/>
          <w:i/>
          <w:lang w:eastAsia="cs-CZ"/>
        </w:rPr>
        <w:t xml:space="preserve">. Meziročně se spotřebitelské ceny zvýšily o 2,9 </w:t>
      </w:r>
      <w:r w:rsidR="00010948">
        <w:rPr>
          <w:rFonts w:cs="Arial"/>
          <w:i/>
          <w:lang w:eastAsia="cs-CZ"/>
        </w:rPr>
        <w:t>%</w:t>
      </w:r>
      <w:r w:rsidR="003852AB" w:rsidRPr="003852AB">
        <w:rPr>
          <w:rFonts w:cs="Arial"/>
          <w:i/>
          <w:lang w:eastAsia="cs-CZ"/>
        </w:rPr>
        <w:t>, a to hlavně díky některým potravinám. Oproti loňsku se zvedly například ceny zeleniny,</w:t>
      </w:r>
      <w:r w:rsidR="003852AB" w:rsidRPr="003852AB">
        <w:rPr>
          <w:i/>
          <w:lang w:eastAsia="cs-CZ"/>
        </w:rPr>
        <w:t xml:space="preserve"> především</w:t>
      </w:r>
      <w:r w:rsidR="003852AB" w:rsidRPr="003852AB">
        <w:rPr>
          <w:rFonts w:cs="Arial"/>
          <w:i/>
          <w:lang w:eastAsia="cs-CZ"/>
        </w:rPr>
        <w:t xml:space="preserve"> brambor, ale i masa a uzenin</w:t>
      </w:r>
      <w:r w:rsidRPr="003852AB">
        <w:rPr>
          <w:rFonts w:cs="Arial"/>
          <w:i/>
          <w:color w:val="000000"/>
          <w:szCs w:val="20"/>
          <w:lang w:eastAsia="cs-CZ"/>
        </w:rPr>
        <w:t>,“</w:t>
      </w:r>
      <w:r w:rsidRPr="003852AB">
        <w:rPr>
          <w:rFonts w:cs="Arial"/>
          <w:color w:val="000000"/>
          <w:szCs w:val="20"/>
          <w:lang w:eastAsia="cs-CZ"/>
        </w:rPr>
        <w:t xml:space="preserve"> </w:t>
      </w:r>
      <w:r w:rsidR="003852AB" w:rsidRPr="003852AB">
        <w:t>říká Pavla Šedivá, vedoucí oddělení statistiky spotřebitelských cen ČSÚ.</w:t>
      </w:r>
    </w:p>
    <w:p w:rsidR="006E1706" w:rsidRDefault="006E1706" w:rsidP="003852AB">
      <w:pPr>
        <w:pStyle w:val="Perex"/>
      </w:pPr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6A1157" w:rsidRPr="006A1157" w:rsidRDefault="006A1157" w:rsidP="006A1157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6A1157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https://www.czso.cz/csu/czso/cri/indexy-spotrebitelskych-cen-inflace-cervenec-2019</w:t>
      </w:r>
    </w:p>
    <w:p w:rsidR="00DF7193" w:rsidRDefault="00DF7193" w:rsidP="00AF776C"/>
    <w:p w:rsidR="00AE6D5B" w:rsidRDefault="00AE6D5B" w:rsidP="00AE6D5B"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06" w:rsidRDefault="00100106" w:rsidP="00BA6370">
      <w:r>
        <w:separator/>
      </w:r>
    </w:p>
  </w:endnote>
  <w:endnote w:type="continuationSeparator" w:id="0">
    <w:p w:rsidR="00100106" w:rsidRDefault="0010010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45E5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45E5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06" w:rsidRDefault="00100106" w:rsidP="00BA6370">
      <w:r>
        <w:separator/>
      </w:r>
    </w:p>
  </w:footnote>
  <w:footnote w:type="continuationSeparator" w:id="0">
    <w:p w:rsidR="00100106" w:rsidRDefault="0010010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09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00106"/>
    <w:rsid w:val="00110F99"/>
    <w:rsid w:val="0012190D"/>
    <w:rsid w:val="001404AB"/>
    <w:rsid w:val="00145E55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852AB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2A18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A1157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440DA"/>
    <w:rsid w:val="0095440F"/>
    <w:rsid w:val="009668FF"/>
    <w:rsid w:val="00975DB2"/>
    <w:rsid w:val="00996929"/>
    <w:rsid w:val="009A131D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2453"/>
    <w:rsid w:val="00AF776C"/>
    <w:rsid w:val="00B0088E"/>
    <w:rsid w:val="00B00C1D"/>
    <w:rsid w:val="00B03E21"/>
    <w:rsid w:val="00B10107"/>
    <w:rsid w:val="00B54290"/>
    <w:rsid w:val="00B655C1"/>
    <w:rsid w:val="00B73C52"/>
    <w:rsid w:val="00BA439F"/>
    <w:rsid w:val="00BA6370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7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089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792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0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D20C-27E4-472A-98F7-B8035E10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41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10</cp:revision>
  <dcterms:created xsi:type="dcterms:W3CDTF">2019-08-06T09:44:00Z</dcterms:created>
  <dcterms:modified xsi:type="dcterms:W3CDTF">2019-08-09T10:55:00Z</dcterms:modified>
</cp:coreProperties>
</file>