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E1082" w:rsidP="00AE6D5B">
      <w:pPr>
        <w:pStyle w:val="Datum"/>
      </w:pPr>
      <w:r>
        <w:t>2. dubna</w:t>
      </w:r>
      <w:r w:rsidR="00AF776C">
        <w:t xml:space="preserve"> 2019</w:t>
      </w:r>
    </w:p>
    <w:p w:rsidR="00867569" w:rsidRPr="00C254A3" w:rsidRDefault="002E1082" w:rsidP="00C254A3">
      <w:pPr>
        <w:pStyle w:val="Nzev"/>
      </w:pPr>
      <w:r w:rsidRPr="002E1082">
        <w:t>Příjmy domácností v roce 2018 reálně vzrostly o 4,7 %</w:t>
      </w:r>
    </w:p>
    <w:p w:rsidR="00867569" w:rsidRPr="00330C47" w:rsidRDefault="002E1082" w:rsidP="00330C47">
      <w:pPr>
        <w:pStyle w:val="Perex"/>
        <w:rPr>
          <w:rFonts w:ascii="Malgun Gothic" w:eastAsia="Malgun Gothic" w:hAnsi="Malgun Gothic" w:cs="Malgun Gothic"/>
          <w:color w:val="000000"/>
          <w:lang w:eastAsia="ko-KR"/>
        </w:rPr>
      </w:pPr>
      <w:r>
        <w:rPr>
          <w:color w:val="000000"/>
        </w:rPr>
        <w:t>Ú</w:t>
      </w:r>
      <w:r w:rsidRPr="00A96AF4">
        <w:rPr>
          <w:color w:val="000000"/>
        </w:rPr>
        <w:t xml:space="preserve">hrn peněžních a nepeněžních příjmů domácností </w:t>
      </w:r>
      <w:r>
        <w:rPr>
          <w:color w:val="000000"/>
        </w:rPr>
        <w:t xml:space="preserve">v roce 2018 reálně </w:t>
      </w:r>
      <w:r w:rsidRPr="009775C2">
        <w:rPr>
          <w:color w:val="000000"/>
        </w:rPr>
        <w:t>vzrostl o 4,7 %</w:t>
      </w:r>
      <w:r w:rsidR="00330C47">
        <w:rPr>
          <w:color w:val="000000"/>
        </w:rPr>
        <w:t xml:space="preserve"> </w:t>
      </w:r>
      <w:r w:rsidRPr="009775C2">
        <w:rPr>
          <w:color w:val="000000"/>
        </w:rPr>
        <w:t>a</w:t>
      </w:r>
      <w:r w:rsidR="00330C47">
        <w:rPr>
          <w:color w:val="000000"/>
        </w:rPr>
        <w:t> </w:t>
      </w:r>
      <w:r w:rsidRPr="009775C2">
        <w:rPr>
          <w:color w:val="000000"/>
        </w:rPr>
        <w:t>reálná spotřeba na obyvatele meziročně vzrostla o 3,4 %.</w:t>
      </w:r>
      <w:r w:rsidRPr="00D11F75">
        <w:rPr>
          <w:color w:val="000000"/>
        </w:rPr>
        <w:t xml:space="preserve"> </w:t>
      </w:r>
      <w:r>
        <w:rPr>
          <w:color w:val="000000"/>
        </w:rPr>
        <w:t>Zisky</w:t>
      </w:r>
      <w:r w:rsidRPr="003B2AB3">
        <w:rPr>
          <w:color w:val="000000"/>
        </w:rPr>
        <w:t xml:space="preserve"> zahraniční</w:t>
      </w:r>
      <w:r>
        <w:rPr>
          <w:color w:val="000000"/>
        </w:rPr>
        <w:t>ch</w:t>
      </w:r>
      <w:r w:rsidRPr="003B2AB3">
        <w:rPr>
          <w:color w:val="000000"/>
        </w:rPr>
        <w:t xml:space="preserve"> vla</w:t>
      </w:r>
      <w:r>
        <w:rPr>
          <w:color w:val="000000"/>
        </w:rPr>
        <w:t>stníků korporací dosáhly v loňském</w:t>
      </w:r>
      <w:r w:rsidRPr="003B2AB3">
        <w:rPr>
          <w:color w:val="000000"/>
        </w:rPr>
        <w:t xml:space="preserve"> </w:t>
      </w:r>
      <w:r w:rsidRPr="002A75D4">
        <w:rPr>
          <w:color w:val="000000"/>
        </w:rPr>
        <w:t>roce</w:t>
      </w:r>
      <w:r>
        <w:rPr>
          <w:color w:val="000000"/>
        </w:rPr>
        <w:t> </w:t>
      </w:r>
      <w:r w:rsidRPr="002A75D4">
        <w:rPr>
          <w:color w:val="000000"/>
        </w:rPr>
        <w:t>7</w:t>
      </w:r>
      <w:r w:rsidRPr="00D11F75">
        <w:rPr>
          <w:color w:val="000000"/>
        </w:rPr>
        <w:t>,8 % HDP.</w:t>
      </w:r>
      <w:bookmarkStart w:id="0" w:name="_GoBack"/>
      <w:bookmarkEnd w:id="0"/>
    </w:p>
    <w:p w:rsidR="007A5DAE" w:rsidRDefault="008A10CE" w:rsidP="00B402FC">
      <w:pPr>
        <w:rPr>
          <w:i/>
        </w:rPr>
      </w:pPr>
      <w:r>
        <w:rPr>
          <w:i/>
        </w:rPr>
        <w:t xml:space="preserve">„Příjmy domácností v minulém roce reálně vzrostly o 4,7 %, </w:t>
      </w:r>
      <w:r w:rsidR="003D670D" w:rsidRPr="003D670D">
        <w:rPr>
          <w:i/>
        </w:rPr>
        <w:t>což byl nejrych</w:t>
      </w:r>
      <w:r w:rsidR="003D670D">
        <w:rPr>
          <w:i/>
        </w:rPr>
        <w:t xml:space="preserve">lejší růst za posledních 16 let. </w:t>
      </w:r>
      <w:r w:rsidR="00EC3856" w:rsidRPr="00EC3856">
        <w:rPr>
          <w:i/>
        </w:rPr>
        <w:t xml:space="preserve">Dynamický růst mezd se projevil v meziročním navýšení mzdových nákladů </w:t>
      </w:r>
    </w:p>
    <w:p w:rsidR="00B402FC" w:rsidRDefault="00EC3856" w:rsidP="00B402FC">
      <w:r w:rsidRPr="00EC3856">
        <w:rPr>
          <w:i/>
        </w:rPr>
        <w:t xml:space="preserve">u podniků o 9 %. Pokračoval tak trend snižování míry jejich ziskovosti. Jelikož velká část podniků patří zahraničním vlastníkům, mělo to </w:t>
      </w:r>
      <w:r>
        <w:rPr>
          <w:i/>
        </w:rPr>
        <w:t xml:space="preserve">i </w:t>
      </w:r>
      <w:r w:rsidRPr="00EC3856">
        <w:rPr>
          <w:i/>
        </w:rPr>
        <w:t>přímý dopad</w:t>
      </w:r>
      <w:r>
        <w:rPr>
          <w:i/>
        </w:rPr>
        <w:t xml:space="preserve"> do odlivu důchodů do zahraničí</w:t>
      </w:r>
      <w:r w:rsidR="008A10CE">
        <w:rPr>
          <w:i/>
        </w:rPr>
        <w:t>,</w:t>
      </w:r>
      <w:r w:rsidR="00B402FC" w:rsidRPr="00B402FC">
        <w:rPr>
          <w:i/>
        </w:rPr>
        <w:t>“</w:t>
      </w:r>
      <w:r w:rsidR="00B402FC" w:rsidRPr="00B402FC">
        <w:t xml:space="preserve"> sdělil </w:t>
      </w:r>
      <w:r w:rsidR="0079087D">
        <w:t xml:space="preserve">Vladimír </w:t>
      </w:r>
      <w:proofErr w:type="spellStart"/>
      <w:r w:rsidR="0079087D">
        <w:t>Kermiet</w:t>
      </w:r>
      <w:proofErr w:type="spellEnd"/>
      <w:r w:rsidR="0079087D">
        <w:t>, ředitel odboru národních účtů ČSÚ.</w:t>
      </w:r>
    </w:p>
    <w:p w:rsidR="00AE6D5B" w:rsidRPr="00B402FC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587FFD" w:rsidRPr="00587FFD">
          <w:rPr>
            <w:rStyle w:val="Hypertextovodkaz"/>
          </w:rPr>
          <w:t>https://www.czso.cz/csu/czso/cri/ctvrtletni-sektorove-ucty-4-ctvrtleti-2018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A4" w:rsidRDefault="00CC19A4" w:rsidP="00BA6370">
      <w:r>
        <w:separator/>
      </w:r>
    </w:p>
  </w:endnote>
  <w:endnote w:type="continuationSeparator" w:id="0">
    <w:p w:rsidR="00CC19A4" w:rsidRDefault="00CC19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30C4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30C4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A4" w:rsidRDefault="00CC19A4" w:rsidP="00BA6370">
      <w:r>
        <w:separator/>
      </w:r>
    </w:p>
  </w:footnote>
  <w:footnote w:type="continuationSeparator" w:id="0">
    <w:p w:rsidR="00CC19A4" w:rsidRDefault="00CC19A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EB9CD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9087D"/>
    <w:rsid w:val="007A57F2"/>
    <w:rsid w:val="007A5DAE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83A0699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4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4ED1-5DBA-4E95-8CA5-8AE7EE15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26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7</cp:revision>
  <cp:lastPrinted>2019-04-01T11:27:00Z</cp:lastPrinted>
  <dcterms:created xsi:type="dcterms:W3CDTF">2019-04-01T11:10:00Z</dcterms:created>
  <dcterms:modified xsi:type="dcterms:W3CDTF">2019-04-01T11:50:00Z</dcterms:modified>
</cp:coreProperties>
</file>