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8027C" w:rsidP="00AE6D5B">
      <w:pPr>
        <w:pStyle w:val="Datum"/>
      </w:pPr>
      <w:r>
        <w:t>15</w:t>
      </w:r>
      <w:r w:rsidR="00AF776C">
        <w:t>. února 2019</w:t>
      </w:r>
    </w:p>
    <w:p w:rsidR="00867569" w:rsidRPr="00AE6D5B" w:rsidRDefault="00C8027C" w:rsidP="00AE6D5B">
      <w:pPr>
        <w:pStyle w:val="Nzev"/>
      </w:pPr>
      <w:r>
        <w:t>HDP v roce 2018 vzrostl o 3,0 %</w:t>
      </w:r>
    </w:p>
    <w:p w:rsidR="00C8027C" w:rsidRDefault="00C8027C" w:rsidP="008202DD">
      <w:pPr>
        <w:pStyle w:val="Perex"/>
        <w:spacing w:after="0"/>
      </w:pPr>
      <w:r>
        <w:t xml:space="preserve">Hrubý domácí produkt vzrostl v roce 2018 podle předběžného odhadu o 3,0 %. </w:t>
      </w:r>
    </w:p>
    <w:p w:rsidR="008202DD" w:rsidRDefault="0064619E" w:rsidP="008202DD">
      <w:pPr>
        <w:pStyle w:val="Perex"/>
        <w:spacing w:after="0"/>
      </w:pPr>
      <w:r>
        <w:t>Ve 4. čtvrtletí HDP mezičtvrtlet</w:t>
      </w:r>
      <w:r w:rsidR="00C8027C">
        <w:t>ně vzrostl o 1,0 % a meziročně se zvýšil o 2,9 %.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Default="00AF776C" w:rsidP="000F0E72">
      <w:r w:rsidRPr="00AF776C">
        <w:rPr>
          <w:i/>
        </w:rPr>
        <w:t>„</w:t>
      </w:r>
      <w:r w:rsidR="000F0E72" w:rsidRPr="000F0E72">
        <w:rPr>
          <w:i/>
        </w:rPr>
        <w:t>Růst české ekonomiky pokračoval i v roce 2018, kdy hrubý domácí produkt zaznamenal tříprocentní růst. Ten byl podpořen zejména domácí poptávkou, konkrétně zvýšenou investiční aktivitou a spotřebními výdaji domácností. Na tvorbě přidané hodnoty se nejvíce podílel průmysl a odvětví obchodu. Význam</w:t>
      </w:r>
      <w:r w:rsidR="000F0E72">
        <w:rPr>
          <w:i/>
        </w:rPr>
        <w:t>ně se dařilo také stavebnictví</w:t>
      </w:r>
      <w:r w:rsidR="00B10107" w:rsidRPr="00B10107">
        <w:rPr>
          <w:i/>
        </w:rPr>
        <w:t>,</w:t>
      </w:r>
      <w:r w:rsidR="00A44BB3" w:rsidRPr="00A44BB3">
        <w:rPr>
          <w:i/>
        </w:rPr>
        <w:t xml:space="preserve">“ </w:t>
      </w:r>
      <w:r w:rsidR="000F0E72">
        <w:t>říká Jan Benedikt</w:t>
      </w:r>
      <w:r w:rsidR="00B10107">
        <w:t xml:space="preserve">, </w:t>
      </w:r>
      <w:r w:rsidR="00B10107" w:rsidRPr="00B10107">
        <w:t>vedoucí oddělení</w:t>
      </w:r>
      <w:r w:rsidR="000F0E72">
        <w:t xml:space="preserve"> čtvrtletních odhadů</w:t>
      </w:r>
      <w:r w:rsidR="00B10107">
        <w:t xml:space="preserve"> ČSÚ</w:t>
      </w:r>
      <w:r w:rsidR="00A44BB3">
        <w:t>.</w:t>
      </w:r>
      <w:bookmarkStart w:id="0" w:name="_GoBack"/>
      <w:bookmarkEnd w:id="0"/>
    </w:p>
    <w:p w:rsidR="000F0E72" w:rsidRDefault="000F0E72" w:rsidP="000F0E72"/>
    <w:p w:rsidR="000F0E72" w:rsidRDefault="000F0E72" w:rsidP="000F0E72">
      <w:r w:rsidRPr="000F0E72">
        <w:rPr>
          <w:i/>
        </w:rPr>
        <w:t>„V posledním čtvrtletí loňského roku vzrostl HDP meziročně o 2,9 % a v mezičtvrtletním srovnání zaznamenal jednoprocentní růst, nejvyšší za posledních šest čtvrtletí,“</w:t>
      </w:r>
      <w:r>
        <w:t xml:space="preserve"> dodává Jan Benedikt.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0F0E72">
        <w:t xml:space="preserve">v dnes vydané Rychlé </w:t>
      </w:r>
      <w:r w:rsidR="00A44BB3">
        <w:t>informaci:</w:t>
      </w:r>
      <w:r w:rsidR="000F0E72">
        <w:t xml:space="preserve"> </w:t>
      </w:r>
      <w:hyperlink r:id="rId7" w:history="1">
        <w:r w:rsidR="000F0E72" w:rsidRPr="000F0E72">
          <w:rPr>
            <w:rStyle w:val="Hypertextovodkaz"/>
          </w:rPr>
          <w:t>https://www.czso.cz/csu/czso/cri/predbezny-odhad-hdp-4-ctvrtleti-2018</w:t>
        </w:r>
      </w:hyperlink>
      <w:r w:rsidR="00065D3B">
        <w:t>.</w:t>
      </w:r>
    </w:p>
    <w:p w:rsidR="00996929" w:rsidRDefault="00996929" w:rsidP="00AF776C"/>
    <w:p w:rsidR="00AE6D5B" w:rsidRDefault="00A44BB3" w:rsidP="00AF776C">
      <w:r>
        <w:t>Zvukový záznam citací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AF776C" w:rsidRDefault="00AF776C" w:rsidP="00AF776C">
      <w:r>
        <w:t>Jan Cieslar</w:t>
      </w:r>
    </w:p>
    <w:p w:rsidR="00AF776C" w:rsidRDefault="00AF776C" w:rsidP="00AF776C">
      <w:r>
        <w:t>tiskový mluvčí ČSÚ</w:t>
      </w:r>
    </w:p>
    <w:p w:rsidR="00AF776C" w:rsidRDefault="00AF776C" w:rsidP="00AF776C">
      <w:r>
        <w:t>T 274 052 017   |   M 604 149 190</w:t>
      </w:r>
    </w:p>
    <w:p w:rsidR="00AF776C" w:rsidRPr="004920AD" w:rsidRDefault="00AF776C" w:rsidP="00AF776C">
      <w:r>
        <w:t>E jan.cieslar@czso.cz   |   Twitter @statistickyurad</w:t>
      </w: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E0" w:rsidRDefault="00CF74E0" w:rsidP="00BA6370">
      <w:r>
        <w:separator/>
      </w:r>
    </w:p>
  </w:endnote>
  <w:endnote w:type="continuationSeparator" w:id="0">
    <w:p w:rsidR="00CF74E0" w:rsidRDefault="00CF74E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4619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4619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E0" w:rsidRDefault="00CF74E0" w:rsidP="00BA6370">
      <w:r>
        <w:separator/>
      </w:r>
    </w:p>
  </w:footnote>
  <w:footnote w:type="continuationSeparator" w:id="0">
    <w:p w:rsidR="00CF74E0" w:rsidRDefault="00CF74E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0E72"/>
    <w:rsid w:val="000F4B55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4619E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96929"/>
    <w:rsid w:val="009B55B1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93C9B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69D4"/>
    <w:rsid w:val="00C4160D"/>
    <w:rsid w:val="00C52466"/>
    <w:rsid w:val="00C62F48"/>
    <w:rsid w:val="00C8027C"/>
    <w:rsid w:val="00C8406E"/>
    <w:rsid w:val="00CB2709"/>
    <w:rsid w:val="00CB6F89"/>
    <w:rsid w:val="00CE228C"/>
    <w:rsid w:val="00CF545B"/>
    <w:rsid w:val="00CF74E0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1AECBE1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edbezny-odhad-hdp-4-ctvrt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A721-26B0-496A-A560-329AE63B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5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4</cp:revision>
  <dcterms:created xsi:type="dcterms:W3CDTF">2019-02-14T12:41:00Z</dcterms:created>
  <dcterms:modified xsi:type="dcterms:W3CDTF">2019-02-14T12:58:00Z</dcterms:modified>
</cp:coreProperties>
</file>