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A04" w:rsidRDefault="00E31A04" w:rsidP="00E31A04">
      <w:pPr>
        <w:pStyle w:val="Datum"/>
      </w:pPr>
      <w:r>
        <w:t>1</w:t>
      </w:r>
      <w:r w:rsidR="008F4281">
        <w:t>5</w:t>
      </w:r>
      <w:r>
        <w:t>. 2. 201</w:t>
      </w:r>
      <w:r w:rsidR="008F4281">
        <w:t>9</w:t>
      </w:r>
    </w:p>
    <w:p w:rsidR="00E31A04" w:rsidRDefault="00E31A04" w:rsidP="00E31A04">
      <w:pPr>
        <w:pStyle w:val="Nzev"/>
      </w:pPr>
      <w:r>
        <w:t>HDP v roce 201</w:t>
      </w:r>
      <w:r w:rsidR="008F4281">
        <w:t>8</w:t>
      </w:r>
      <w:r>
        <w:t xml:space="preserve"> vzrostl o </w:t>
      </w:r>
      <w:r w:rsidR="008F4281">
        <w:t>3</w:t>
      </w:r>
      <w:r>
        <w:t>,</w:t>
      </w:r>
      <w:r w:rsidR="008F4281">
        <w:t>0</w:t>
      </w:r>
      <w:r>
        <w:t> %</w:t>
      </w:r>
    </w:p>
    <w:p w:rsidR="00E31A04" w:rsidRPr="002E496D" w:rsidRDefault="00E31A04" w:rsidP="00E31A04">
      <w:pPr>
        <w:pStyle w:val="Podtitulek"/>
      </w:pPr>
      <w:r w:rsidRPr="002E496D">
        <w:t xml:space="preserve">Předběžný odhad HDP – </w:t>
      </w:r>
      <w:r>
        <w:t>4</w:t>
      </w:r>
      <w:r w:rsidRPr="002E496D">
        <w:t>. čtvrtletí 201</w:t>
      </w:r>
      <w:r w:rsidR="008F4281">
        <w:t>8</w:t>
      </w:r>
    </w:p>
    <w:p w:rsidR="00E31A04" w:rsidRPr="002E496D" w:rsidRDefault="00E31A04" w:rsidP="00E31A04">
      <w:pPr>
        <w:pStyle w:val="Perex"/>
      </w:pPr>
      <w:r w:rsidRPr="002E496D">
        <w:t xml:space="preserve">Hrubý domácí produkt </w:t>
      </w:r>
      <w:r>
        <w:t>vzrostl v roce 201</w:t>
      </w:r>
      <w:r w:rsidR="008F4281">
        <w:t>8</w:t>
      </w:r>
      <w:r>
        <w:t xml:space="preserve"> </w:t>
      </w:r>
      <w:r w:rsidRPr="002E496D">
        <w:t>podle předběžného odhadu</w:t>
      </w:r>
      <w:r>
        <w:t xml:space="preserve"> o </w:t>
      </w:r>
      <w:r w:rsidR="008F4281">
        <w:t>3</w:t>
      </w:r>
      <w:r>
        <w:t>,</w:t>
      </w:r>
      <w:r w:rsidR="008F4281">
        <w:t>0</w:t>
      </w:r>
      <w:r>
        <w:t> %. V</w:t>
      </w:r>
      <w:r w:rsidRPr="002E496D">
        <w:t>e</w:t>
      </w:r>
      <w:r>
        <w:t> 4. </w:t>
      </w:r>
      <w:r w:rsidRPr="002E496D">
        <w:t xml:space="preserve">čtvrtletí </w:t>
      </w:r>
      <w:r>
        <w:t xml:space="preserve">HDP </w:t>
      </w:r>
      <w:proofErr w:type="spellStart"/>
      <w:r>
        <w:t>mezičtvrtletně</w:t>
      </w:r>
      <w:proofErr w:type="spellEnd"/>
      <w:r>
        <w:t xml:space="preserve"> vzrostl o </w:t>
      </w:r>
      <w:r w:rsidR="008F4281">
        <w:t>1</w:t>
      </w:r>
      <w:r>
        <w:t>,</w:t>
      </w:r>
      <w:r w:rsidR="00D631C8">
        <w:t>0</w:t>
      </w:r>
      <w:r>
        <w:t xml:space="preserve"> % a </w:t>
      </w:r>
      <w:r w:rsidRPr="002E496D">
        <w:t xml:space="preserve">meziročně </w:t>
      </w:r>
      <w:r>
        <w:t xml:space="preserve">se zvýšil </w:t>
      </w:r>
      <w:r w:rsidRPr="002E496D">
        <w:t>o </w:t>
      </w:r>
      <w:r w:rsidR="00D631C8">
        <w:t>2</w:t>
      </w:r>
      <w:r>
        <w:t>,</w:t>
      </w:r>
      <w:r w:rsidR="00D631C8">
        <w:t>9</w:t>
      </w:r>
      <w:r w:rsidRPr="002E496D">
        <w:t> %.</w:t>
      </w:r>
    </w:p>
    <w:p w:rsidR="00E31A04" w:rsidRPr="006C6198" w:rsidRDefault="0058439D" w:rsidP="00E31A04">
      <w:pPr>
        <w:spacing w:before="240" w:after="240"/>
      </w:pPr>
      <w:r>
        <w:t>Č</w:t>
      </w:r>
      <w:r w:rsidR="0073441C">
        <w:t>eské ekonomi</w:t>
      </w:r>
      <w:r>
        <w:t>ce</w:t>
      </w:r>
      <w:r w:rsidR="0073441C">
        <w:t xml:space="preserve"> </w:t>
      </w:r>
      <w:r>
        <w:t>se</w:t>
      </w:r>
      <w:r w:rsidR="001F6465">
        <w:t xml:space="preserve"> dařilo</w:t>
      </w:r>
      <w:r>
        <w:t xml:space="preserve"> i v roce 2018</w:t>
      </w:r>
      <w:r w:rsidR="00551F5B">
        <w:t xml:space="preserve">. </w:t>
      </w:r>
      <w:r w:rsidR="00E31A04" w:rsidRPr="006C6198">
        <w:t>Hrubý domácí produkt (HDP) očištěný o cenové vlivy a</w:t>
      </w:r>
      <w:r w:rsidR="00A37C02">
        <w:t> </w:t>
      </w:r>
      <w:r w:rsidR="00E31A04" w:rsidRPr="006C6198">
        <w:t>sezónnost</w:t>
      </w:r>
      <w:r w:rsidR="00E31A04" w:rsidRPr="006C6198">
        <w:rPr>
          <w:rStyle w:val="Znakapoznpodarou"/>
        </w:rPr>
        <w:footnoteReference w:id="1"/>
      </w:r>
      <w:r w:rsidR="00E31A04" w:rsidRPr="006C6198">
        <w:rPr>
          <w:rFonts w:cs="Arial"/>
          <w:bCs/>
          <w:szCs w:val="20"/>
        </w:rPr>
        <w:t xml:space="preserve"> vzrostl v</w:t>
      </w:r>
      <w:r>
        <w:rPr>
          <w:rFonts w:cs="Arial"/>
          <w:bCs/>
          <w:szCs w:val="20"/>
        </w:rPr>
        <w:t> uplynulém roce</w:t>
      </w:r>
      <w:r w:rsidR="008F4281">
        <w:rPr>
          <w:rFonts w:cs="Arial"/>
          <w:bCs/>
          <w:szCs w:val="20"/>
        </w:rPr>
        <w:t xml:space="preserve"> podle předběžného odhadu o 3</w:t>
      </w:r>
      <w:r w:rsidR="00E31A04" w:rsidRPr="006C6198">
        <w:rPr>
          <w:rFonts w:cs="Arial"/>
          <w:bCs/>
          <w:szCs w:val="20"/>
        </w:rPr>
        <w:t>,</w:t>
      </w:r>
      <w:r w:rsidR="008F4281">
        <w:rPr>
          <w:rFonts w:cs="Arial"/>
          <w:bCs/>
          <w:szCs w:val="20"/>
        </w:rPr>
        <w:t>0</w:t>
      </w:r>
      <w:r w:rsidR="00E31A04" w:rsidRPr="006C6198">
        <w:rPr>
          <w:rFonts w:cs="Arial"/>
          <w:bCs/>
          <w:szCs w:val="20"/>
        </w:rPr>
        <w:t> %. K jeho růstu přispěl</w:t>
      </w:r>
      <w:r w:rsidR="00D631C8">
        <w:rPr>
          <w:rFonts w:cs="Arial"/>
          <w:bCs/>
          <w:szCs w:val="20"/>
        </w:rPr>
        <w:t>a</w:t>
      </w:r>
      <w:r w:rsidR="00E31A04" w:rsidRPr="006C6198">
        <w:rPr>
          <w:rFonts w:cs="Arial"/>
          <w:bCs/>
          <w:szCs w:val="20"/>
        </w:rPr>
        <w:t xml:space="preserve"> významně </w:t>
      </w:r>
      <w:r w:rsidR="00D631C8">
        <w:rPr>
          <w:rFonts w:cs="Arial"/>
          <w:bCs/>
          <w:szCs w:val="20"/>
        </w:rPr>
        <w:t xml:space="preserve">domácí </w:t>
      </w:r>
      <w:r w:rsidR="00E31A04" w:rsidRPr="006C6198">
        <w:rPr>
          <w:rFonts w:cs="Arial"/>
          <w:bCs/>
          <w:szCs w:val="20"/>
        </w:rPr>
        <w:t>poptávk</w:t>
      </w:r>
      <w:r w:rsidR="00D631C8">
        <w:rPr>
          <w:rFonts w:cs="Arial"/>
          <w:bCs/>
          <w:szCs w:val="20"/>
        </w:rPr>
        <w:t>a</w:t>
      </w:r>
      <w:r w:rsidR="00E31A04" w:rsidRPr="006C6198">
        <w:rPr>
          <w:rFonts w:cs="Arial"/>
          <w:bCs/>
          <w:szCs w:val="20"/>
        </w:rPr>
        <w:t xml:space="preserve">, </w:t>
      </w:r>
      <w:r w:rsidR="00A70FF9">
        <w:rPr>
          <w:rFonts w:cs="Arial"/>
          <w:bCs/>
          <w:szCs w:val="20"/>
        </w:rPr>
        <w:t>zvláště</w:t>
      </w:r>
      <w:r w:rsidR="00E31A04" w:rsidRPr="006C6198">
        <w:rPr>
          <w:rFonts w:cs="Arial"/>
          <w:bCs/>
          <w:szCs w:val="20"/>
        </w:rPr>
        <w:t xml:space="preserve"> </w:t>
      </w:r>
      <w:r w:rsidR="00A566AE">
        <w:rPr>
          <w:rFonts w:cs="Arial"/>
          <w:bCs/>
          <w:szCs w:val="20"/>
        </w:rPr>
        <w:t>tvorba hrubého fixního kapitálu</w:t>
      </w:r>
      <w:r w:rsidR="00E31A04" w:rsidRPr="006C6198">
        <w:rPr>
          <w:rFonts w:cs="Arial"/>
          <w:bCs/>
          <w:szCs w:val="20"/>
        </w:rPr>
        <w:t xml:space="preserve"> a</w:t>
      </w:r>
      <w:r w:rsidR="00E31A04">
        <w:rPr>
          <w:rFonts w:cs="Arial"/>
          <w:bCs/>
          <w:szCs w:val="20"/>
        </w:rPr>
        <w:t> </w:t>
      </w:r>
      <w:r w:rsidR="00A566AE">
        <w:rPr>
          <w:rFonts w:cs="Arial"/>
          <w:bCs/>
          <w:szCs w:val="20"/>
        </w:rPr>
        <w:t xml:space="preserve">výdaje na konečnou </w:t>
      </w:r>
      <w:r w:rsidR="00E31A04" w:rsidRPr="006C6198">
        <w:rPr>
          <w:rFonts w:cs="Arial"/>
          <w:bCs/>
          <w:szCs w:val="20"/>
        </w:rPr>
        <w:t>spotřeb</w:t>
      </w:r>
      <w:r w:rsidR="00A566AE">
        <w:rPr>
          <w:rFonts w:cs="Arial"/>
          <w:bCs/>
          <w:szCs w:val="20"/>
        </w:rPr>
        <w:t>u</w:t>
      </w:r>
      <w:r w:rsidR="00E31A04" w:rsidRPr="006C6198">
        <w:rPr>
          <w:rFonts w:cs="Arial"/>
          <w:bCs/>
          <w:szCs w:val="20"/>
        </w:rPr>
        <w:t xml:space="preserve"> domácností. </w:t>
      </w:r>
      <w:r w:rsidR="0033468B" w:rsidRPr="00AF011D">
        <w:t xml:space="preserve">K růstu </w:t>
      </w:r>
      <w:r w:rsidR="0033468B">
        <w:t>hrubé přidané hodnoty</w:t>
      </w:r>
      <w:r w:rsidR="0033468B" w:rsidRPr="00AF011D">
        <w:t xml:space="preserve"> </w:t>
      </w:r>
      <w:r w:rsidR="00EB717C">
        <w:t xml:space="preserve">(HPH) </w:t>
      </w:r>
      <w:r w:rsidR="0033468B" w:rsidRPr="00AF011D">
        <w:t>nejvýrazněji přispěl</w:t>
      </w:r>
      <w:r w:rsidR="0033468B">
        <w:t xml:space="preserve">a odvětví průmyslu a </w:t>
      </w:r>
      <w:r w:rsidR="0033468B">
        <w:t>skupina odvětví</w:t>
      </w:r>
      <w:r w:rsidR="0033468B" w:rsidRPr="00AF011D">
        <w:t xml:space="preserve"> </w:t>
      </w:r>
      <w:r w:rsidR="0033468B">
        <w:t>obchodu, dopravy, skladování, ubytování a stravování</w:t>
      </w:r>
      <w:r w:rsidR="0033468B">
        <w:t>.</w:t>
      </w:r>
      <w:r w:rsidR="0033468B" w:rsidRPr="006C6198">
        <w:t xml:space="preserve"> </w:t>
      </w:r>
      <w:r w:rsidR="00EB717C">
        <w:t>V</w:t>
      </w:r>
      <w:r w:rsidR="00EB717C" w:rsidRPr="00AF011D">
        <w:t xml:space="preserve">ysoký růst HPH zaznamenalo rovněž odvětví stavebnictví </w:t>
      </w:r>
      <w:bookmarkStart w:id="0" w:name="_GoBack"/>
      <w:bookmarkEnd w:id="0"/>
      <w:r w:rsidR="0033468B">
        <w:t xml:space="preserve">a </w:t>
      </w:r>
      <w:r w:rsidR="0033468B">
        <w:t>odvětví informačních a komunikačních činnost</w:t>
      </w:r>
      <w:r w:rsidR="0033468B">
        <w:t>í</w:t>
      </w:r>
      <w:r w:rsidR="00A566AE">
        <w:t>.</w:t>
      </w:r>
    </w:p>
    <w:p w:rsidR="007C22EA" w:rsidRDefault="00E31A04" w:rsidP="00E31A04">
      <w:pPr>
        <w:spacing w:before="240" w:after="240"/>
        <w:rPr>
          <w:rFonts w:cs="Arial"/>
          <w:szCs w:val="20"/>
        </w:rPr>
      </w:pPr>
      <w:r w:rsidRPr="006C6198">
        <w:t>Výkonnost ekonomiky v závěru roku rostla</w:t>
      </w:r>
      <w:r w:rsidR="008C35FD">
        <w:t xml:space="preserve"> rychlejším tempem než v předchozí</w:t>
      </w:r>
      <w:r w:rsidR="00A566AE">
        <w:t>m</w:t>
      </w:r>
      <w:r w:rsidR="008C35FD">
        <w:t xml:space="preserve"> čtvrtletí</w:t>
      </w:r>
      <w:r w:rsidR="00A566AE">
        <w:t xml:space="preserve">, v mezičtvrtletním srovnání bylo tempo růstu HDP nejvyšší za posledních šest čtvrtletí. </w:t>
      </w:r>
      <w:r w:rsidRPr="006C6198">
        <w:t xml:space="preserve">V posledním čtvrtletí předchozího roku vzrostl HDP </w:t>
      </w:r>
      <w:proofErr w:type="spellStart"/>
      <w:r w:rsidR="00B42945">
        <w:t>mezičtvrtletně</w:t>
      </w:r>
      <w:proofErr w:type="spellEnd"/>
      <w:r w:rsidRPr="006C6198">
        <w:t xml:space="preserve"> o </w:t>
      </w:r>
      <w:r w:rsidR="008F4281">
        <w:t>1</w:t>
      </w:r>
      <w:r w:rsidRPr="006C6198">
        <w:t>,</w:t>
      </w:r>
      <w:r w:rsidR="00B20FEF">
        <w:t>0</w:t>
      </w:r>
      <w:r w:rsidRPr="006C6198">
        <w:t xml:space="preserve"> % a meziročně o </w:t>
      </w:r>
      <w:r w:rsidR="00B20FEF">
        <w:t>2</w:t>
      </w:r>
      <w:r w:rsidRPr="006C6198">
        <w:t>,</w:t>
      </w:r>
      <w:r w:rsidR="00B20FEF">
        <w:t>9</w:t>
      </w:r>
      <w:r w:rsidRPr="006C6198">
        <w:t xml:space="preserve"> %. </w:t>
      </w:r>
      <w:r w:rsidR="0055743A">
        <w:t>R</w:t>
      </w:r>
      <w:r w:rsidRPr="006C6198">
        <w:t xml:space="preserve">ůst HDP ve 4. čtvrtletí </w:t>
      </w:r>
      <w:r w:rsidR="0055743A">
        <w:t>byl tažen</w:t>
      </w:r>
      <w:r w:rsidR="00266D78">
        <w:t xml:space="preserve"> </w:t>
      </w:r>
      <w:r w:rsidR="004B4E56">
        <w:t xml:space="preserve">zejména </w:t>
      </w:r>
      <w:r w:rsidR="00266D78">
        <w:t>zahraniční poptávk</w:t>
      </w:r>
      <w:r w:rsidR="0055743A">
        <w:t>ou</w:t>
      </w:r>
      <w:r w:rsidR="00266D78">
        <w:t>.</w:t>
      </w:r>
      <w:r w:rsidR="00A37C02">
        <w:t xml:space="preserve"> K růstu významně přispěla i </w:t>
      </w:r>
      <w:r w:rsidR="00756627">
        <w:t>domác</w:t>
      </w:r>
      <w:r w:rsidR="00A70FF9">
        <w:t>í poptávka po investičním zboží.</w:t>
      </w:r>
    </w:p>
    <w:p w:rsidR="00E31A04" w:rsidRPr="006C6198" w:rsidRDefault="00E31A04" w:rsidP="00E31A04">
      <w:pPr>
        <w:spacing w:before="240" w:after="240"/>
      </w:pPr>
      <w:r w:rsidRPr="00D43B5C">
        <w:rPr>
          <w:bCs/>
        </w:rPr>
        <w:t>Zaměstnanost</w:t>
      </w:r>
      <w:r w:rsidRPr="006C6198">
        <w:rPr>
          <w:rStyle w:val="Znakapoznpodarou"/>
        </w:rPr>
        <w:footnoteReference w:id="2"/>
      </w:r>
      <w:r w:rsidRPr="006C6198">
        <w:t xml:space="preserve">  vzrostla v loňském roce o 1,6 %. Ve 4. čtvrtletí </w:t>
      </w:r>
      <w:r w:rsidR="00847AE3">
        <w:t>byla</w:t>
      </w:r>
      <w:r w:rsidRPr="006C6198">
        <w:t xml:space="preserve"> zaměstnanost </w:t>
      </w:r>
      <w:r w:rsidR="00847AE3">
        <w:t>o 0,4 % vyšší než</w:t>
      </w:r>
      <w:r w:rsidRPr="006C6198">
        <w:t xml:space="preserve"> </w:t>
      </w:r>
      <w:r w:rsidR="00847AE3">
        <w:t>v předchozím čtvrtletí</w:t>
      </w:r>
      <w:r w:rsidRPr="006C6198">
        <w:t xml:space="preserve"> </w:t>
      </w:r>
      <w:r w:rsidR="00847AE3" w:rsidRPr="00C10C30">
        <w:t>a oproti stejnému čtvrtletí loňského roku vzrostla o</w:t>
      </w:r>
      <w:r w:rsidR="00847AE3" w:rsidRPr="006C6198">
        <w:t xml:space="preserve"> </w:t>
      </w:r>
      <w:r w:rsidRPr="006C6198">
        <w:t>1,5 %.</w:t>
      </w:r>
    </w:p>
    <w:p w:rsidR="007D6223" w:rsidRPr="00C10C30" w:rsidRDefault="007D6223" w:rsidP="007D6223">
      <w:pPr>
        <w:spacing w:before="240" w:after="240"/>
        <w:rPr>
          <w:rFonts w:ascii="Times New Roman" w:hAnsi="Times New Roman"/>
          <w:sz w:val="24"/>
          <w:szCs w:val="24"/>
          <w:lang w:eastAsia="cs-CZ"/>
        </w:rPr>
      </w:pPr>
    </w:p>
    <w:p w:rsidR="007D6223" w:rsidRPr="00304ECA" w:rsidRDefault="007D6223" w:rsidP="007D6223">
      <w:pPr>
        <w:pStyle w:val="Poznmky"/>
        <w:tabs>
          <w:tab w:val="left" w:pos="284"/>
        </w:tabs>
        <w:spacing w:before="600"/>
        <w:ind w:left="4253" w:hanging="4253"/>
        <w:rPr>
          <w:i/>
        </w:rPr>
      </w:pPr>
      <w:r>
        <w:rPr>
          <w:i/>
        </w:rPr>
        <w:t>Zodpovědný vedoucí pracovník</w:t>
      </w:r>
      <w:r w:rsidRPr="00304ECA">
        <w:rPr>
          <w:i/>
        </w:rPr>
        <w:t>:</w:t>
      </w:r>
      <w:r w:rsidRPr="00304ECA">
        <w:rPr>
          <w:i/>
        </w:rPr>
        <w:tab/>
      </w:r>
      <w:r>
        <w:rPr>
          <w:i/>
        </w:rPr>
        <w:t xml:space="preserve">Ing. Vladimír </w:t>
      </w:r>
      <w:proofErr w:type="spellStart"/>
      <w:r>
        <w:rPr>
          <w:i/>
        </w:rPr>
        <w:t>Kermiet</w:t>
      </w:r>
      <w:proofErr w:type="spellEnd"/>
      <w:r w:rsidRPr="00304ECA">
        <w:rPr>
          <w:i/>
        </w:rPr>
        <w:t xml:space="preserve">, ředitel </w:t>
      </w:r>
      <w:r>
        <w:rPr>
          <w:i/>
        </w:rPr>
        <w:t>o</w:t>
      </w:r>
      <w:r w:rsidRPr="00304ECA">
        <w:rPr>
          <w:i/>
        </w:rPr>
        <w:t xml:space="preserve">dboru národních </w:t>
      </w:r>
      <w:r>
        <w:rPr>
          <w:i/>
        </w:rPr>
        <w:t>účtů, tel. </w:t>
      </w:r>
      <w:r w:rsidRPr="00304ECA">
        <w:rPr>
          <w:i/>
        </w:rPr>
        <w:t>274 05</w:t>
      </w:r>
      <w:r>
        <w:rPr>
          <w:i/>
        </w:rPr>
        <w:t>4 247</w:t>
      </w:r>
      <w:r w:rsidRPr="00304ECA">
        <w:rPr>
          <w:i/>
        </w:rPr>
        <w:t>,</w:t>
      </w:r>
      <w:r>
        <w:rPr>
          <w:i/>
        </w:rPr>
        <w:t xml:space="preserve"> e</w:t>
      </w:r>
      <w:r>
        <w:rPr>
          <w:i/>
        </w:rPr>
        <w:noBreakHyphen/>
        <w:t>mail: </w:t>
      </w:r>
      <w:hyperlink r:id="rId7" w:history="1">
        <w:r w:rsidRPr="002F0441">
          <w:rPr>
            <w:rStyle w:val="Hypertextovodkaz"/>
            <w:i/>
          </w:rPr>
          <w:t>vladimir.kermiet@czso.cz</w:t>
        </w:r>
      </w:hyperlink>
      <w:r>
        <w:rPr>
          <w:i/>
        </w:rPr>
        <w:t xml:space="preserve"> </w:t>
      </w:r>
    </w:p>
    <w:p w:rsidR="007D6223" w:rsidRDefault="007D6223" w:rsidP="007D6223">
      <w:pPr>
        <w:pStyle w:val="Poznamkytexty"/>
        <w:ind w:left="4253" w:hanging="4253"/>
        <w:jc w:val="left"/>
      </w:pPr>
      <w:r>
        <w:t>Kontaktní osoba:</w:t>
      </w:r>
      <w:r>
        <w:tab/>
        <w:t>Ing. Jan Benedikt</w:t>
      </w:r>
      <w:r w:rsidRPr="00315471">
        <w:t xml:space="preserve">, </w:t>
      </w:r>
      <w:r>
        <w:t xml:space="preserve">vedoucí oddělení čtvrtletních odhadů, </w:t>
      </w:r>
      <w:r w:rsidRPr="00315471">
        <w:t>tel.</w:t>
      </w:r>
      <w:r>
        <w:t> </w:t>
      </w:r>
      <w:r w:rsidRPr="00315471">
        <w:t>274 052 750, e</w:t>
      </w:r>
      <w:r w:rsidRPr="00315471">
        <w:noBreakHyphen/>
        <w:t>mail: </w:t>
      </w:r>
      <w:hyperlink r:id="rId8" w:history="1">
        <w:r w:rsidRPr="00D82385">
          <w:rPr>
            <w:rStyle w:val="Hypertextovodkaz"/>
          </w:rPr>
          <w:t>jan.benedikt@czso.cz</w:t>
        </w:r>
      </w:hyperlink>
      <w:r>
        <w:t xml:space="preserve"> </w:t>
      </w:r>
    </w:p>
    <w:p w:rsidR="007D6223" w:rsidRDefault="007D6223" w:rsidP="007D6223">
      <w:pPr>
        <w:pStyle w:val="Poznamkytexty"/>
        <w:ind w:left="4253" w:hanging="4253"/>
      </w:pPr>
      <w:r>
        <w:t>Aktuálnost použitých datových zdrojů</w:t>
      </w:r>
      <w:r w:rsidRPr="00B13ABB">
        <w:t>:</w:t>
      </w:r>
      <w:r w:rsidRPr="00B13ABB">
        <w:tab/>
      </w:r>
      <w:r w:rsidR="008F4281">
        <w:t>11</w:t>
      </w:r>
      <w:r>
        <w:t xml:space="preserve">. </w:t>
      </w:r>
      <w:r w:rsidR="008F4281">
        <w:t>února</w:t>
      </w:r>
      <w:r>
        <w:t xml:space="preserve"> 201</w:t>
      </w:r>
      <w:r w:rsidR="008F4281">
        <w:t>9</w:t>
      </w:r>
    </w:p>
    <w:p w:rsidR="007D6223" w:rsidRPr="00D9330E" w:rsidRDefault="007D6223" w:rsidP="007D6223">
      <w:pPr>
        <w:pStyle w:val="Poznamkytexty"/>
        <w:ind w:left="4253" w:hanging="4253"/>
        <w:rPr>
          <w:color w:val="auto"/>
        </w:rPr>
      </w:pPr>
      <w:r>
        <w:t>Internetové stránky ČSÚ</w:t>
      </w:r>
      <w:r w:rsidRPr="00B13ABB">
        <w:t>:</w:t>
      </w:r>
      <w:r w:rsidRPr="00B13ABB">
        <w:tab/>
      </w:r>
      <w:hyperlink r:id="rId9" w:history="1">
        <w:r w:rsidRPr="002F0441">
          <w:rPr>
            <w:rStyle w:val="Hypertextovodkaz"/>
          </w:rPr>
          <w:t>https://www.czso.cz/csu/czso/ctvrtletni-narodni-ucty-</w:t>
        </w:r>
        <w:r w:rsidRPr="002F0441">
          <w:rPr>
            <w:rStyle w:val="Hypertextovodkaz"/>
          </w:rPr>
          <w:lastRenderedPageBreak/>
          <w:t>tvorba-a-uziti-hdp-a-predbezny-odhad-hdp</w:t>
        </w:r>
      </w:hyperlink>
      <w:r>
        <w:rPr>
          <w:color w:val="auto"/>
        </w:rPr>
        <w:t xml:space="preserve"> </w:t>
      </w:r>
    </w:p>
    <w:p w:rsidR="007D6223" w:rsidRPr="004920AD" w:rsidRDefault="007D6223" w:rsidP="007D6223">
      <w:pPr>
        <w:pStyle w:val="Poznamkytexty"/>
        <w:ind w:left="4253" w:hanging="4253"/>
        <w:jc w:val="left"/>
      </w:pPr>
      <w:r>
        <w:t>Termín zveřejnění další RI:</w:t>
      </w:r>
      <w:r>
        <w:tab/>
      </w:r>
      <w:r w:rsidR="008F4281">
        <w:t>1</w:t>
      </w:r>
      <w:r>
        <w:t xml:space="preserve">. </w:t>
      </w:r>
      <w:r w:rsidR="008F4281">
        <w:t>března</w:t>
      </w:r>
      <w:r>
        <w:t xml:space="preserve"> 201</w:t>
      </w:r>
      <w:r w:rsidR="008F4281">
        <w:t>9</w:t>
      </w:r>
      <w:r>
        <w:t xml:space="preserve"> </w:t>
      </w:r>
      <w:r>
        <w:br/>
        <w:t xml:space="preserve">(Tvorba a užití HDP za </w:t>
      </w:r>
      <w:r w:rsidR="008F4281">
        <w:t>4</w:t>
      </w:r>
      <w:r>
        <w:t>. čtvrtletí 2018)</w:t>
      </w:r>
    </w:p>
    <w:p w:rsidR="00D209A7" w:rsidRPr="007D6223" w:rsidRDefault="00D209A7" w:rsidP="007D6223"/>
    <w:sectPr w:rsidR="00D209A7" w:rsidRPr="007D6223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B2C" w:rsidRDefault="00CD5B2C" w:rsidP="00BA6370">
      <w:r>
        <w:separator/>
      </w:r>
    </w:p>
  </w:endnote>
  <w:endnote w:type="continuationSeparator" w:id="0">
    <w:p w:rsidR="00CD5B2C" w:rsidRDefault="00CD5B2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605E6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FBB242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B2C" w:rsidRDefault="00CD5B2C" w:rsidP="00BA6370">
      <w:r>
        <w:separator/>
      </w:r>
    </w:p>
  </w:footnote>
  <w:footnote w:type="continuationSeparator" w:id="0">
    <w:p w:rsidR="00CD5B2C" w:rsidRDefault="00CD5B2C" w:rsidP="00BA6370">
      <w:r>
        <w:continuationSeparator/>
      </w:r>
    </w:p>
  </w:footnote>
  <w:footnote w:id="1">
    <w:p w:rsidR="00E31A04" w:rsidRPr="00F3629C" w:rsidRDefault="00E31A04" w:rsidP="00E31A04">
      <w:pPr>
        <w:pStyle w:val="Textpoznpodarou"/>
        <w:spacing w:before="120" w:after="120"/>
        <w:jc w:val="both"/>
        <w:rPr>
          <w:rFonts w:ascii="Arial" w:hAnsi="Arial" w:cs="Arial"/>
          <w:i/>
        </w:rPr>
      </w:pPr>
      <w:r w:rsidRPr="00F61F6A">
        <w:rPr>
          <w:rStyle w:val="Znakapoznpodarou"/>
          <w:rFonts w:ascii="Arial" w:hAnsi="Arial" w:cs="Arial"/>
          <w:i/>
        </w:rPr>
        <w:footnoteRef/>
      </w:r>
      <w:r w:rsidRPr="00F61F6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sz w:val="18"/>
          <w:szCs w:val="18"/>
        </w:rPr>
        <w:t>V</w:t>
      </w:r>
      <w:r w:rsidRPr="00943006">
        <w:rPr>
          <w:rFonts w:ascii="Arial" w:hAnsi="Arial" w:cs="Arial"/>
          <w:i/>
          <w:sz w:val="18"/>
          <w:szCs w:val="18"/>
        </w:rPr>
        <w:t xml:space="preserve">šechny zde uváděné údaje </w:t>
      </w:r>
      <w:r>
        <w:rPr>
          <w:rFonts w:ascii="Arial" w:hAnsi="Arial" w:cs="Arial"/>
          <w:i/>
          <w:sz w:val="18"/>
          <w:szCs w:val="18"/>
        </w:rPr>
        <w:t xml:space="preserve">jsou </w:t>
      </w:r>
      <w:r w:rsidRPr="00943006">
        <w:rPr>
          <w:rFonts w:ascii="Arial" w:hAnsi="Arial" w:cs="Arial"/>
          <w:i/>
          <w:sz w:val="18"/>
          <w:szCs w:val="18"/>
        </w:rPr>
        <w:t>očištěny o změny cen, sezónní vlivy a nestejný počet pracovních dní.</w:t>
      </w:r>
    </w:p>
  </w:footnote>
  <w:footnote w:id="2">
    <w:p w:rsidR="00E31A04" w:rsidRPr="00943006" w:rsidRDefault="00E31A04" w:rsidP="00E31A04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Zaměstnanost v</w:t>
      </w:r>
      <w:r w:rsidRPr="00943006">
        <w:rPr>
          <w:rFonts w:ascii="Arial" w:hAnsi="Arial" w:cs="Arial"/>
          <w:i/>
          <w:sz w:val="18"/>
          <w:szCs w:val="18"/>
        </w:rPr>
        <w:t> pojetí národních účtů.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605E6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4FA587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C07725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60899C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1FFE03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CFE19F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0DB953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ABC3B1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2642D4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228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65"/>
    <w:rsid w:val="00043BF4"/>
    <w:rsid w:val="00065F14"/>
    <w:rsid w:val="00076C1A"/>
    <w:rsid w:val="000843A5"/>
    <w:rsid w:val="000910DA"/>
    <w:rsid w:val="00096D6C"/>
    <w:rsid w:val="000B6F63"/>
    <w:rsid w:val="000D093F"/>
    <w:rsid w:val="000E43CC"/>
    <w:rsid w:val="00110867"/>
    <w:rsid w:val="00112B77"/>
    <w:rsid w:val="001404AB"/>
    <w:rsid w:val="001505BE"/>
    <w:rsid w:val="001535AD"/>
    <w:rsid w:val="0017231D"/>
    <w:rsid w:val="001810DC"/>
    <w:rsid w:val="001B607F"/>
    <w:rsid w:val="001D369A"/>
    <w:rsid w:val="001F00B7"/>
    <w:rsid w:val="001F08B3"/>
    <w:rsid w:val="001F2FE0"/>
    <w:rsid w:val="001F6465"/>
    <w:rsid w:val="00200854"/>
    <w:rsid w:val="002070FB"/>
    <w:rsid w:val="00213729"/>
    <w:rsid w:val="002406FA"/>
    <w:rsid w:val="0026107B"/>
    <w:rsid w:val="00266D78"/>
    <w:rsid w:val="002B2E47"/>
    <w:rsid w:val="003050C8"/>
    <w:rsid w:val="003223C9"/>
    <w:rsid w:val="003301A3"/>
    <w:rsid w:val="0033468B"/>
    <w:rsid w:val="0036777B"/>
    <w:rsid w:val="0038282A"/>
    <w:rsid w:val="00397580"/>
    <w:rsid w:val="003A45C8"/>
    <w:rsid w:val="003C2DCF"/>
    <w:rsid w:val="003C7FE7"/>
    <w:rsid w:val="003D0499"/>
    <w:rsid w:val="003D3576"/>
    <w:rsid w:val="003F526A"/>
    <w:rsid w:val="00405244"/>
    <w:rsid w:val="004154C7"/>
    <w:rsid w:val="004436EE"/>
    <w:rsid w:val="0045547F"/>
    <w:rsid w:val="00471DEF"/>
    <w:rsid w:val="004920AD"/>
    <w:rsid w:val="004B3714"/>
    <w:rsid w:val="004B4E56"/>
    <w:rsid w:val="004B7E30"/>
    <w:rsid w:val="004D05B3"/>
    <w:rsid w:val="004E479E"/>
    <w:rsid w:val="004F686C"/>
    <w:rsid w:val="004F78E6"/>
    <w:rsid w:val="0050420E"/>
    <w:rsid w:val="00512D99"/>
    <w:rsid w:val="00531DBB"/>
    <w:rsid w:val="005442A9"/>
    <w:rsid w:val="00551F5B"/>
    <w:rsid w:val="0055743A"/>
    <w:rsid w:val="00573994"/>
    <w:rsid w:val="0058439D"/>
    <w:rsid w:val="005F79FB"/>
    <w:rsid w:val="00604406"/>
    <w:rsid w:val="00605E65"/>
    <w:rsid w:val="00605F4A"/>
    <w:rsid w:val="00607822"/>
    <w:rsid w:val="006103AA"/>
    <w:rsid w:val="00613BBF"/>
    <w:rsid w:val="00622B80"/>
    <w:rsid w:val="0064139A"/>
    <w:rsid w:val="006931CF"/>
    <w:rsid w:val="006E024F"/>
    <w:rsid w:val="006E4E81"/>
    <w:rsid w:val="00707F7D"/>
    <w:rsid w:val="00717EC5"/>
    <w:rsid w:val="0073441C"/>
    <w:rsid w:val="00741BA4"/>
    <w:rsid w:val="0074303E"/>
    <w:rsid w:val="00754C20"/>
    <w:rsid w:val="00756627"/>
    <w:rsid w:val="007A2048"/>
    <w:rsid w:val="007A57F2"/>
    <w:rsid w:val="007B1333"/>
    <w:rsid w:val="007C22EA"/>
    <w:rsid w:val="007D6223"/>
    <w:rsid w:val="007F4AEB"/>
    <w:rsid w:val="007F75B2"/>
    <w:rsid w:val="00803993"/>
    <w:rsid w:val="008043C4"/>
    <w:rsid w:val="00831B1B"/>
    <w:rsid w:val="00847AE3"/>
    <w:rsid w:val="00855FB3"/>
    <w:rsid w:val="00861D0E"/>
    <w:rsid w:val="00862FC6"/>
    <w:rsid w:val="008662BB"/>
    <w:rsid w:val="00867569"/>
    <w:rsid w:val="008A750A"/>
    <w:rsid w:val="008B3970"/>
    <w:rsid w:val="008C35FD"/>
    <w:rsid w:val="008C384C"/>
    <w:rsid w:val="008D0F11"/>
    <w:rsid w:val="008F4281"/>
    <w:rsid w:val="008F73B4"/>
    <w:rsid w:val="00965891"/>
    <w:rsid w:val="00986DD7"/>
    <w:rsid w:val="009B55B1"/>
    <w:rsid w:val="00A0762A"/>
    <w:rsid w:val="00A16149"/>
    <w:rsid w:val="00A37C02"/>
    <w:rsid w:val="00A4343D"/>
    <w:rsid w:val="00A502F1"/>
    <w:rsid w:val="00A566AE"/>
    <w:rsid w:val="00A6331A"/>
    <w:rsid w:val="00A70A83"/>
    <w:rsid w:val="00A70FF9"/>
    <w:rsid w:val="00A81EB3"/>
    <w:rsid w:val="00A87CF6"/>
    <w:rsid w:val="00AA7164"/>
    <w:rsid w:val="00AB3410"/>
    <w:rsid w:val="00AB4F10"/>
    <w:rsid w:val="00B00C1D"/>
    <w:rsid w:val="00B20FEF"/>
    <w:rsid w:val="00B42945"/>
    <w:rsid w:val="00B55375"/>
    <w:rsid w:val="00B63108"/>
    <w:rsid w:val="00B632CC"/>
    <w:rsid w:val="00BA12F1"/>
    <w:rsid w:val="00BA439F"/>
    <w:rsid w:val="00BA6370"/>
    <w:rsid w:val="00C00874"/>
    <w:rsid w:val="00C269D4"/>
    <w:rsid w:val="00C37ADB"/>
    <w:rsid w:val="00C4160D"/>
    <w:rsid w:val="00C7611F"/>
    <w:rsid w:val="00C8406E"/>
    <w:rsid w:val="00CA6960"/>
    <w:rsid w:val="00CB2709"/>
    <w:rsid w:val="00CB6F89"/>
    <w:rsid w:val="00CC0AE9"/>
    <w:rsid w:val="00CD5B2C"/>
    <w:rsid w:val="00CE228C"/>
    <w:rsid w:val="00CE71D9"/>
    <w:rsid w:val="00CF545B"/>
    <w:rsid w:val="00D209A7"/>
    <w:rsid w:val="00D27D69"/>
    <w:rsid w:val="00D33658"/>
    <w:rsid w:val="00D43B5C"/>
    <w:rsid w:val="00D448C2"/>
    <w:rsid w:val="00D631C8"/>
    <w:rsid w:val="00D666C3"/>
    <w:rsid w:val="00D9189F"/>
    <w:rsid w:val="00DA2784"/>
    <w:rsid w:val="00DD461E"/>
    <w:rsid w:val="00DF47FE"/>
    <w:rsid w:val="00E0156A"/>
    <w:rsid w:val="00E26704"/>
    <w:rsid w:val="00E31980"/>
    <w:rsid w:val="00E31A04"/>
    <w:rsid w:val="00E539F9"/>
    <w:rsid w:val="00E6423C"/>
    <w:rsid w:val="00E93830"/>
    <w:rsid w:val="00E93E0E"/>
    <w:rsid w:val="00EB1ED3"/>
    <w:rsid w:val="00EB717C"/>
    <w:rsid w:val="00EF7AED"/>
    <w:rsid w:val="00F75F2A"/>
    <w:rsid w:val="00F80FFC"/>
    <w:rsid w:val="00FA015E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0071bc"/>
    </o:shapedefaults>
    <o:shapelayout v:ext="edit">
      <o:idmap v:ext="edit" data="1"/>
    </o:shapelayout>
  </w:shapeDefaults>
  <w:decimalSymbol w:val=","/>
  <w:listSeparator w:val=";"/>
  <w14:docId w14:val="1E992366"/>
  <w15:docId w15:val="{1D8A3637-006D-4E6A-8E57-BA98C650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7D6223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7D6223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D6223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7D62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benedikt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ladimir.kermiet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ctvrtletni-narodni-ucty-tvorba-a-uziti-hdp-a-predbezny-odhad-hd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COV~1\AppData\Local\Temp\Rychl&#225;%20informace%20CZ_2019-01-25-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1CDC6-3588-42DA-945F-B5D89081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CZ_2019-01-25-2.dot</Template>
  <TotalTime>11</TotalTime>
  <Pages>1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2087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Švecová</dc:creator>
  <cp:keywords/>
  <cp:lastModifiedBy>Ing. Jan Benedikt</cp:lastModifiedBy>
  <cp:revision>5</cp:revision>
  <cp:lastPrinted>2019-02-14T09:04:00Z</cp:lastPrinted>
  <dcterms:created xsi:type="dcterms:W3CDTF">2019-02-14T08:53:00Z</dcterms:created>
  <dcterms:modified xsi:type="dcterms:W3CDTF">2019-02-14T09:07:00Z</dcterms:modified>
</cp:coreProperties>
</file>