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72259" w:rsidP="00AE6D5B">
      <w:pPr>
        <w:pStyle w:val="Datum"/>
      </w:pPr>
      <w:r>
        <w:t>7. prosince</w:t>
      </w:r>
      <w:r w:rsidR="009A21E5" w:rsidRPr="009A21E5">
        <w:t xml:space="preserve"> 2018</w:t>
      </w:r>
    </w:p>
    <w:p w:rsidR="00867569" w:rsidRPr="00AE6D5B" w:rsidRDefault="0052022C" w:rsidP="00AE6D5B">
      <w:pPr>
        <w:pStyle w:val="Nzev"/>
      </w:pPr>
      <w:r>
        <w:t>Meziroční růst vývozu i dovozu</w:t>
      </w:r>
    </w:p>
    <w:p w:rsidR="00042AD1" w:rsidRDefault="0052022C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Ve srovnání se stejným měsícem předchozího roku vzrostl v říjnu vývoz o 9,0 %, dovoz o 10,3 %. Bilance zahraničního obchodu se zbožím byla meziročně o 3,4 mld. nižší a </w:t>
      </w:r>
      <w:bookmarkStart w:id="0" w:name="_GoBack"/>
      <w:bookmarkEnd w:id="0"/>
      <w:r>
        <w:rPr>
          <w:rFonts w:cs="Arial"/>
          <w:b/>
          <w:szCs w:val="18"/>
        </w:rPr>
        <w:t>skončila přebytkem 5,7 mld. Kč.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52022C" w:rsidRPr="0052022C">
        <w:rPr>
          <w:i/>
        </w:rPr>
        <w:t>V říjnu jsme zaznamenali výraznější meziroční růst dovozu i vývozu. Dovoz vzrostl o 10,3 %, vývoz o 9 %. Přispělo k tomu i to, že letošní říjen měl o jeden pracovní den více než loňský. Bilance zahraničního obchodu skončila přebytkem 5,7 miliard korun. Říjnové bilance jsou kladné od roku 2013</w:t>
      </w:r>
      <w:r w:rsidR="00701027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172259">
        <w:t xml:space="preserve">říká </w:t>
      </w:r>
      <w:r w:rsidR="00D16E80">
        <w:t>Karel Král</w:t>
      </w:r>
      <w:r w:rsidR="00172259">
        <w:t xml:space="preserve">, </w:t>
      </w:r>
      <w:r w:rsidR="00D16E80">
        <w:t>ředitel odboru statistiky zahraničního obchodu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172259" w:rsidRDefault="0011782D" w:rsidP="009A21E5">
      <w:pPr>
        <w:jc w:val="left"/>
      </w:pPr>
      <w:hyperlink r:id="rId7" w:history="1">
        <w:r w:rsidR="00D16E80" w:rsidRPr="00736079">
          <w:rPr>
            <w:rStyle w:val="Hypertextovodkaz"/>
          </w:rPr>
          <w:t>https://www.czso.cz/csu/czso/cri/zahranicni-obchod-rijen-2018</w:t>
        </w:r>
      </w:hyperlink>
      <w:r w:rsidR="00D16E80">
        <w:t xml:space="preserve">. </w:t>
      </w:r>
    </w:p>
    <w:p w:rsidR="00AE6D5B" w:rsidRDefault="00AE6D5B" w:rsidP="00AE6D5B"/>
    <w:p w:rsidR="0005596E" w:rsidRPr="001B6F48" w:rsidRDefault="0005596E" w:rsidP="0005596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05596E" w:rsidRPr="001B6F48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05596E" w:rsidRPr="004920AD" w:rsidRDefault="0005596E" w:rsidP="0005596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2D" w:rsidRDefault="0011782D" w:rsidP="00BA6370">
      <w:r>
        <w:separator/>
      </w:r>
    </w:p>
  </w:endnote>
  <w:endnote w:type="continuationSeparator" w:id="0">
    <w:p w:rsidR="0011782D" w:rsidRDefault="001178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2D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2022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2022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58C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2D" w:rsidRDefault="0011782D" w:rsidP="00BA6370">
      <w:r>
        <w:separator/>
      </w:r>
    </w:p>
  </w:footnote>
  <w:footnote w:type="continuationSeparator" w:id="0">
    <w:p w:rsidR="0011782D" w:rsidRDefault="001178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5596E"/>
    <w:rsid w:val="0006232D"/>
    <w:rsid w:val="00064205"/>
    <w:rsid w:val="00070C2A"/>
    <w:rsid w:val="000842D2"/>
    <w:rsid w:val="000843A5"/>
    <w:rsid w:val="00085D8B"/>
    <w:rsid w:val="000936DF"/>
    <w:rsid w:val="000B47EE"/>
    <w:rsid w:val="000B6F63"/>
    <w:rsid w:val="000C435D"/>
    <w:rsid w:val="000C6545"/>
    <w:rsid w:val="000D43FC"/>
    <w:rsid w:val="0011782D"/>
    <w:rsid w:val="001404AB"/>
    <w:rsid w:val="0016494B"/>
    <w:rsid w:val="001658A9"/>
    <w:rsid w:val="0017225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326EC"/>
    <w:rsid w:val="002406FA"/>
    <w:rsid w:val="002460EA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2022C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03A3"/>
    <w:rsid w:val="006537B5"/>
    <w:rsid w:val="00661478"/>
    <w:rsid w:val="00681F60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17473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182E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D739D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377CD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10BD7"/>
    <w:rsid w:val="00D12DEC"/>
    <w:rsid w:val="00D1402D"/>
    <w:rsid w:val="00D16E80"/>
    <w:rsid w:val="00D27074"/>
    <w:rsid w:val="00D27D69"/>
    <w:rsid w:val="00D448C2"/>
    <w:rsid w:val="00D666C3"/>
    <w:rsid w:val="00DA1DD1"/>
    <w:rsid w:val="00DA4F73"/>
    <w:rsid w:val="00DC286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7201F"/>
    <w:rsid w:val="00F93DDB"/>
    <w:rsid w:val="00F95CAA"/>
    <w:rsid w:val="00FB005B"/>
    <w:rsid w:val="00FB687C"/>
    <w:rsid w:val="00FE69AC"/>
    <w:rsid w:val="00FF3C0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45CF6B"/>
  <w15:docId w15:val="{31551FC9-0191-4B8D-9C08-6841CBC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rij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B6C4-9BC9-4A5D-8398-67A6997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Tomáš Chrámecký</cp:lastModifiedBy>
  <cp:revision>3</cp:revision>
  <cp:lastPrinted>2018-03-20T10:37:00Z</cp:lastPrinted>
  <dcterms:created xsi:type="dcterms:W3CDTF">2018-12-05T15:07:00Z</dcterms:created>
  <dcterms:modified xsi:type="dcterms:W3CDTF">2018-12-06T11:36:00Z</dcterms:modified>
</cp:coreProperties>
</file>