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E02F43" w:rsidP="00D75F5F">
      <w:pPr>
        <w:pStyle w:val="Datum"/>
        <w:spacing w:line="360" w:lineRule="auto"/>
      </w:pPr>
      <w:r>
        <w:t>4</w:t>
      </w:r>
      <w:r w:rsidR="00645994">
        <w:t>. </w:t>
      </w:r>
      <w:r>
        <w:t>10</w:t>
      </w:r>
      <w:r w:rsidR="00D15313">
        <w:t>.</w:t>
      </w:r>
      <w:r w:rsidR="00645994">
        <w:t xml:space="preserve"> 2017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>Saldo hospodaření v přebytku, poměr dluhu k HDP klesl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2016</w:t>
      </w:r>
    </w:p>
    <w:p w:rsidR="00D75F5F" w:rsidRDefault="00D75F5F" w:rsidP="00645994"/>
    <w:p w:rsidR="00645994" w:rsidRPr="004D0E20" w:rsidRDefault="00645994" w:rsidP="00645994">
      <w:r w:rsidRPr="004D0E20">
        <w:t xml:space="preserve">Saldo hospodaření sektoru vládních institucí skončilo v roce 2016 přebytkem </w:t>
      </w:r>
      <w:r w:rsidR="00271439">
        <w:rPr>
          <w:b/>
        </w:rPr>
        <w:t xml:space="preserve">ve výši </w:t>
      </w:r>
      <w:r w:rsidR="00D15313">
        <w:rPr>
          <w:b/>
        </w:rPr>
        <w:br/>
      </w:r>
      <w:r w:rsidR="00B6057E">
        <w:rPr>
          <w:b/>
        </w:rPr>
        <w:t>3</w:t>
      </w:r>
      <w:r w:rsidR="00374289">
        <w:rPr>
          <w:b/>
        </w:rPr>
        <w:t>5</w:t>
      </w:r>
      <w:r w:rsidR="00271439">
        <w:rPr>
          <w:b/>
        </w:rPr>
        <w:t>,</w:t>
      </w:r>
      <w:r w:rsidR="00374289">
        <w:rPr>
          <w:b/>
        </w:rPr>
        <w:t>0</w:t>
      </w:r>
      <w:r w:rsidR="00271439">
        <w:rPr>
          <w:b/>
        </w:rPr>
        <w:t xml:space="preserve"> miliard</w:t>
      </w:r>
      <w:r w:rsidRPr="004D0E20">
        <w:rPr>
          <w:b/>
        </w:rPr>
        <w:t xml:space="preserve"> Kč</w:t>
      </w:r>
      <w:r w:rsidRPr="004D0E20">
        <w:t xml:space="preserve">, jenž v relativním vyjádření odpovídá </w:t>
      </w:r>
      <w:r w:rsidRPr="004D0E20">
        <w:rPr>
          <w:b/>
        </w:rPr>
        <w:t>0,</w:t>
      </w:r>
      <w:r w:rsidR="003A2F2D">
        <w:rPr>
          <w:b/>
        </w:rPr>
        <w:t>73</w:t>
      </w:r>
      <w:r w:rsidRPr="004D0E20">
        <w:rPr>
          <w:b/>
        </w:rPr>
        <w:t xml:space="preserve"> % HDP</w:t>
      </w:r>
      <w:r w:rsidRPr="004D0E20">
        <w:t xml:space="preserve">. </w:t>
      </w:r>
      <w:r w:rsidR="0023387E">
        <w:t>Opro</w:t>
      </w:r>
      <w:r w:rsidR="00B6057E">
        <w:t xml:space="preserve">ti dubnovým notifikacím </w:t>
      </w:r>
      <w:r w:rsidR="001C3D47">
        <w:t>vzrostl přebytek</w:t>
      </w:r>
      <w:r w:rsidR="00B6057E">
        <w:t xml:space="preserve"> o</w:t>
      </w:r>
      <w:r w:rsidR="0023387E">
        <w:t xml:space="preserve"> </w:t>
      </w:r>
      <w:r w:rsidR="003A2F2D">
        <w:t>7,4</w:t>
      </w:r>
      <w:r w:rsidR="00B6057E">
        <w:t xml:space="preserve"> mld.</w:t>
      </w:r>
      <w:r w:rsidR="0023387E">
        <w:t xml:space="preserve"> Kč.</w:t>
      </w:r>
      <w:r w:rsidRPr="004D0E20">
        <w:t xml:space="preserve"> </w:t>
      </w:r>
      <w:r w:rsidR="00FB3845" w:rsidRPr="00FB3845">
        <w:t>V</w:t>
      </w:r>
      <w:r w:rsidRPr="00FB3845">
        <w:t xml:space="preserve">ýše zadlužení sektoru dosáhla </w:t>
      </w:r>
      <w:r w:rsidR="00FB3845" w:rsidRPr="00FB3845">
        <w:t xml:space="preserve">na konci roku 2016 </w:t>
      </w:r>
      <w:r w:rsidRPr="00FB3845">
        <w:t xml:space="preserve">úrovně </w:t>
      </w:r>
      <w:r w:rsidRPr="00FB3845">
        <w:rPr>
          <w:b/>
        </w:rPr>
        <w:t>3</w:t>
      </w:r>
      <w:r w:rsidR="00FB3845" w:rsidRPr="00FB3845">
        <w:rPr>
          <w:b/>
        </w:rPr>
        <w:t>6</w:t>
      </w:r>
      <w:r w:rsidRPr="00FB3845">
        <w:rPr>
          <w:b/>
        </w:rPr>
        <w:t>,</w:t>
      </w:r>
      <w:r w:rsidR="003A2F2D">
        <w:rPr>
          <w:b/>
        </w:rPr>
        <w:t>77</w:t>
      </w:r>
      <w:r w:rsidRPr="00FB3845">
        <w:rPr>
          <w:b/>
        </w:rPr>
        <w:t xml:space="preserve"> % HDP</w:t>
      </w:r>
      <w:r w:rsidR="006B3916" w:rsidRPr="00FB3845">
        <w:rPr>
          <w:b/>
        </w:rPr>
        <w:t>,</w:t>
      </w:r>
      <w:r w:rsidRPr="00FB3845">
        <w:t xml:space="preserve"> při meziročním poklesu o 3,</w:t>
      </w:r>
      <w:r w:rsidR="003A2F2D">
        <w:t>19</w:t>
      </w:r>
      <w:r w:rsidRPr="00FB3845">
        <w:t xml:space="preserve"> procentního bodu</w:t>
      </w:r>
      <w:r w:rsidR="00F65D7E" w:rsidRPr="00FB3845">
        <w:t xml:space="preserve"> (p.b.)</w:t>
      </w:r>
      <w:r w:rsidRPr="00FB3845">
        <w:t xml:space="preserve">. Uvedené fiskální údaje sloužící k hodnocení plnění maastrichtských konvergenčních kritérií byly zaslány </w:t>
      </w:r>
      <w:r w:rsidR="00B45CF2" w:rsidRPr="00FB3845">
        <w:t>Evropské komisi</w:t>
      </w:r>
      <w:r w:rsidRPr="00FB3845">
        <w:t xml:space="preserve"> v rámci </w:t>
      </w:r>
      <w:r w:rsidR="0023387E" w:rsidRPr="00FB3845">
        <w:t>druhých</w:t>
      </w:r>
      <w:r w:rsidRPr="00FB3845">
        <w:t xml:space="preserve"> notifikací v roce 2017.</w:t>
      </w:r>
    </w:p>
    <w:p w:rsidR="00645994" w:rsidRPr="004D0E20" w:rsidRDefault="00645994" w:rsidP="00645994"/>
    <w:p w:rsidR="00645994" w:rsidRPr="004D0E20" w:rsidRDefault="00645994" w:rsidP="00645994">
      <w:pPr>
        <w:pStyle w:val="TabulkaGraf"/>
      </w:pPr>
      <w:r w:rsidRPr="004D0E20">
        <w:t>Notifikační tabulka deficitu a dluhu vládních institucí, Česká republika, 2013-2016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4D0E20" w:rsidTr="004E2163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Rok</w:t>
            </w:r>
          </w:p>
        </w:tc>
      </w:tr>
      <w:tr w:rsidR="00645994" w:rsidRPr="004D0E20" w:rsidTr="004E2163">
        <w:trPr>
          <w:cantSplit/>
        </w:trPr>
        <w:tc>
          <w:tcPr>
            <w:tcW w:w="3261" w:type="dxa"/>
            <w:vMerge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2013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2014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2016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-51 129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-83 063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B6057E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-28 </w:t>
            </w:r>
            <w:r w:rsidR="00B6057E">
              <w:rPr>
                <w:rFonts w:cs="Arial"/>
                <w:szCs w:val="20"/>
              </w:rPr>
              <w:t>961</w:t>
            </w:r>
          </w:p>
        </w:tc>
        <w:tc>
          <w:tcPr>
            <w:tcW w:w="1043" w:type="dxa"/>
            <w:vAlign w:val="center"/>
          </w:tcPr>
          <w:p w:rsidR="00645994" w:rsidRPr="004D0E20" w:rsidRDefault="003A2F2D" w:rsidP="00A30E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34 9</w:t>
            </w:r>
            <w:r w:rsidR="00A30E97">
              <w:rPr>
                <w:rFonts w:cs="Arial"/>
                <w:szCs w:val="20"/>
              </w:rPr>
              <w:t>95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Konsolidovaný hrubý dluh </w:t>
            </w:r>
            <w:r w:rsidR="00E06C88">
              <w:rPr>
                <w:rFonts w:cs="Arial"/>
                <w:szCs w:val="20"/>
              </w:rPr>
              <w:t>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1 840 412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1 819 098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1 836 255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3A2F2D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</w:t>
            </w:r>
            <w:r w:rsidR="00B45CF2">
              <w:rPr>
                <w:rFonts w:cs="Arial"/>
                <w:szCs w:val="20"/>
              </w:rPr>
              <w:t> 754 8</w:t>
            </w:r>
            <w:r w:rsidR="003A2F2D">
              <w:rPr>
                <w:rFonts w:cs="Arial"/>
                <w:szCs w:val="20"/>
              </w:rPr>
              <w:t>83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Hrubý domácí produkt (HDP), </w:t>
            </w:r>
            <w:r w:rsidR="00E06C88">
              <w:rPr>
                <w:rFonts w:cs="Arial"/>
                <w:szCs w:val="20"/>
              </w:rPr>
              <w:t>běžné ceny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4 098 128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4 313 789</w:t>
            </w:r>
          </w:p>
        </w:tc>
        <w:tc>
          <w:tcPr>
            <w:tcW w:w="1042" w:type="dxa"/>
            <w:vAlign w:val="center"/>
          </w:tcPr>
          <w:p w:rsidR="00645994" w:rsidRPr="004D0E20" w:rsidRDefault="00B6057E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4 595 783</w:t>
            </w:r>
          </w:p>
        </w:tc>
        <w:tc>
          <w:tcPr>
            <w:tcW w:w="1043" w:type="dxa"/>
            <w:vAlign w:val="center"/>
          </w:tcPr>
          <w:p w:rsidR="00645994" w:rsidRPr="00E155B6" w:rsidRDefault="00B6057E" w:rsidP="00375C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4 773 240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  <w:r w:rsidR="00645994" w:rsidRPr="00E155B6">
              <w:rPr>
                <w:rFonts w:cs="Arial"/>
                <w:szCs w:val="20"/>
              </w:rPr>
              <w:t>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-1,25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-1,93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-0,63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3A2F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3A2F2D">
              <w:rPr>
                <w:rFonts w:cs="Arial"/>
                <w:szCs w:val="20"/>
              </w:rPr>
              <w:t>,73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Konsolidovaný hrubý d</w:t>
            </w:r>
            <w:r w:rsidR="00645994" w:rsidRPr="00E155B6">
              <w:rPr>
                <w:rFonts w:cs="Arial"/>
                <w:szCs w:val="20"/>
              </w:rPr>
              <w:t>luh sektoru vládních institucí 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44,91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42,17</w:t>
            </w:r>
          </w:p>
        </w:tc>
        <w:tc>
          <w:tcPr>
            <w:tcW w:w="1042" w:type="dxa"/>
            <w:vAlign w:val="center"/>
          </w:tcPr>
          <w:p w:rsidR="00645994" w:rsidRPr="00E155B6" w:rsidRDefault="00FB3845" w:rsidP="00FB384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</w:t>
            </w:r>
            <w:r w:rsidR="0064599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96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3A2F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FB384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,</w:t>
            </w:r>
            <w:r w:rsidR="00FB3845">
              <w:rPr>
                <w:rFonts w:cs="Arial"/>
                <w:szCs w:val="20"/>
              </w:rPr>
              <w:t>7</w:t>
            </w:r>
            <w:r w:rsidR="003A2F2D">
              <w:rPr>
                <w:rFonts w:cs="Arial"/>
                <w:szCs w:val="20"/>
              </w:rPr>
              <w:t>7</w:t>
            </w:r>
          </w:p>
        </w:tc>
      </w:tr>
    </w:tbl>
    <w:p w:rsidR="00645994" w:rsidRDefault="00645994" w:rsidP="00645994">
      <w:pPr>
        <w:rPr>
          <w:rFonts w:cs="Arial"/>
          <w:szCs w:val="20"/>
        </w:rPr>
      </w:pPr>
    </w:p>
    <w:p w:rsidR="000D1F29" w:rsidRPr="00E155B6" w:rsidRDefault="000D1F29" w:rsidP="00645994">
      <w:pPr>
        <w:rPr>
          <w:rFonts w:cs="Arial"/>
          <w:szCs w:val="20"/>
        </w:rPr>
      </w:pPr>
    </w:p>
    <w:p w:rsidR="00EE5CC1" w:rsidRDefault="001C3D47" w:rsidP="00645994">
      <w:pPr>
        <w:rPr>
          <w:rFonts w:cs="Arial"/>
          <w:szCs w:val="20"/>
        </w:rPr>
      </w:pPr>
      <w:r>
        <w:rPr>
          <w:rFonts w:cs="Arial"/>
          <w:szCs w:val="20"/>
        </w:rPr>
        <w:t>Zvýšení přebytku</w:t>
      </w:r>
      <w:r w:rsidR="00EE5CC1" w:rsidRPr="00003C41">
        <w:rPr>
          <w:rFonts w:cs="Arial"/>
          <w:szCs w:val="20"/>
        </w:rPr>
        <w:t xml:space="preserve"> </w:t>
      </w:r>
      <w:r w:rsidR="00003C41" w:rsidRPr="00003C41">
        <w:rPr>
          <w:rFonts w:cs="Arial"/>
          <w:szCs w:val="20"/>
        </w:rPr>
        <w:t>oproti dubnovým notifikacím byl</w:t>
      </w:r>
      <w:r>
        <w:rPr>
          <w:rFonts w:cs="Arial"/>
          <w:szCs w:val="20"/>
        </w:rPr>
        <w:t>o</w:t>
      </w:r>
      <w:r w:rsidR="00003C41" w:rsidRPr="00003C41">
        <w:rPr>
          <w:rFonts w:cs="Arial"/>
          <w:szCs w:val="20"/>
        </w:rPr>
        <w:t xml:space="preserve"> způsoben</w:t>
      </w:r>
      <w:r>
        <w:rPr>
          <w:rFonts w:cs="Arial"/>
          <w:szCs w:val="20"/>
        </w:rPr>
        <w:t>o</w:t>
      </w:r>
      <w:r w:rsidR="00EE5CC1" w:rsidRPr="00003C41">
        <w:rPr>
          <w:rFonts w:cs="Arial"/>
          <w:szCs w:val="20"/>
        </w:rPr>
        <w:t xml:space="preserve"> zejména aktualizovanými údaji o </w:t>
      </w:r>
      <w:r w:rsidR="00AA13A4" w:rsidRPr="00003C41">
        <w:rPr>
          <w:rFonts w:cs="Arial"/>
          <w:szCs w:val="20"/>
        </w:rPr>
        <w:t>daňových příjmech</w:t>
      </w:r>
      <w:r w:rsidR="00EE5CC1" w:rsidRPr="00003C41">
        <w:rPr>
          <w:rFonts w:cs="Arial"/>
          <w:szCs w:val="20"/>
        </w:rPr>
        <w:t xml:space="preserve"> (+ </w:t>
      </w:r>
      <w:r w:rsidR="004F623F">
        <w:rPr>
          <w:rFonts w:cs="Arial"/>
          <w:szCs w:val="20"/>
        </w:rPr>
        <w:t>9</w:t>
      </w:r>
      <w:r w:rsidR="00EE5CC1" w:rsidRPr="00003C41">
        <w:rPr>
          <w:rFonts w:cs="Arial"/>
          <w:szCs w:val="20"/>
        </w:rPr>
        <w:t>,</w:t>
      </w:r>
      <w:r w:rsidR="004F623F">
        <w:rPr>
          <w:rFonts w:cs="Arial"/>
          <w:szCs w:val="20"/>
        </w:rPr>
        <w:t>6</w:t>
      </w:r>
      <w:r w:rsidR="00EE5CC1" w:rsidRPr="00003C41">
        <w:rPr>
          <w:rFonts w:cs="Arial"/>
          <w:szCs w:val="20"/>
        </w:rPr>
        <w:t xml:space="preserve"> mld.)</w:t>
      </w:r>
      <w:r w:rsidR="004F623F">
        <w:rPr>
          <w:rFonts w:cs="Arial"/>
          <w:szCs w:val="20"/>
        </w:rPr>
        <w:t xml:space="preserve">, </w:t>
      </w:r>
      <w:r w:rsidR="008539A2">
        <w:rPr>
          <w:rFonts w:cs="Arial"/>
          <w:szCs w:val="20"/>
        </w:rPr>
        <w:t>především</w:t>
      </w:r>
      <w:r w:rsidR="004F623F">
        <w:rPr>
          <w:rFonts w:cs="Arial"/>
          <w:szCs w:val="20"/>
        </w:rPr>
        <w:t xml:space="preserve"> daně z příjmů právnických osob</w:t>
      </w:r>
      <w:r w:rsidR="00003C41">
        <w:rPr>
          <w:rFonts w:cs="Arial"/>
          <w:szCs w:val="20"/>
        </w:rPr>
        <w:t xml:space="preserve">. </w:t>
      </w:r>
      <w:r w:rsidR="00A30E97">
        <w:rPr>
          <w:rFonts w:cs="Arial"/>
          <w:szCs w:val="20"/>
        </w:rPr>
        <w:t>N</w:t>
      </w:r>
      <w:r w:rsidR="00003C41">
        <w:rPr>
          <w:rFonts w:cs="Arial"/>
          <w:szCs w:val="20"/>
        </w:rPr>
        <w:t xml:space="preserve">a pokles přebytku </w:t>
      </w:r>
      <w:r w:rsidR="0050188C">
        <w:rPr>
          <w:rFonts w:cs="Arial"/>
          <w:szCs w:val="20"/>
        </w:rPr>
        <w:t xml:space="preserve">salda hospodaření </w:t>
      </w:r>
      <w:r w:rsidR="004F623F">
        <w:rPr>
          <w:rFonts w:cs="Arial"/>
          <w:szCs w:val="20"/>
        </w:rPr>
        <w:t xml:space="preserve">naopak </w:t>
      </w:r>
      <w:r w:rsidR="00003C41">
        <w:rPr>
          <w:rFonts w:cs="Arial"/>
          <w:szCs w:val="20"/>
        </w:rPr>
        <w:t>působily</w:t>
      </w:r>
      <w:r w:rsidR="00D75F5F">
        <w:rPr>
          <w:rFonts w:cs="Arial"/>
          <w:szCs w:val="20"/>
        </w:rPr>
        <w:t xml:space="preserve"> </w:t>
      </w:r>
      <w:r w:rsidR="0050188C">
        <w:rPr>
          <w:rFonts w:cs="Arial"/>
          <w:szCs w:val="20"/>
        </w:rPr>
        <w:t>především</w:t>
      </w:r>
      <w:r w:rsidR="00003C41">
        <w:rPr>
          <w:rFonts w:cs="Arial"/>
          <w:szCs w:val="20"/>
        </w:rPr>
        <w:t xml:space="preserve"> </w:t>
      </w:r>
      <w:r w:rsidR="00F876A3">
        <w:rPr>
          <w:rFonts w:cs="Arial"/>
          <w:szCs w:val="20"/>
        </w:rPr>
        <w:t>dodatečné</w:t>
      </w:r>
      <w:r w:rsidR="00003C41">
        <w:rPr>
          <w:rFonts w:cs="Arial"/>
          <w:szCs w:val="20"/>
        </w:rPr>
        <w:t xml:space="preserve"> informace o </w:t>
      </w:r>
      <w:r w:rsidR="00F876A3">
        <w:rPr>
          <w:rFonts w:cs="Arial"/>
          <w:szCs w:val="20"/>
        </w:rPr>
        <w:t xml:space="preserve">tocích </w:t>
      </w:r>
      <w:r w:rsidR="00A30E97">
        <w:rPr>
          <w:rFonts w:cs="Arial"/>
          <w:szCs w:val="20"/>
        </w:rPr>
        <w:t>finančních prostředků</w:t>
      </w:r>
      <w:r w:rsidR="00003C41">
        <w:rPr>
          <w:rFonts w:cs="Arial"/>
          <w:szCs w:val="20"/>
        </w:rPr>
        <w:t xml:space="preserve"> z EU fondů (-3</w:t>
      </w:r>
      <w:r>
        <w:rPr>
          <w:rFonts w:cs="Arial"/>
          <w:szCs w:val="20"/>
        </w:rPr>
        <w:t>,0</w:t>
      </w:r>
      <w:r w:rsidR="00003C41">
        <w:rPr>
          <w:rFonts w:cs="Arial"/>
          <w:szCs w:val="20"/>
        </w:rPr>
        <w:t xml:space="preserve"> mld.). </w:t>
      </w:r>
      <w:bookmarkStart w:id="0" w:name="_GoBack"/>
      <w:bookmarkEnd w:id="0"/>
    </w:p>
    <w:p w:rsidR="00AA13A4" w:rsidRDefault="00AA13A4" w:rsidP="00645994">
      <w:pPr>
        <w:rPr>
          <w:rFonts w:cs="Arial"/>
          <w:szCs w:val="20"/>
        </w:rPr>
      </w:pPr>
    </w:p>
    <w:p w:rsidR="00645994" w:rsidRPr="00E45FD0" w:rsidRDefault="001E766B" w:rsidP="00645994">
      <w:pPr>
        <w:rPr>
          <w:rFonts w:cs="Arial"/>
          <w:szCs w:val="20"/>
        </w:rPr>
      </w:pPr>
      <w:r>
        <w:rPr>
          <w:rFonts w:cs="Arial"/>
          <w:szCs w:val="20"/>
        </w:rPr>
        <w:t>Dle revidovaných údajů vzrostly c</w:t>
      </w:r>
      <w:r w:rsidR="00645994" w:rsidRPr="00E45FD0">
        <w:rPr>
          <w:rFonts w:cs="Arial"/>
          <w:szCs w:val="20"/>
        </w:rPr>
        <w:t xml:space="preserve">elkové příjmy sektoru vládních institucí meziročně o </w:t>
      </w:r>
      <w:r w:rsidR="00645994" w:rsidRPr="00DF45B4">
        <w:rPr>
          <w:rFonts w:cs="Arial"/>
          <w:szCs w:val="20"/>
        </w:rPr>
        <w:t>1,</w:t>
      </w:r>
      <w:r>
        <w:rPr>
          <w:rFonts w:cs="Arial"/>
          <w:szCs w:val="20"/>
        </w:rPr>
        <w:t>5</w:t>
      </w:r>
      <w:r w:rsidR="00645994" w:rsidRPr="00DF45B4">
        <w:rPr>
          <w:rFonts w:cs="Arial"/>
          <w:szCs w:val="20"/>
        </w:rPr>
        <w:t xml:space="preserve"> %. K</w:t>
      </w:r>
      <w:r>
        <w:rPr>
          <w:rFonts w:cs="Arial"/>
          <w:szCs w:val="20"/>
        </w:rPr>
        <w:t xml:space="preserve"> tomuto vývoji </w:t>
      </w:r>
      <w:r w:rsidR="00645994" w:rsidRPr="00DF45B4">
        <w:rPr>
          <w:rFonts w:cs="Arial"/>
          <w:szCs w:val="20"/>
        </w:rPr>
        <w:t>nejvíce přispěl</w:t>
      </w:r>
      <w:r>
        <w:rPr>
          <w:rFonts w:cs="Arial"/>
          <w:szCs w:val="20"/>
        </w:rPr>
        <w:t xml:space="preserve"> růst příjmů z</w:t>
      </w:r>
      <w:r w:rsidR="00645994" w:rsidRPr="00DF45B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důchodových daní</w:t>
      </w:r>
      <w:r w:rsidR="00DC731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+</w:t>
      </w:r>
      <w:r w:rsidR="00DC7310">
        <w:rPr>
          <w:rFonts w:cs="Arial"/>
          <w:szCs w:val="20"/>
        </w:rPr>
        <w:t>8,</w:t>
      </w:r>
      <w:r w:rsidR="00A30E97">
        <w:rPr>
          <w:rFonts w:cs="Arial"/>
          <w:szCs w:val="20"/>
        </w:rPr>
        <w:t>7</w:t>
      </w:r>
      <w:r w:rsidR="00DC7310">
        <w:rPr>
          <w:rFonts w:cs="Arial"/>
          <w:szCs w:val="20"/>
        </w:rPr>
        <w:t xml:space="preserve"> %),</w:t>
      </w:r>
      <w:r w:rsidR="00645994" w:rsidRPr="00DF45B4">
        <w:rPr>
          <w:rFonts w:cs="Arial"/>
          <w:szCs w:val="20"/>
        </w:rPr>
        <w:t xml:space="preserve"> sociálních příspěvků (</w:t>
      </w:r>
      <w:r>
        <w:rPr>
          <w:rFonts w:cs="Arial"/>
          <w:szCs w:val="20"/>
        </w:rPr>
        <w:t>+</w:t>
      </w:r>
      <w:r w:rsidR="00645994" w:rsidRPr="00DF45B4">
        <w:rPr>
          <w:rFonts w:cs="Arial"/>
          <w:szCs w:val="20"/>
        </w:rPr>
        <w:t>6,1 %) a daní z výroby a dovozu (</w:t>
      </w:r>
      <w:r>
        <w:rPr>
          <w:rFonts w:cs="Arial"/>
          <w:szCs w:val="20"/>
        </w:rPr>
        <w:t>+</w:t>
      </w:r>
      <w:r w:rsidR="00DC7310">
        <w:rPr>
          <w:rFonts w:cs="Arial"/>
          <w:szCs w:val="20"/>
        </w:rPr>
        <w:t>4</w:t>
      </w:r>
      <w:r w:rsidR="00645994" w:rsidRPr="00DF45B4">
        <w:rPr>
          <w:rFonts w:cs="Arial"/>
          <w:szCs w:val="20"/>
        </w:rPr>
        <w:t>,4 %).</w:t>
      </w:r>
      <w:r w:rsidR="00645994" w:rsidRPr="00E45FD0">
        <w:rPr>
          <w:rFonts w:cs="Arial"/>
          <w:szCs w:val="20"/>
        </w:rPr>
        <w:t xml:space="preserve"> Pokles na příjmové straně byl zaznamenán v případě </w:t>
      </w:r>
      <w:r>
        <w:rPr>
          <w:rFonts w:cs="Arial"/>
          <w:szCs w:val="20"/>
        </w:rPr>
        <w:t xml:space="preserve">ostatních běžných transferů (-18,9 %) a kapitálových transferů (-65,3 %). Pokles příjmů z transferů </w:t>
      </w:r>
      <w:r w:rsidR="00645994">
        <w:rPr>
          <w:rFonts w:cs="Arial"/>
          <w:szCs w:val="20"/>
        </w:rPr>
        <w:t xml:space="preserve">byl spojen </w:t>
      </w:r>
      <w:r w:rsidR="00D75F5F">
        <w:rPr>
          <w:rFonts w:cs="Arial"/>
          <w:szCs w:val="20"/>
        </w:rPr>
        <w:t xml:space="preserve">především </w:t>
      </w:r>
      <w:r w:rsidR="00645994">
        <w:rPr>
          <w:rFonts w:cs="Arial"/>
          <w:szCs w:val="20"/>
        </w:rPr>
        <w:t>s</w:t>
      </w:r>
      <w:r w:rsidR="001C3D47">
        <w:rPr>
          <w:rFonts w:cs="Arial"/>
          <w:szCs w:val="20"/>
        </w:rPr>
        <w:t xml:space="preserve"> poklesem čerpání z </w:t>
      </w:r>
      <w:r w:rsidR="00645994" w:rsidRPr="00E45FD0">
        <w:rPr>
          <w:rFonts w:cs="Arial"/>
          <w:szCs w:val="20"/>
        </w:rPr>
        <w:t>fondů Evropské unie.</w:t>
      </w:r>
    </w:p>
    <w:p w:rsidR="00645994" w:rsidRPr="00677437" w:rsidRDefault="00645994" w:rsidP="00645994">
      <w:pPr>
        <w:rPr>
          <w:rFonts w:cs="Arial"/>
          <w:szCs w:val="20"/>
          <w:highlight w:val="yellow"/>
        </w:rPr>
      </w:pPr>
    </w:p>
    <w:p w:rsidR="00645994" w:rsidRDefault="00645994" w:rsidP="00645994">
      <w:pPr>
        <w:rPr>
          <w:rFonts w:cs="Arial"/>
          <w:szCs w:val="20"/>
        </w:rPr>
      </w:pPr>
      <w:r w:rsidRPr="00E45FD0">
        <w:rPr>
          <w:rFonts w:cs="Arial"/>
          <w:szCs w:val="20"/>
        </w:rPr>
        <w:t>Celkové výdaje sektoru vládních institucí meziročně poklesly o 1,</w:t>
      </w:r>
      <w:r w:rsidR="001E766B">
        <w:rPr>
          <w:rFonts w:cs="Arial"/>
          <w:szCs w:val="20"/>
        </w:rPr>
        <w:t>9</w:t>
      </w:r>
      <w:r w:rsidRPr="00E45FD0">
        <w:rPr>
          <w:rFonts w:cs="Arial"/>
          <w:szCs w:val="20"/>
        </w:rPr>
        <w:t xml:space="preserve"> %. Na poklesu se nejvíce podílely výdaje související s investiční aktivitou,</w:t>
      </w:r>
      <w:r w:rsidR="006B3916">
        <w:rPr>
          <w:rFonts w:cs="Arial"/>
          <w:szCs w:val="20"/>
        </w:rPr>
        <w:t xml:space="preserve"> tj.</w:t>
      </w:r>
      <w:r w:rsidRPr="00E45FD0">
        <w:rPr>
          <w:rFonts w:cs="Arial"/>
          <w:szCs w:val="20"/>
        </w:rPr>
        <w:t xml:space="preserve"> </w:t>
      </w:r>
      <w:r w:rsidR="006B3916">
        <w:rPr>
          <w:rFonts w:cs="Arial"/>
          <w:szCs w:val="20"/>
        </w:rPr>
        <w:t>výdaje na tvorbu hrubého kapitálu</w:t>
      </w:r>
      <w:r w:rsidRPr="00E45FD0">
        <w:rPr>
          <w:rFonts w:cs="Arial"/>
          <w:szCs w:val="20"/>
        </w:rPr>
        <w:t xml:space="preserve"> (</w:t>
      </w:r>
      <w:r w:rsidR="006B3916">
        <w:rPr>
          <w:rFonts w:cs="Arial"/>
          <w:szCs w:val="20"/>
        </w:rPr>
        <w:t>-3</w:t>
      </w:r>
      <w:r w:rsidR="00DC7310">
        <w:rPr>
          <w:rFonts w:cs="Arial"/>
          <w:szCs w:val="20"/>
        </w:rPr>
        <w:t>4</w:t>
      </w:r>
      <w:r w:rsidR="006B3916">
        <w:rPr>
          <w:rFonts w:cs="Arial"/>
          <w:szCs w:val="20"/>
        </w:rPr>
        <w:t>,</w:t>
      </w:r>
      <w:r w:rsidR="00DC7310">
        <w:rPr>
          <w:rFonts w:cs="Arial"/>
          <w:szCs w:val="20"/>
        </w:rPr>
        <w:t>3</w:t>
      </w:r>
      <w:r w:rsidR="006B3916">
        <w:rPr>
          <w:rFonts w:cs="Arial"/>
          <w:szCs w:val="20"/>
        </w:rPr>
        <w:t xml:space="preserve"> %)</w:t>
      </w:r>
      <w:r w:rsidR="00D75F5F">
        <w:rPr>
          <w:rFonts w:cs="Arial"/>
          <w:szCs w:val="20"/>
        </w:rPr>
        <w:t>,</w:t>
      </w:r>
      <w:r w:rsidR="006B3916">
        <w:rPr>
          <w:rFonts w:cs="Arial"/>
          <w:szCs w:val="20"/>
        </w:rPr>
        <w:t xml:space="preserve"> a investiční dotace (-</w:t>
      </w:r>
      <w:r w:rsidRPr="00E45FD0">
        <w:rPr>
          <w:rFonts w:cs="Arial"/>
          <w:szCs w:val="20"/>
        </w:rPr>
        <w:t>1</w:t>
      </w:r>
      <w:r w:rsidR="00DC7310">
        <w:rPr>
          <w:rFonts w:cs="Arial"/>
          <w:szCs w:val="20"/>
        </w:rPr>
        <w:t>2</w:t>
      </w:r>
      <w:r w:rsidRPr="00E45FD0">
        <w:rPr>
          <w:rFonts w:cs="Arial"/>
          <w:szCs w:val="20"/>
        </w:rPr>
        <w:t xml:space="preserve">,8 %). V souvislosti s vývojem na finančních trzích </w:t>
      </w:r>
      <w:r w:rsidR="00D75F5F" w:rsidRPr="00E45FD0">
        <w:rPr>
          <w:rFonts w:cs="Arial"/>
          <w:szCs w:val="20"/>
        </w:rPr>
        <w:t xml:space="preserve">došlo </w:t>
      </w:r>
      <w:r w:rsidRPr="00E45FD0">
        <w:rPr>
          <w:rFonts w:cs="Arial"/>
          <w:szCs w:val="20"/>
        </w:rPr>
        <w:t xml:space="preserve">k meziročnímu poklesu </w:t>
      </w:r>
      <w:r w:rsidR="001C3D47">
        <w:rPr>
          <w:rFonts w:cs="Arial"/>
          <w:szCs w:val="20"/>
        </w:rPr>
        <w:t>úrokových nákladů</w:t>
      </w:r>
      <w:r w:rsidR="00DF45B4">
        <w:rPr>
          <w:rFonts w:cs="Arial"/>
          <w:szCs w:val="20"/>
        </w:rPr>
        <w:t xml:space="preserve"> </w:t>
      </w:r>
      <w:r w:rsidRPr="00E45FD0">
        <w:rPr>
          <w:rFonts w:cs="Arial"/>
          <w:szCs w:val="20"/>
        </w:rPr>
        <w:t>o 8,</w:t>
      </w:r>
      <w:r w:rsidR="00DC7310">
        <w:rPr>
          <w:rFonts w:cs="Arial"/>
          <w:szCs w:val="20"/>
        </w:rPr>
        <w:t>8</w:t>
      </w:r>
      <w:r w:rsidRPr="00E45FD0">
        <w:rPr>
          <w:rFonts w:cs="Arial"/>
          <w:szCs w:val="20"/>
        </w:rPr>
        <w:t xml:space="preserve"> %. </w:t>
      </w:r>
      <w:r w:rsidR="00F876A3">
        <w:rPr>
          <w:rFonts w:cs="Arial"/>
          <w:szCs w:val="20"/>
        </w:rPr>
        <w:t>Naopak n</w:t>
      </w:r>
      <w:r w:rsidR="001E766B">
        <w:rPr>
          <w:rFonts w:cs="Arial"/>
          <w:szCs w:val="20"/>
        </w:rPr>
        <w:t xml:space="preserve">ejvyšší meziroční růst byl </w:t>
      </w:r>
      <w:r w:rsidR="00F876A3">
        <w:rPr>
          <w:rFonts w:cs="Arial"/>
          <w:szCs w:val="20"/>
        </w:rPr>
        <w:t xml:space="preserve">ve výdajích </w:t>
      </w:r>
      <w:r w:rsidR="001E766B">
        <w:rPr>
          <w:rFonts w:cs="Arial"/>
          <w:szCs w:val="20"/>
        </w:rPr>
        <w:lastRenderedPageBreak/>
        <w:t>zaznamenán</w:t>
      </w:r>
      <w:r w:rsidRPr="00E45FD0">
        <w:rPr>
          <w:rFonts w:cs="Arial"/>
          <w:szCs w:val="20"/>
        </w:rPr>
        <w:t xml:space="preserve"> </w:t>
      </w:r>
      <w:r w:rsidR="001E766B">
        <w:rPr>
          <w:rFonts w:cs="Arial"/>
          <w:szCs w:val="20"/>
        </w:rPr>
        <w:t>u</w:t>
      </w:r>
      <w:r w:rsidR="00EE5CC1">
        <w:rPr>
          <w:rFonts w:cs="Arial"/>
          <w:szCs w:val="20"/>
        </w:rPr>
        <w:t xml:space="preserve"> </w:t>
      </w:r>
      <w:r w:rsidRPr="00E45FD0">
        <w:rPr>
          <w:rFonts w:cs="Arial"/>
          <w:szCs w:val="20"/>
        </w:rPr>
        <w:t>ostatní</w:t>
      </w:r>
      <w:r w:rsidR="00DF45B4">
        <w:rPr>
          <w:rFonts w:cs="Arial"/>
          <w:szCs w:val="20"/>
        </w:rPr>
        <w:t>ch b</w:t>
      </w:r>
      <w:r w:rsidR="001E766B">
        <w:rPr>
          <w:rFonts w:cs="Arial"/>
          <w:szCs w:val="20"/>
        </w:rPr>
        <w:t>ěžných transferů</w:t>
      </w:r>
      <w:r w:rsidR="00EE5CC1">
        <w:rPr>
          <w:rFonts w:cs="Arial"/>
          <w:szCs w:val="20"/>
        </w:rPr>
        <w:t xml:space="preserve"> (</w:t>
      </w:r>
      <w:r w:rsidR="001E766B">
        <w:rPr>
          <w:rFonts w:cs="Arial"/>
          <w:szCs w:val="20"/>
        </w:rPr>
        <w:t>+</w:t>
      </w:r>
      <w:r w:rsidR="00EE5CC1">
        <w:rPr>
          <w:rFonts w:cs="Arial"/>
          <w:szCs w:val="20"/>
        </w:rPr>
        <w:t>6</w:t>
      </w:r>
      <w:r w:rsidR="00DF45B4">
        <w:rPr>
          <w:rFonts w:cs="Arial"/>
          <w:szCs w:val="20"/>
        </w:rPr>
        <w:t>,</w:t>
      </w:r>
      <w:r w:rsidR="00EE5CC1">
        <w:rPr>
          <w:rFonts w:cs="Arial"/>
          <w:szCs w:val="20"/>
        </w:rPr>
        <w:t>9</w:t>
      </w:r>
      <w:r w:rsidR="00DF45B4">
        <w:rPr>
          <w:rFonts w:cs="Arial"/>
          <w:szCs w:val="20"/>
        </w:rPr>
        <w:t xml:space="preserve"> %)</w:t>
      </w:r>
      <w:r w:rsidR="00EE5CC1">
        <w:rPr>
          <w:rFonts w:cs="Arial"/>
          <w:szCs w:val="20"/>
        </w:rPr>
        <w:t>,</w:t>
      </w:r>
      <w:r w:rsidR="001E766B">
        <w:rPr>
          <w:rFonts w:cs="Arial"/>
          <w:szCs w:val="20"/>
        </w:rPr>
        <w:t xml:space="preserve"> náhrad</w:t>
      </w:r>
      <w:r w:rsidRPr="00E45FD0">
        <w:rPr>
          <w:rFonts w:cs="Arial"/>
          <w:szCs w:val="20"/>
        </w:rPr>
        <w:t xml:space="preserve"> zaměstnancům (</w:t>
      </w:r>
      <w:r w:rsidR="001E766B">
        <w:rPr>
          <w:rFonts w:cs="Arial"/>
          <w:szCs w:val="20"/>
        </w:rPr>
        <w:t>+</w:t>
      </w:r>
      <w:r w:rsidRPr="00E45FD0">
        <w:rPr>
          <w:rFonts w:cs="Arial"/>
          <w:szCs w:val="20"/>
        </w:rPr>
        <w:t>5,</w:t>
      </w:r>
      <w:r w:rsidR="001E766B">
        <w:rPr>
          <w:rFonts w:cs="Arial"/>
          <w:szCs w:val="20"/>
        </w:rPr>
        <w:t xml:space="preserve">4 %) </w:t>
      </w:r>
      <w:r w:rsidR="00F876A3">
        <w:rPr>
          <w:rFonts w:cs="Arial"/>
          <w:szCs w:val="20"/>
        </w:rPr>
        <w:t xml:space="preserve">a </w:t>
      </w:r>
      <w:r w:rsidR="001E766B">
        <w:rPr>
          <w:rFonts w:cs="Arial"/>
          <w:szCs w:val="20"/>
        </w:rPr>
        <w:t>sociálních dávek</w:t>
      </w:r>
      <w:r w:rsidR="00EE5CC1">
        <w:rPr>
          <w:rFonts w:cs="Arial"/>
          <w:szCs w:val="20"/>
        </w:rPr>
        <w:t xml:space="preserve"> (</w:t>
      </w:r>
      <w:r w:rsidR="001E766B">
        <w:rPr>
          <w:rFonts w:cs="Arial"/>
          <w:szCs w:val="20"/>
        </w:rPr>
        <w:t>+</w:t>
      </w:r>
      <w:r w:rsidR="00EE5CC1">
        <w:rPr>
          <w:rFonts w:cs="Arial"/>
          <w:szCs w:val="20"/>
        </w:rPr>
        <w:t>2,</w:t>
      </w:r>
      <w:r w:rsidR="00A30E97">
        <w:rPr>
          <w:rFonts w:cs="Arial"/>
          <w:szCs w:val="20"/>
        </w:rPr>
        <w:t>7</w:t>
      </w:r>
      <w:r w:rsidR="00EE5CC1">
        <w:rPr>
          <w:rFonts w:cs="Arial"/>
          <w:szCs w:val="20"/>
        </w:rPr>
        <w:t xml:space="preserve"> %).</w:t>
      </w:r>
    </w:p>
    <w:p w:rsidR="00D75F5F" w:rsidRDefault="00D75F5F" w:rsidP="00645994">
      <w:pPr>
        <w:rPr>
          <w:rFonts w:cs="Arial"/>
          <w:szCs w:val="20"/>
        </w:rPr>
      </w:pPr>
    </w:p>
    <w:p w:rsidR="00645994" w:rsidRPr="00CD42BA" w:rsidRDefault="00645994" w:rsidP="00645994">
      <w:pPr>
        <w:rPr>
          <w:rFonts w:cs="Arial"/>
          <w:szCs w:val="20"/>
        </w:rPr>
      </w:pPr>
      <w:r w:rsidRPr="00CD42BA">
        <w:rPr>
          <w:rFonts w:cs="Arial"/>
          <w:szCs w:val="20"/>
        </w:rPr>
        <w:t>Relativní výše dluhu vládních institucí na konci roku 201</w:t>
      </w:r>
      <w:r>
        <w:rPr>
          <w:rFonts w:cs="Arial"/>
          <w:szCs w:val="20"/>
        </w:rPr>
        <w:t>6</w:t>
      </w:r>
      <w:r w:rsidRPr="00CD42BA">
        <w:rPr>
          <w:rFonts w:cs="Arial"/>
          <w:szCs w:val="20"/>
        </w:rPr>
        <w:t xml:space="preserve"> dosáhla úrovně 3</w:t>
      </w:r>
      <w:r w:rsidR="00AA13A4">
        <w:rPr>
          <w:rFonts w:cs="Arial"/>
          <w:szCs w:val="20"/>
        </w:rPr>
        <w:t>6</w:t>
      </w:r>
      <w:r w:rsidRPr="00CD42BA">
        <w:rPr>
          <w:rFonts w:cs="Arial"/>
          <w:szCs w:val="20"/>
        </w:rPr>
        <w:t>,</w:t>
      </w:r>
      <w:r w:rsidR="00AA13A4">
        <w:rPr>
          <w:rFonts w:cs="Arial"/>
          <w:szCs w:val="20"/>
        </w:rPr>
        <w:t>7</w:t>
      </w:r>
      <w:r w:rsidR="001E766B">
        <w:rPr>
          <w:rFonts w:cs="Arial"/>
          <w:szCs w:val="20"/>
        </w:rPr>
        <w:t>7</w:t>
      </w:r>
      <w:r w:rsidRPr="00CD42BA">
        <w:rPr>
          <w:rFonts w:cs="Arial"/>
          <w:szCs w:val="20"/>
        </w:rPr>
        <w:t xml:space="preserve"> % HDP. </w:t>
      </w:r>
      <w:r w:rsidR="00D56856">
        <w:rPr>
          <w:rFonts w:cs="Arial"/>
          <w:szCs w:val="20"/>
        </w:rPr>
        <w:t xml:space="preserve">Pokles </w:t>
      </w:r>
      <w:r w:rsidR="001C3D47">
        <w:rPr>
          <w:rFonts w:cs="Arial"/>
          <w:szCs w:val="20"/>
        </w:rPr>
        <w:t>o 0,</w:t>
      </w:r>
      <w:r w:rsidR="00374289">
        <w:rPr>
          <w:rFonts w:cs="Arial"/>
          <w:szCs w:val="20"/>
        </w:rPr>
        <w:t>4</w:t>
      </w:r>
      <w:r w:rsidR="001C3D47">
        <w:rPr>
          <w:rFonts w:cs="Arial"/>
          <w:szCs w:val="20"/>
        </w:rPr>
        <w:t xml:space="preserve">5 p.b. </w:t>
      </w:r>
      <w:r w:rsidR="00A30E97">
        <w:rPr>
          <w:rFonts w:cs="Arial"/>
          <w:szCs w:val="20"/>
        </w:rPr>
        <w:t xml:space="preserve">oproti dubnovým notifikacím </w:t>
      </w:r>
      <w:r w:rsidR="00D56856">
        <w:rPr>
          <w:rFonts w:cs="Arial"/>
          <w:szCs w:val="20"/>
        </w:rPr>
        <w:t xml:space="preserve">byl </w:t>
      </w:r>
      <w:r w:rsidR="00F876A3">
        <w:rPr>
          <w:rFonts w:cs="Arial"/>
          <w:szCs w:val="20"/>
        </w:rPr>
        <w:t>spojen</w:t>
      </w:r>
      <w:r w:rsidR="00D56856">
        <w:rPr>
          <w:rFonts w:cs="Arial"/>
          <w:szCs w:val="20"/>
        </w:rPr>
        <w:t xml:space="preserve"> </w:t>
      </w:r>
      <w:r w:rsidR="00A30E97">
        <w:rPr>
          <w:rFonts w:cs="Arial"/>
          <w:szCs w:val="20"/>
        </w:rPr>
        <w:t xml:space="preserve">výhradně </w:t>
      </w:r>
      <w:r w:rsidR="00D56856">
        <w:rPr>
          <w:rFonts w:cs="Arial"/>
          <w:szCs w:val="20"/>
        </w:rPr>
        <w:t xml:space="preserve">s revizí nominálního HDP. </w:t>
      </w:r>
      <w:r w:rsidR="00607CF6">
        <w:rPr>
          <w:rFonts w:cs="Arial"/>
          <w:szCs w:val="20"/>
        </w:rPr>
        <w:t xml:space="preserve">K meziročnímu </w:t>
      </w:r>
      <w:r w:rsidRPr="00CD42BA">
        <w:rPr>
          <w:rFonts w:cs="Arial"/>
          <w:szCs w:val="20"/>
        </w:rPr>
        <w:t>poklesu relativní zadluženosti o 3,</w:t>
      </w:r>
      <w:r w:rsidR="001E766B">
        <w:rPr>
          <w:rFonts w:cs="Arial"/>
          <w:szCs w:val="20"/>
        </w:rPr>
        <w:t>19</w:t>
      </w:r>
      <w:r w:rsidRPr="00CD42BA">
        <w:rPr>
          <w:rFonts w:cs="Arial"/>
          <w:szCs w:val="20"/>
        </w:rPr>
        <w:t xml:space="preserve"> </w:t>
      </w:r>
      <w:r w:rsidR="00D75F5F">
        <w:rPr>
          <w:rFonts w:cs="Arial"/>
          <w:szCs w:val="20"/>
        </w:rPr>
        <w:t>p.b.</w:t>
      </w:r>
      <w:r w:rsidR="001C3D47">
        <w:rPr>
          <w:rFonts w:cs="Arial"/>
          <w:szCs w:val="20"/>
        </w:rPr>
        <w:t xml:space="preserve"> </w:t>
      </w:r>
      <w:r w:rsidRPr="00CD42BA">
        <w:rPr>
          <w:rFonts w:cs="Arial"/>
          <w:szCs w:val="20"/>
        </w:rPr>
        <w:t>přispěl jak rostoucí nominální HDP (1,</w:t>
      </w:r>
      <w:r w:rsidR="00C91C72">
        <w:rPr>
          <w:rFonts w:cs="Arial"/>
          <w:szCs w:val="20"/>
        </w:rPr>
        <w:t>42</w:t>
      </w:r>
      <w:r w:rsidRPr="00CD42BA">
        <w:rPr>
          <w:rFonts w:cs="Arial"/>
          <w:szCs w:val="20"/>
        </w:rPr>
        <w:t xml:space="preserve"> </w:t>
      </w:r>
      <w:r w:rsidR="00F65D7E">
        <w:rPr>
          <w:rFonts w:cs="Arial"/>
          <w:szCs w:val="20"/>
        </w:rPr>
        <w:t>p.b.</w:t>
      </w:r>
      <w:r w:rsidRPr="00CD42BA">
        <w:rPr>
          <w:rFonts w:cs="Arial"/>
          <w:szCs w:val="20"/>
        </w:rPr>
        <w:t xml:space="preserve">), tak </w:t>
      </w:r>
      <w:r w:rsidR="00607CF6">
        <w:rPr>
          <w:rFonts w:cs="Arial"/>
          <w:szCs w:val="20"/>
        </w:rPr>
        <w:t>snížení</w:t>
      </w:r>
      <w:r w:rsidRPr="00CD42BA">
        <w:rPr>
          <w:rFonts w:cs="Arial"/>
          <w:szCs w:val="20"/>
        </w:rPr>
        <w:t xml:space="preserve"> nominální výše dluhu (1,7</w:t>
      </w:r>
      <w:r w:rsidR="00D56856">
        <w:rPr>
          <w:rFonts w:cs="Arial"/>
          <w:szCs w:val="20"/>
        </w:rPr>
        <w:t>7</w:t>
      </w:r>
      <w:r w:rsidRPr="00CD42BA">
        <w:rPr>
          <w:rFonts w:cs="Arial"/>
          <w:szCs w:val="20"/>
        </w:rPr>
        <w:t xml:space="preserve"> p.b.).  K poklesu došlo zejména v položce krátkodobých dluhových cenných papírů</w:t>
      </w:r>
      <w:r>
        <w:rPr>
          <w:rFonts w:cs="Arial"/>
          <w:szCs w:val="20"/>
        </w:rPr>
        <w:t xml:space="preserve"> (-79,</w:t>
      </w:r>
      <w:r w:rsidR="00C91C72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mld. Kč)</w:t>
      </w:r>
      <w:r w:rsidRPr="00CD42BA">
        <w:rPr>
          <w:rFonts w:cs="Arial"/>
          <w:szCs w:val="20"/>
        </w:rPr>
        <w:t xml:space="preserve"> a dlouhodobých úvěrů</w:t>
      </w:r>
      <w:r>
        <w:rPr>
          <w:rFonts w:cs="Arial"/>
          <w:szCs w:val="20"/>
        </w:rPr>
        <w:t xml:space="preserve"> (-22,</w:t>
      </w:r>
      <w:r w:rsidR="00B34234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mld. Kč)</w:t>
      </w:r>
      <w:r w:rsidRPr="00CD42BA">
        <w:rPr>
          <w:rFonts w:cs="Arial"/>
          <w:szCs w:val="20"/>
        </w:rPr>
        <w:t xml:space="preserve">. Naopak růst </w:t>
      </w:r>
      <w:r>
        <w:rPr>
          <w:rFonts w:cs="Arial"/>
          <w:szCs w:val="20"/>
        </w:rPr>
        <w:t>o 24,</w:t>
      </w:r>
      <w:r w:rsidR="00A30E97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mld. Kč byl zaznamenán v položce dlouhodobých dluhových cenných papírů.</w:t>
      </w:r>
    </w:p>
    <w:p w:rsidR="00645994" w:rsidRPr="00BC2307" w:rsidRDefault="00645994" w:rsidP="00645994">
      <w:pPr>
        <w:rPr>
          <w:rFonts w:cs="Arial"/>
          <w:szCs w:val="20"/>
          <w:highlight w:val="yellow"/>
        </w:rPr>
      </w:pPr>
    </w:p>
    <w:p w:rsidR="000D1F29" w:rsidRDefault="000D1F29" w:rsidP="000D1F29">
      <w:r w:rsidRPr="00E155B6">
        <w:rPr>
          <w:rFonts w:cs="Arial"/>
          <w:szCs w:val="20"/>
        </w:rPr>
        <w:t xml:space="preserve">Ukazatele uvedené v tabulce byly zaslány </w:t>
      </w:r>
      <w:r w:rsidR="0023387E">
        <w:rPr>
          <w:rFonts w:cs="Arial"/>
          <w:szCs w:val="20"/>
        </w:rPr>
        <w:t>30</w:t>
      </w:r>
      <w:r>
        <w:rPr>
          <w:rFonts w:cs="Arial"/>
          <w:szCs w:val="20"/>
        </w:rPr>
        <w:t>.</w:t>
      </w:r>
      <w:r w:rsidRPr="00E155B6">
        <w:rPr>
          <w:rFonts w:cs="Arial"/>
          <w:szCs w:val="20"/>
        </w:rPr>
        <w:t xml:space="preserve"> </w:t>
      </w:r>
      <w:r w:rsidR="00C91C72">
        <w:rPr>
          <w:rFonts w:cs="Arial"/>
          <w:szCs w:val="20"/>
        </w:rPr>
        <w:t>z</w:t>
      </w:r>
      <w:r w:rsidR="0023387E">
        <w:rPr>
          <w:rFonts w:cs="Arial"/>
          <w:szCs w:val="20"/>
        </w:rPr>
        <w:t xml:space="preserve">áří </w:t>
      </w:r>
      <w:r>
        <w:rPr>
          <w:rFonts w:cs="Arial"/>
          <w:szCs w:val="20"/>
        </w:rPr>
        <w:t>2017 Eurostatu.</w:t>
      </w:r>
    </w:p>
    <w:p w:rsidR="00645994" w:rsidRDefault="00645994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0D1F29" w:rsidRDefault="000D1F29" w:rsidP="000D1F29">
      <w:pPr>
        <w:pStyle w:val="Poznmky0"/>
      </w:pPr>
      <w:r>
        <w:t>Poznámky:</w:t>
      </w:r>
    </w:p>
    <w:p w:rsidR="000D1F29" w:rsidRPr="00CA15B7" w:rsidRDefault="000D1F29" w:rsidP="000D1F29"/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>Notifikaci deficitu a dluhu vládních institucí sestavuje a předkládá Evropské komisi každá členská země Evropské unie vždy za čtyři uplynulé roky a formou projekce i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0D1F29" w:rsidP="00D75F5F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Václav Rybáček, Ph.D., tel.: 274052596,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tel.: 274054232,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0D1F29" w:rsidP="00F4408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F44088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44088">
              <w:rPr>
                <w:i/>
                <w:iCs/>
                <w:sz w:val="18"/>
                <w:szCs w:val="18"/>
              </w:rPr>
              <w:t>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645994" w:rsidRPr="00F665DC" w:rsidRDefault="00645994" w:rsidP="00645994"/>
    <w:p w:rsidR="00CA15B7" w:rsidRPr="00645994" w:rsidRDefault="00CA15B7" w:rsidP="00645994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0188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50188C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0188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43BF4"/>
    <w:rsid w:val="000843A5"/>
    <w:rsid w:val="000910DA"/>
    <w:rsid w:val="00096D6C"/>
    <w:rsid w:val="000B6F63"/>
    <w:rsid w:val="000D093F"/>
    <w:rsid w:val="000D1F29"/>
    <w:rsid w:val="000E43CC"/>
    <w:rsid w:val="001404AB"/>
    <w:rsid w:val="0017231D"/>
    <w:rsid w:val="001810DC"/>
    <w:rsid w:val="001B607F"/>
    <w:rsid w:val="001C3D47"/>
    <w:rsid w:val="001D369A"/>
    <w:rsid w:val="001E766B"/>
    <w:rsid w:val="001F08B3"/>
    <w:rsid w:val="001F2FE0"/>
    <w:rsid w:val="00200854"/>
    <w:rsid w:val="002070FB"/>
    <w:rsid w:val="00213729"/>
    <w:rsid w:val="0023387E"/>
    <w:rsid w:val="002406FA"/>
    <w:rsid w:val="0026107B"/>
    <w:rsid w:val="00271439"/>
    <w:rsid w:val="0029704E"/>
    <w:rsid w:val="002B2E47"/>
    <w:rsid w:val="003301A3"/>
    <w:rsid w:val="003627CD"/>
    <w:rsid w:val="0036777B"/>
    <w:rsid w:val="00374289"/>
    <w:rsid w:val="00375C07"/>
    <w:rsid w:val="0038282A"/>
    <w:rsid w:val="00397580"/>
    <w:rsid w:val="003A2F2D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66977"/>
    <w:rsid w:val="00471DEF"/>
    <w:rsid w:val="004920AD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31DBB"/>
    <w:rsid w:val="00573994"/>
    <w:rsid w:val="005F79FB"/>
    <w:rsid w:val="00604406"/>
    <w:rsid w:val="00605F4A"/>
    <w:rsid w:val="00607822"/>
    <w:rsid w:val="00607CF6"/>
    <w:rsid w:val="006103AA"/>
    <w:rsid w:val="00613BBF"/>
    <w:rsid w:val="00622B80"/>
    <w:rsid w:val="0064139A"/>
    <w:rsid w:val="00645994"/>
    <w:rsid w:val="006931CF"/>
    <w:rsid w:val="006B3916"/>
    <w:rsid w:val="006E024F"/>
    <w:rsid w:val="006E4E81"/>
    <w:rsid w:val="00702415"/>
    <w:rsid w:val="007071D6"/>
    <w:rsid w:val="00707F7D"/>
    <w:rsid w:val="00717EC5"/>
    <w:rsid w:val="00753A1B"/>
    <w:rsid w:val="00754C20"/>
    <w:rsid w:val="007A2048"/>
    <w:rsid w:val="007A57F2"/>
    <w:rsid w:val="007B1333"/>
    <w:rsid w:val="007F4AEB"/>
    <w:rsid w:val="007F75B2"/>
    <w:rsid w:val="00803993"/>
    <w:rsid w:val="008043C4"/>
    <w:rsid w:val="00830F41"/>
    <w:rsid w:val="00831B1B"/>
    <w:rsid w:val="008539A2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E4BBD"/>
    <w:rsid w:val="00A0762A"/>
    <w:rsid w:val="00A30E97"/>
    <w:rsid w:val="00A4343D"/>
    <w:rsid w:val="00A502F1"/>
    <w:rsid w:val="00A70A83"/>
    <w:rsid w:val="00A81EB3"/>
    <w:rsid w:val="00AA13A4"/>
    <w:rsid w:val="00AB3410"/>
    <w:rsid w:val="00AF5D7E"/>
    <w:rsid w:val="00B00C1D"/>
    <w:rsid w:val="00B34234"/>
    <w:rsid w:val="00B45CF2"/>
    <w:rsid w:val="00B55375"/>
    <w:rsid w:val="00B6057E"/>
    <w:rsid w:val="00B632CC"/>
    <w:rsid w:val="00BA12F1"/>
    <w:rsid w:val="00BA439F"/>
    <w:rsid w:val="00BA6370"/>
    <w:rsid w:val="00C269D4"/>
    <w:rsid w:val="00C37ADB"/>
    <w:rsid w:val="00C4160D"/>
    <w:rsid w:val="00C62738"/>
    <w:rsid w:val="00C8406E"/>
    <w:rsid w:val="00C91C72"/>
    <w:rsid w:val="00CA15B7"/>
    <w:rsid w:val="00CB2709"/>
    <w:rsid w:val="00CB6D72"/>
    <w:rsid w:val="00CB6F89"/>
    <w:rsid w:val="00CC0AE9"/>
    <w:rsid w:val="00CE228C"/>
    <w:rsid w:val="00CE71D9"/>
    <w:rsid w:val="00CF545B"/>
    <w:rsid w:val="00D15313"/>
    <w:rsid w:val="00D209A7"/>
    <w:rsid w:val="00D27D69"/>
    <w:rsid w:val="00D33658"/>
    <w:rsid w:val="00D448C2"/>
    <w:rsid w:val="00D56856"/>
    <w:rsid w:val="00D666C3"/>
    <w:rsid w:val="00D75F5F"/>
    <w:rsid w:val="00D9189F"/>
    <w:rsid w:val="00DC7310"/>
    <w:rsid w:val="00DF45B4"/>
    <w:rsid w:val="00DF47FE"/>
    <w:rsid w:val="00E0156A"/>
    <w:rsid w:val="00E02F43"/>
    <w:rsid w:val="00E06C88"/>
    <w:rsid w:val="00E26704"/>
    <w:rsid w:val="00E31980"/>
    <w:rsid w:val="00E6423C"/>
    <w:rsid w:val="00E93830"/>
    <w:rsid w:val="00E93E0E"/>
    <w:rsid w:val="00EB1ED3"/>
    <w:rsid w:val="00EE5CC1"/>
    <w:rsid w:val="00F44088"/>
    <w:rsid w:val="00F65D7E"/>
    <w:rsid w:val="00F75F2A"/>
    <w:rsid w:val="00F876A3"/>
    <w:rsid w:val="00F961A1"/>
    <w:rsid w:val="00FB384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CE19-EF99-4388-90BF-66B02A94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375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Václav Rybáček</cp:lastModifiedBy>
  <cp:revision>33</cp:revision>
  <cp:lastPrinted>2017-03-31T07:14:00Z</cp:lastPrinted>
  <dcterms:created xsi:type="dcterms:W3CDTF">2016-09-30T07:31:00Z</dcterms:created>
  <dcterms:modified xsi:type="dcterms:W3CDTF">2017-10-03T07:06:00Z</dcterms:modified>
</cp:coreProperties>
</file>