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60577C">
        <w:t>6</w:t>
      </w:r>
      <w:r>
        <w:t xml:space="preserve">. </w:t>
      </w:r>
      <w:r w:rsidR="0060577C">
        <w:t>9</w:t>
      </w:r>
      <w:r>
        <w:t>. 201</w:t>
      </w:r>
      <w:r w:rsidR="006762F1">
        <w:t>6</w:t>
      </w:r>
    </w:p>
    <w:p w:rsidR="00082B49" w:rsidRDefault="00145AB1" w:rsidP="00082B49">
      <w:pPr>
        <w:pStyle w:val="Nzev"/>
      </w:pPr>
      <w:r>
        <w:t>Důvěra podnikatelů v ekonomiku se meziměsíčně téměř nezměnila, důvěra spotřebitelů se opět zvýšila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60577C">
        <w:t>září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532556">
        <w:rPr>
          <w:color w:val="000000"/>
        </w:rPr>
        <w:t> </w:t>
      </w:r>
      <w:r w:rsidR="00145AB1">
        <w:rPr>
          <w:color w:val="000000"/>
        </w:rPr>
        <w:t>září</w:t>
      </w:r>
      <w:r w:rsidR="00532556">
        <w:rPr>
          <w:color w:val="000000"/>
        </w:rPr>
        <w:t xml:space="preserve"> </w:t>
      </w:r>
      <w:r w:rsidR="00145AB1">
        <w:rPr>
          <w:color w:val="000000"/>
        </w:rPr>
        <w:t>mírně zvýšila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145AB1">
        <w:rPr>
          <w:color w:val="000000"/>
        </w:rPr>
        <w:t>srpnu mírně</w:t>
      </w:r>
      <w:r w:rsidR="00E00FD8">
        <w:rPr>
          <w:color w:val="000000"/>
        </w:rPr>
        <w:t xml:space="preserve"> </w:t>
      </w:r>
      <w:r w:rsidR="004D6BBD">
        <w:rPr>
          <w:color w:val="000000"/>
        </w:rPr>
        <w:t>zvýšil</w:t>
      </w:r>
      <w:r w:rsidR="00F21844">
        <w:rPr>
          <w:color w:val="000000"/>
        </w:rPr>
        <w:t xml:space="preserve"> o </w:t>
      </w:r>
      <w:r w:rsidR="00145AB1">
        <w:rPr>
          <w:color w:val="000000"/>
        </w:rPr>
        <w:t>0,3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145AB1">
        <w:rPr>
          <w:color w:val="000000"/>
        </w:rPr>
        <w:t>97,1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145AB1">
        <w:rPr>
          <w:color w:val="000000"/>
        </w:rPr>
        <w:t>nepatrně snížil</w:t>
      </w:r>
      <w:r w:rsidR="00DC5C72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145AB1">
        <w:rPr>
          <w:color w:val="000000"/>
        </w:rPr>
        <w:t>0,1</w:t>
      </w:r>
      <w:r w:rsidR="00E834DA">
        <w:rPr>
          <w:color w:val="000000"/>
        </w:rPr>
        <w:t xml:space="preserve"> </w:t>
      </w:r>
      <w:r w:rsidR="00E207B5" w:rsidRPr="00247FE8">
        <w:rPr>
          <w:color w:val="000000"/>
        </w:rPr>
        <w:t>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4D6BBD">
        <w:rPr>
          <w:color w:val="000000"/>
        </w:rPr>
        <w:t>9</w:t>
      </w:r>
      <w:r w:rsidR="00BE66A1">
        <w:rPr>
          <w:color w:val="000000"/>
        </w:rPr>
        <w:t>5</w:t>
      </w:r>
      <w:r w:rsidR="004D6BBD">
        <w:rPr>
          <w:color w:val="000000"/>
        </w:rPr>
        <w:t>,</w:t>
      </w:r>
      <w:r w:rsidR="00145AB1">
        <w:rPr>
          <w:color w:val="000000"/>
        </w:rPr>
        <w:t>2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 xml:space="preserve">podnikateli se důvěra </w:t>
      </w:r>
      <w:r w:rsidR="004D6BBD">
        <w:t>zvýšila</w:t>
      </w:r>
      <w:r w:rsidR="00145AB1">
        <w:t xml:space="preserve"> ve vybraných odvětvích služeb; v průmyslu se mírně snížila; v</w:t>
      </w:r>
      <w:r w:rsidR="00202411">
        <w:t>e stavebnictví</w:t>
      </w:r>
      <w:r w:rsidR="00145AB1">
        <w:t xml:space="preserve"> a</w:t>
      </w:r>
      <w:r w:rsidR="00202411">
        <w:t xml:space="preserve"> </w:t>
      </w:r>
      <w:r w:rsidR="00C822ED">
        <w:t xml:space="preserve">v obchodě se </w:t>
      </w:r>
      <w:r w:rsidR="00202411">
        <w:t>snížila</w:t>
      </w:r>
      <w:r w:rsidR="001B0DD3">
        <w:t xml:space="preserve">.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937CDC">
        <w:rPr>
          <w:color w:val="000000"/>
        </w:rPr>
        <w:t>zvýšil o 2,</w:t>
      </w:r>
      <w:r w:rsidR="00145AB1">
        <w:rPr>
          <w:color w:val="000000"/>
        </w:rPr>
        <w:t>1</w:t>
      </w:r>
      <w:r w:rsidR="00BE3ADA">
        <w:rPr>
          <w:color w:val="000000"/>
        </w:rPr>
        <w:t xml:space="preserve"> bodu na hodnotu </w:t>
      </w:r>
      <w:r w:rsidR="0043078D">
        <w:rPr>
          <w:color w:val="000000"/>
        </w:rPr>
        <w:t>10</w:t>
      </w:r>
      <w:r w:rsidR="00145AB1">
        <w:rPr>
          <w:color w:val="000000"/>
        </w:rPr>
        <w:t>6</w:t>
      </w:r>
      <w:r w:rsidR="0043078D">
        <w:rPr>
          <w:color w:val="000000"/>
        </w:rPr>
        <w:t>,</w:t>
      </w:r>
      <w:r w:rsidR="00145AB1">
        <w:rPr>
          <w:color w:val="000000"/>
        </w:rPr>
        <w:t>4</w:t>
      </w:r>
      <w:r w:rsidR="00A12F18" w:rsidRPr="00121167">
        <w:rPr>
          <w:color w:val="000000"/>
        </w:rPr>
        <w:t xml:space="preserve">. </w:t>
      </w:r>
      <w:r w:rsidR="00005466">
        <w:rPr>
          <w:color w:val="000000"/>
        </w:rPr>
        <w:t xml:space="preserve">Ve srovnání </w:t>
      </w:r>
      <w:bookmarkStart w:id="0" w:name="_GoBack"/>
      <w:bookmarkEnd w:id="0"/>
      <w:r w:rsidR="00005466">
        <w:rPr>
          <w:color w:val="000000"/>
        </w:rPr>
        <w:t xml:space="preserve">se </w:t>
      </w:r>
      <w:r w:rsidR="00145AB1">
        <w:rPr>
          <w:color w:val="000000"/>
        </w:rPr>
        <w:t>zářím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321AAC">
        <w:rPr>
          <w:color w:val="000000"/>
        </w:rPr>
        <w:t>vyšší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B619F7">
        <w:rPr>
          <w:color w:val="000000"/>
          <w:szCs w:val="20"/>
        </w:rPr>
        <w:t>září</w:t>
      </w:r>
      <w:r w:rsidR="00532556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B619F7">
        <w:rPr>
          <w:color w:val="000000"/>
          <w:szCs w:val="20"/>
        </w:rPr>
        <w:t>mírně snížila</w:t>
      </w:r>
      <w:r w:rsidR="009861CE">
        <w:rPr>
          <w:color w:val="000000"/>
          <w:szCs w:val="20"/>
        </w:rPr>
        <w:t xml:space="preserve"> o </w:t>
      </w:r>
      <w:r w:rsidR="00B619F7">
        <w:rPr>
          <w:color w:val="000000"/>
          <w:szCs w:val="20"/>
        </w:rPr>
        <w:t>0,7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80788D">
        <w:rPr>
          <w:color w:val="000000"/>
          <w:szCs w:val="20"/>
        </w:rPr>
        <w:t>97,1</w:t>
      </w:r>
      <w:r w:rsidR="00B8577D" w:rsidRPr="00247FE8">
        <w:rPr>
          <w:color w:val="000000"/>
          <w:szCs w:val="20"/>
        </w:rPr>
        <w:t>.</w:t>
      </w:r>
      <w:r w:rsidR="0080788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D368D8">
        <w:rPr>
          <w:szCs w:val="20"/>
        </w:rPr>
        <w:t>téměř nezměnilo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>poptávky se</w:t>
      </w:r>
      <w:r w:rsidR="00D368D8">
        <w:rPr>
          <w:szCs w:val="20"/>
        </w:rPr>
        <w:t xml:space="preserve"> </w:t>
      </w:r>
      <w:r w:rsidR="00007B8C">
        <w:rPr>
          <w:szCs w:val="20"/>
        </w:rPr>
        <w:t xml:space="preserve">také </w:t>
      </w:r>
      <w:r w:rsidR="00D368D8">
        <w:rPr>
          <w:szCs w:val="20"/>
        </w:rPr>
        <w:t>téměř</w:t>
      </w:r>
      <w:r w:rsidR="00082B49">
        <w:rPr>
          <w:szCs w:val="20"/>
        </w:rPr>
        <w:t xml:space="preserve"> nezměnilo. Zásoby hotových výrobků se podle respondentů </w:t>
      </w:r>
      <w:r w:rsidR="00007B8C">
        <w:rPr>
          <w:szCs w:val="20"/>
        </w:rPr>
        <w:t>rovněž</w:t>
      </w:r>
      <w:r w:rsidR="00D368D8">
        <w:rPr>
          <w:szCs w:val="20"/>
        </w:rPr>
        <w:t xml:space="preserve"> téměř nezměnily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80788D">
        <w:rPr>
          <w:szCs w:val="20"/>
        </w:rPr>
        <w:t>snížení</w:t>
      </w:r>
      <w:r w:rsidR="00D368D8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437222">
        <w:rPr>
          <w:szCs w:val="20"/>
        </w:rPr>
        <w:t xml:space="preserve"> </w:t>
      </w:r>
      <w:r w:rsidR="00D368D8">
        <w:rPr>
          <w:szCs w:val="20"/>
        </w:rPr>
        <w:t>téměř neměnnost</w:t>
      </w:r>
      <w:r w:rsidR="00082B49">
        <w:rPr>
          <w:szCs w:val="20"/>
        </w:rPr>
        <w:t xml:space="preserve"> zaměstnanosti. Očekávání vývoje ekonomické situace pro období příštích tří</w:t>
      </w:r>
      <w:r w:rsidR="0080788D">
        <w:rPr>
          <w:szCs w:val="20"/>
        </w:rPr>
        <w:t xml:space="preserve"> měsíců</w:t>
      </w:r>
      <w:r w:rsidR="001E6697">
        <w:rPr>
          <w:szCs w:val="20"/>
        </w:rPr>
        <w:t xml:space="preserve"> se </w:t>
      </w:r>
      <w:r w:rsidR="006340BB">
        <w:rPr>
          <w:szCs w:val="20"/>
        </w:rPr>
        <w:t>téměř nezměnila</w:t>
      </w:r>
      <w:r w:rsidR="0080788D">
        <w:rPr>
          <w:szCs w:val="20"/>
        </w:rPr>
        <w:t>, pro období příštích šesti měsíců se snížila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>Celková důvěra v odvětví průmyslu je</w:t>
      </w:r>
      <w:r w:rsidR="00D44AD5">
        <w:rPr>
          <w:szCs w:val="20"/>
        </w:rPr>
        <w:t xml:space="preserve"> </w:t>
      </w:r>
      <w:r w:rsidR="001E6697">
        <w:rPr>
          <w:szCs w:val="20"/>
        </w:rPr>
        <w:t xml:space="preserve">ale </w:t>
      </w:r>
      <w:r w:rsidR="00082B49">
        <w:rPr>
          <w:szCs w:val="20"/>
        </w:rPr>
        <w:t xml:space="preserve">v meziročním srovnání </w:t>
      </w:r>
      <w:r w:rsidR="00F76573">
        <w:rPr>
          <w:szCs w:val="20"/>
        </w:rPr>
        <w:t>vyšší</w:t>
      </w:r>
      <w:r w:rsidR="001E6697">
        <w:rPr>
          <w:szCs w:val="20"/>
        </w:rPr>
        <w:t>.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80788D">
        <w:rPr>
          <w:color w:val="000000"/>
          <w:szCs w:val="20"/>
        </w:rPr>
        <w:t>září</w:t>
      </w:r>
      <w:r w:rsidRPr="00247FE8">
        <w:rPr>
          <w:color w:val="000000"/>
          <w:szCs w:val="20"/>
        </w:rPr>
        <w:t xml:space="preserve"> meziměsíčně </w:t>
      </w:r>
      <w:r w:rsidR="0080788D">
        <w:rPr>
          <w:color w:val="000000"/>
          <w:szCs w:val="20"/>
        </w:rPr>
        <w:t>snížila</w:t>
      </w:r>
      <w:r w:rsidR="00E13740">
        <w:rPr>
          <w:color w:val="000000"/>
          <w:szCs w:val="20"/>
        </w:rPr>
        <w:t xml:space="preserve"> o </w:t>
      </w:r>
      <w:r w:rsidR="0080788D">
        <w:rPr>
          <w:color w:val="000000"/>
          <w:szCs w:val="20"/>
        </w:rPr>
        <w:t>5,1</w:t>
      </w:r>
      <w:r w:rsidR="00E13740">
        <w:rPr>
          <w:color w:val="000000"/>
          <w:szCs w:val="20"/>
        </w:rPr>
        <w:t xml:space="preserve"> bod</w:t>
      </w:r>
      <w:r w:rsidR="00532556">
        <w:rPr>
          <w:color w:val="000000"/>
          <w:szCs w:val="20"/>
        </w:rPr>
        <w:t>u</w:t>
      </w:r>
      <w:r w:rsidR="00E13740">
        <w:rPr>
          <w:color w:val="000000"/>
          <w:szCs w:val="20"/>
        </w:rPr>
        <w:t xml:space="preserve">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</w:t>
      </w:r>
      <w:r w:rsidR="0080788D">
        <w:rPr>
          <w:color w:val="000000"/>
          <w:szCs w:val="20"/>
        </w:rPr>
        <w:t>2</w:t>
      </w:r>
      <w:r w:rsidR="001B0DD3">
        <w:rPr>
          <w:color w:val="000000"/>
          <w:szCs w:val="20"/>
        </w:rPr>
        <w:t>,</w:t>
      </w:r>
      <w:r w:rsidR="0080788D">
        <w:rPr>
          <w:color w:val="000000"/>
          <w:szCs w:val="20"/>
        </w:rPr>
        <w:t>5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80788D">
        <w:rPr>
          <w:color w:val="000000"/>
          <w:szCs w:val="20"/>
        </w:rPr>
        <w:t>snížilo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80788D">
        <w:rPr>
          <w:color w:val="000000"/>
          <w:szCs w:val="20"/>
        </w:rPr>
        <w:t>srpnu téměř nezměnilo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C36DC9">
        <w:rPr>
          <w:szCs w:val="20"/>
        </w:rPr>
        <w:t>pokles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80788D">
        <w:rPr>
          <w:szCs w:val="20"/>
        </w:rPr>
        <w:t>také</w:t>
      </w:r>
      <w:r w:rsidR="001D2A80">
        <w:rPr>
          <w:szCs w:val="20"/>
        </w:rPr>
        <w:t xml:space="preserve">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DA026F">
        <w:rPr>
          <w:szCs w:val="20"/>
        </w:rPr>
        <w:t xml:space="preserve">měsíců se </w:t>
      </w:r>
      <w:r w:rsidR="0080788D">
        <w:rPr>
          <w:szCs w:val="20"/>
        </w:rPr>
        <w:t>snížila</w:t>
      </w:r>
      <w:r w:rsidR="00DA026F">
        <w:rPr>
          <w:szCs w:val="20"/>
        </w:rPr>
        <w:t xml:space="preserve">, pro období příštích </w:t>
      </w:r>
      <w:r w:rsidR="00525881">
        <w:rPr>
          <w:szCs w:val="20"/>
        </w:rPr>
        <w:t xml:space="preserve">šesti </w:t>
      </w:r>
      <w:r w:rsidR="00E13740">
        <w:rPr>
          <w:szCs w:val="20"/>
        </w:rPr>
        <w:t>měsíců se</w:t>
      </w:r>
      <w:r w:rsidR="00DA026F">
        <w:rPr>
          <w:szCs w:val="20"/>
        </w:rPr>
        <w:t xml:space="preserve"> </w:t>
      </w:r>
      <w:r w:rsidR="0080788D">
        <w:rPr>
          <w:szCs w:val="20"/>
        </w:rPr>
        <w:t>téměř nezměnila</w:t>
      </w:r>
      <w:r w:rsidR="00082B49">
        <w:rPr>
          <w:szCs w:val="20"/>
        </w:rPr>
        <w:t>. V meziročním srovnání je</w:t>
      </w:r>
      <w:r w:rsidR="00C36DC9">
        <w:rPr>
          <w:szCs w:val="20"/>
        </w:rPr>
        <w:t xml:space="preserve"> </w:t>
      </w:r>
      <w:r w:rsidR="00082B49">
        <w:rPr>
          <w:szCs w:val="20"/>
        </w:rPr>
        <w:t>důvěra podnikatelů ve stavebnictví</w:t>
      </w:r>
      <w:r w:rsidR="00D44AD5">
        <w:rPr>
          <w:szCs w:val="20"/>
        </w:rPr>
        <w:t xml:space="preserve"> </w:t>
      </w:r>
      <w:r w:rsidR="0080788D">
        <w:rPr>
          <w:szCs w:val="20"/>
        </w:rPr>
        <w:t xml:space="preserve">také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3A6C32">
        <w:rPr>
          <w:color w:val="000000"/>
          <w:szCs w:val="20"/>
        </w:rPr>
        <w:t>září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3A6C32">
        <w:rPr>
          <w:color w:val="000000"/>
          <w:szCs w:val="20"/>
        </w:rPr>
        <w:t>srpnu</w:t>
      </w:r>
      <w:r w:rsidR="00525881">
        <w:rPr>
          <w:color w:val="000000"/>
          <w:szCs w:val="20"/>
        </w:rPr>
        <w:t xml:space="preserve"> </w:t>
      </w:r>
      <w:r w:rsidR="003A6C32">
        <w:rPr>
          <w:color w:val="000000"/>
          <w:szCs w:val="20"/>
        </w:rPr>
        <w:t>snížil</w:t>
      </w:r>
      <w:r w:rsidR="00E13740">
        <w:rPr>
          <w:color w:val="000000"/>
          <w:szCs w:val="20"/>
        </w:rPr>
        <w:t xml:space="preserve"> o </w:t>
      </w:r>
      <w:r w:rsidR="003A6C32">
        <w:rPr>
          <w:color w:val="000000"/>
          <w:szCs w:val="20"/>
        </w:rPr>
        <w:t>1,2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525881">
        <w:rPr>
          <w:color w:val="000000"/>
          <w:szCs w:val="20"/>
        </w:rPr>
        <w:t>9</w:t>
      </w:r>
      <w:r w:rsidR="003A6C32">
        <w:rPr>
          <w:color w:val="000000"/>
          <w:szCs w:val="20"/>
        </w:rPr>
        <w:t>7</w:t>
      </w:r>
      <w:r w:rsidR="00525881">
        <w:rPr>
          <w:color w:val="000000"/>
          <w:szCs w:val="20"/>
        </w:rPr>
        <w:t>,</w:t>
      </w:r>
      <w:r w:rsidR="003A6C32">
        <w:rPr>
          <w:color w:val="000000"/>
          <w:szCs w:val="20"/>
        </w:rPr>
        <w:t>3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3A6C32">
        <w:rPr>
          <w:color w:val="000000"/>
          <w:szCs w:val="20"/>
        </w:rPr>
        <w:t>snížilo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EE2E1C">
        <w:rPr>
          <w:color w:val="000000"/>
          <w:szCs w:val="20"/>
        </w:rPr>
        <w:t xml:space="preserve">téměř </w:t>
      </w:r>
      <w:r w:rsidR="006042C7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EE2E1C">
        <w:rPr>
          <w:color w:val="000000"/>
          <w:szCs w:val="20"/>
        </w:rPr>
        <w:t>měsíců se nezměnil</w:t>
      </w:r>
      <w:r w:rsidR="00816A34">
        <w:rPr>
          <w:color w:val="000000"/>
          <w:szCs w:val="20"/>
        </w:rPr>
        <w:t>a</w:t>
      </w:r>
      <w:r w:rsidR="00EE2E1C">
        <w:rPr>
          <w:color w:val="000000"/>
          <w:szCs w:val="20"/>
        </w:rPr>
        <w:t xml:space="preserve">, pro období příštích </w:t>
      </w:r>
      <w:r w:rsidR="001D2A80">
        <w:rPr>
          <w:color w:val="000000"/>
          <w:szCs w:val="20"/>
        </w:rPr>
        <w:t xml:space="preserve">šesti </w:t>
      </w:r>
      <w:r w:rsidR="005B0C08">
        <w:rPr>
          <w:color w:val="000000"/>
          <w:szCs w:val="20"/>
        </w:rPr>
        <w:t>měsíců</w:t>
      </w:r>
      <w:r w:rsidR="001D2A80">
        <w:rPr>
          <w:color w:val="000000"/>
          <w:szCs w:val="20"/>
        </w:rPr>
        <w:t xml:space="preserve"> se </w:t>
      </w:r>
      <w:r w:rsidR="003A6C32">
        <w:rPr>
          <w:color w:val="000000"/>
          <w:szCs w:val="20"/>
        </w:rPr>
        <w:t>snížila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>důvěra v obchodě oproti minulému roku</w:t>
      </w:r>
      <w:r w:rsidR="00BE248C">
        <w:rPr>
          <w:color w:val="000000"/>
          <w:szCs w:val="20"/>
        </w:rPr>
        <w:t xml:space="preserve"> </w:t>
      </w:r>
      <w:r w:rsidR="001E6697">
        <w:rPr>
          <w:color w:val="000000"/>
          <w:szCs w:val="20"/>
        </w:rPr>
        <w:t xml:space="preserve">také </w:t>
      </w:r>
      <w:r w:rsidR="003A6C32">
        <w:rPr>
          <w:color w:val="000000"/>
          <w:szCs w:val="20"/>
        </w:rPr>
        <w:t>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>v</w:t>
      </w:r>
      <w:r w:rsidR="00532556">
        <w:rPr>
          <w:color w:val="000000"/>
          <w:szCs w:val="20"/>
        </w:rPr>
        <w:t> </w:t>
      </w:r>
      <w:r w:rsidR="00AE016C">
        <w:rPr>
          <w:color w:val="000000"/>
          <w:szCs w:val="20"/>
        </w:rPr>
        <w:t>září</w:t>
      </w:r>
      <w:r w:rsidR="00532556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BE248C">
        <w:rPr>
          <w:color w:val="000000"/>
          <w:szCs w:val="20"/>
        </w:rPr>
        <w:t xml:space="preserve"> </w:t>
      </w:r>
      <w:r w:rsidR="00AE016C">
        <w:rPr>
          <w:color w:val="000000"/>
          <w:szCs w:val="20"/>
        </w:rPr>
        <w:t>zvýšila</w:t>
      </w:r>
      <w:r w:rsidR="00082B49" w:rsidRPr="00247FE8">
        <w:rPr>
          <w:color w:val="000000"/>
          <w:szCs w:val="20"/>
        </w:rPr>
        <w:t xml:space="preserve"> o </w:t>
      </w:r>
      <w:r w:rsidR="00AE016C">
        <w:rPr>
          <w:color w:val="000000"/>
          <w:szCs w:val="20"/>
        </w:rPr>
        <w:t>1</w:t>
      </w:r>
      <w:r w:rsidR="00525881">
        <w:rPr>
          <w:color w:val="000000"/>
          <w:szCs w:val="20"/>
        </w:rPr>
        <w:t>,</w:t>
      </w:r>
      <w:r w:rsidR="00906270">
        <w:rPr>
          <w:color w:val="000000"/>
          <w:szCs w:val="20"/>
        </w:rPr>
        <w:t>2</w:t>
      </w:r>
      <w:r w:rsidR="00EB5487">
        <w:rPr>
          <w:color w:val="000000"/>
          <w:szCs w:val="20"/>
        </w:rPr>
        <w:t xml:space="preserve"> bod</w:t>
      </w:r>
      <w:r w:rsidR="002A4AC4">
        <w:rPr>
          <w:color w:val="000000"/>
          <w:szCs w:val="20"/>
        </w:rPr>
        <w:t>u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</w:t>
      </w:r>
      <w:r w:rsidR="00D44AD5">
        <w:rPr>
          <w:color w:val="000000"/>
          <w:szCs w:val="20"/>
        </w:rPr>
        <w:t>9</w:t>
      </w:r>
      <w:r w:rsidR="00AE016C">
        <w:rPr>
          <w:color w:val="000000"/>
          <w:szCs w:val="20"/>
        </w:rPr>
        <w:t>5</w:t>
      </w:r>
      <w:r w:rsidR="00D44AD5">
        <w:rPr>
          <w:color w:val="000000"/>
          <w:szCs w:val="20"/>
        </w:rPr>
        <w:t>,</w:t>
      </w:r>
      <w:r w:rsidR="00AE016C">
        <w:rPr>
          <w:color w:val="000000"/>
          <w:szCs w:val="20"/>
        </w:rPr>
        <w:t>6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AE016C">
        <w:rPr>
          <w:szCs w:val="20"/>
        </w:rPr>
        <w:t>srpnu</w:t>
      </w:r>
      <w:r w:rsidR="00FD5111">
        <w:rPr>
          <w:szCs w:val="20"/>
        </w:rPr>
        <w:t xml:space="preserve"> </w:t>
      </w:r>
      <w:r w:rsidR="00216DD3">
        <w:rPr>
          <w:szCs w:val="20"/>
        </w:rPr>
        <w:t>téměř nezměnilo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BE00CC">
        <w:rPr>
          <w:szCs w:val="20"/>
        </w:rPr>
        <w:t>září</w:t>
      </w:r>
      <w:r w:rsidR="00082B49">
        <w:rPr>
          <w:szCs w:val="20"/>
        </w:rPr>
        <w:t xml:space="preserve"> se</w:t>
      </w:r>
      <w:r w:rsidR="00BE248C">
        <w:rPr>
          <w:szCs w:val="20"/>
        </w:rPr>
        <w:t xml:space="preserve"> </w:t>
      </w:r>
      <w:r w:rsidR="00D44AD5">
        <w:rPr>
          <w:szCs w:val="20"/>
        </w:rPr>
        <w:t>nezměnilo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</w:t>
      </w:r>
      <w:r w:rsidR="00216DD3">
        <w:rPr>
          <w:szCs w:val="20"/>
        </w:rPr>
        <w:t xml:space="preserve">se </w:t>
      </w:r>
      <w:r w:rsidR="00AE016C">
        <w:rPr>
          <w:szCs w:val="20"/>
        </w:rPr>
        <w:t>zvýšila</w:t>
      </w:r>
      <w:r w:rsidR="00082B49">
        <w:rPr>
          <w:szCs w:val="20"/>
        </w:rPr>
        <w:t xml:space="preserve">. Očekávání vývoje celkové ekonomické situace pro </w:t>
      </w:r>
      <w:r w:rsidR="00082B49">
        <w:rPr>
          <w:szCs w:val="20"/>
        </w:rPr>
        <w:lastRenderedPageBreak/>
        <w:t xml:space="preserve">období příštích tří </w:t>
      </w:r>
      <w:r w:rsidR="00AE016C">
        <w:rPr>
          <w:szCs w:val="20"/>
        </w:rPr>
        <w:t>měsíců se téměř nezměnila, pro období příštích šesti</w:t>
      </w:r>
      <w:r w:rsidR="00F802C0">
        <w:rPr>
          <w:szCs w:val="20"/>
        </w:rPr>
        <w:t xml:space="preserve"> </w:t>
      </w:r>
      <w:r w:rsidR="00C00F87">
        <w:rPr>
          <w:szCs w:val="20"/>
        </w:rPr>
        <w:t xml:space="preserve">měsíců se </w:t>
      </w:r>
      <w:r w:rsidR="00AE016C">
        <w:rPr>
          <w:szCs w:val="20"/>
        </w:rPr>
        <w:t>mírně snížila.</w:t>
      </w:r>
      <w:r w:rsidR="00082B49">
        <w:rPr>
          <w:szCs w:val="20"/>
        </w:rPr>
        <w:t xml:space="preserve"> V meziročním srovnání je</w:t>
      </w:r>
      <w:r w:rsidR="00BE248C">
        <w:rPr>
          <w:szCs w:val="20"/>
        </w:rPr>
        <w:t xml:space="preserve"> </w:t>
      </w:r>
      <w:r w:rsidR="00082B49">
        <w:rPr>
          <w:szCs w:val="20"/>
        </w:rPr>
        <w:t xml:space="preserve">důvěra podnikatelů ve vybraných odvětvích služeb </w:t>
      </w:r>
      <w:r w:rsidR="001E6697">
        <w:rPr>
          <w:szCs w:val="20"/>
        </w:rPr>
        <w:t xml:space="preserve">také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250613">
        <w:rPr>
          <w:b w:val="0"/>
          <w:color w:val="000000"/>
          <w:szCs w:val="20"/>
        </w:rPr>
        <w:t>září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321AAC">
        <w:rPr>
          <w:b w:val="0"/>
          <w:color w:val="000000"/>
          <w:szCs w:val="20"/>
        </w:rPr>
        <w:t>zvýšil</w:t>
      </w:r>
      <w:r w:rsidR="009447EC">
        <w:rPr>
          <w:b w:val="0"/>
          <w:color w:val="000000"/>
          <w:szCs w:val="20"/>
        </w:rPr>
        <w:t xml:space="preserve"> o </w:t>
      </w:r>
      <w:r w:rsidR="00321AAC">
        <w:rPr>
          <w:b w:val="0"/>
          <w:color w:val="000000"/>
          <w:szCs w:val="20"/>
        </w:rPr>
        <w:t>2</w:t>
      </w:r>
      <w:r w:rsidR="00E10DCB">
        <w:rPr>
          <w:b w:val="0"/>
          <w:color w:val="000000"/>
          <w:szCs w:val="20"/>
        </w:rPr>
        <w:t>,1</w:t>
      </w:r>
      <w:r w:rsidR="0043078D">
        <w:rPr>
          <w:b w:val="0"/>
          <w:color w:val="000000"/>
          <w:szCs w:val="20"/>
        </w:rPr>
        <w:t xml:space="preserve"> bod</w:t>
      </w:r>
      <w:r w:rsidR="00E10DCB">
        <w:rPr>
          <w:b w:val="0"/>
          <w:color w:val="000000"/>
          <w:szCs w:val="20"/>
        </w:rPr>
        <w:t>u</w:t>
      </w:r>
      <w:r w:rsidR="0043078D">
        <w:rPr>
          <w:b w:val="0"/>
          <w:color w:val="000000"/>
          <w:szCs w:val="20"/>
        </w:rPr>
        <w:t xml:space="preserve"> na hodnotu 10</w:t>
      </w:r>
      <w:r w:rsidR="00E10DCB">
        <w:rPr>
          <w:b w:val="0"/>
          <w:color w:val="000000"/>
          <w:szCs w:val="20"/>
        </w:rPr>
        <w:t>6</w:t>
      </w:r>
      <w:r w:rsidR="0043078D">
        <w:rPr>
          <w:b w:val="0"/>
          <w:color w:val="000000"/>
          <w:szCs w:val="20"/>
        </w:rPr>
        <w:t>,</w:t>
      </w:r>
      <w:r w:rsidR="00E10DCB">
        <w:rPr>
          <w:b w:val="0"/>
          <w:color w:val="000000"/>
          <w:szCs w:val="20"/>
        </w:rPr>
        <w:t>4</w:t>
      </w:r>
      <w:r w:rsidR="007A379F">
        <w:rPr>
          <w:b w:val="0"/>
          <w:color w:val="000000"/>
          <w:szCs w:val="20"/>
        </w:rPr>
        <w:t>. Z</w:t>
      </w:r>
      <w:r w:rsidR="00532556">
        <w:rPr>
          <w:b w:val="0"/>
          <w:color w:val="000000"/>
          <w:szCs w:val="20"/>
        </w:rPr>
        <w:t xml:space="preserve">e </w:t>
      </w:r>
      <w:r w:rsidR="00FC1888">
        <w:rPr>
          <w:b w:val="0"/>
          <w:color w:val="000000"/>
          <w:szCs w:val="20"/>
        </w:rPr>
        <w:t>šetření</w:t>
      </w:r>
      <w:r w:rsidR="00082B49" w:rsidRPr="00121167">
        <w:rPr>
          <w:b w:val="0"/>
          <w:color w:val="000000"/>
          <w:szCs w:val="20"/>
        </w:rPr>
        <w:t xml:space="preserve"> </w:t>
      </w:r>
      <w:r w:rsidR="00E10DCB">
        <w:rPr>
          <w:b w:val="0"/>
          <w:color w:val="000000"/>
          <w:szCs w:val="20"/>
        </w:rPr>
        <w:t xml:space="preserve">v září </w:t>
      </w:r>
      <w:r w:rsidR="00082B49" w:rsidRPr="00121167">
        <w:rPr>
          <w:b w:val="0"/>
          <w:color w:val="000000"/>
          <w:szCs w:val="20"/>
        </w:rPr>
        <w:t xml:space="preserve">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321AAC">
        <w:rPr>
          <w:b w:val="0"/>
          <w:color w:val="000000"/>
          <w:szCs w:val="20"/>
        </w:rPr>
        <w:t>snížily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</w:t>
      </w:r>
      <w:r w:rsidR="00E10DCB">
        <w:rPr>
          <w:b w:val="0"/>
          <w:color w:val="000000"/>
          <w:szCs w:val="20"/>
        </w:rPr>
        <w:t xml:space="preserve">a obavy ze zvýšení nezaměstnanosti </w:t>
      </w:r>
      <w:r w:rsidRPr="00121167">
        <w:rPr>
          <w:b w:val="0"/>
          <w:color w:val="000000"/>
          <w:szCs w:val="20"/>
        </w:rPr>
        <w:t xml:space="preserve">se </w:t>
      </w:r>
      <w:r w:rsidR="00321AAC">
        <w:rPr>
          <w:b w:val="0"/>
          <w:color w:val="000000"/>
          <w:szCs w:val="20"/>
        </w:rPr>
        <w:t xml:space="preserve">téměř </w:t>
      </w:r>
      <w:r w:rsidR="009447EC">
        <w:rPr>
          <w:b w:val="0"/>
          <w:color w:val="000000"/>
          <w:szCs w:val="20"/>
        </w:rPr>
        <w:t>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E10DCB">
        <w:rPr>
          <w:b w:val="0"/>
          <w:color w:val="000000"/>
          <w:szCs w:val="20"/>
        </w:rPr>
        <w:t>se srpnem</w:t>
      </w:r>
      <w:r w:rsidR="0043078D">
        <w:rPr>
          <w:b w:val="0"/>
          <w:color w:val="000000"/>
          <w:szCs w:val="20"/>
        </w:rPr>
        <w:t xml:space="preserve"> také </w:t>
      </w:r>
      <w:r w:rsidR="00E10DCB">
        <w:rPr>
          <w:b w:val="0"/>
          <w:color w:val="000000"/>
          <w:szCs w:val="20"/>
        </w:rPr>
        <w:t xml:space="preserve">téměř </w:t>
      </w:r>
      <w:r w:rsidR="0043078D">
        <w:rPr>
          <w:b w:val="0"/>
          <w:color w:val="000000"/>
          <w:szCs w:val="20"/>
        </w:rPr>
        <w:t>nezměnil</w:t>
      </w:r>
      <w:r w:rsidR="00FA05D2">
        <w:rPr>
          <w:b w:val="0"/>
          <w:color w:val="000000"/>
        </w:rPr>
        <w:t xml:space="preserve">. </w:t>
      </w:r>
      <w:r w:rsidR="0043078D">
        <w:rPr>
          <w:b w:val="0"/>
          <w:color w:val="000000"/>
        </w:rPr>
        <w:t xml:space="preserve">Obavy </w:t>
      </w:r>
      <w:r w:rsidR="00E10DCB">
        <w:rPr>
          <w:b w:val="0"/>
          <w:color w:val="000000"/>
        </w:rPr>
        <w:t>spotřebitelů</w:t>
      </w:r>
      <w:r w:rsidR="00321AAC">
        <w:rPr>
          <w:b w:val="0"/>
          <w:color w:val="000000"/>
        </w:rPr>
        <w:t xml:space="preserve"> z růstu cen </w:t>
      </w:r>
      <w:r w:rsidR="0043078D">
        <w:rPr>
          <w:b w:val="0"/>
          <w:color w:val="000000"/>
        </w:rPr>
        <w:t xml:space="preserve">se </w:t>
      </w:r>
      <w:r w:rsidR="00E10DCB">
        <w:rPr>
          <w:b w:val="0"/>
          <w:color w:val="000000"/>
        </w:rPr>
        <w:t>zvýšily</w:t>
      </w:r>
      <w:r w:rsidR="002943DD">
        <w:rPr>
          <w:b w:val="0"/>
          <w:color w:val="000000"/>
          <w:szCs w:val="20"/>
        </w:rPr>
        <w:t xml:space="preserve">. </w:t>
      </w:r>
      <w:r w:rsidR="001948AE">
        <w:rPr>
          <w:b w:val="0"/>
          <w:color w:val="000000"/>
        </w:rPr>
        <w:t xml:space="preserve">V meziročním srovnání je důvěra spotřebitelů </w:t>
      </w:r>
      <w:r w:rsidR="00321AAC">
        <w:rPr>
          <w:b w:val="0"/>
          <w:color w:val="000000"/>
        </w:rPr>
        <w:t>vyšší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</w:r>
      <w:r w:rsidR="0060577C">
        <w:t>19</w:t>
      </w:r>
      <w:r>
        <w:t xml:space="preserve">. </w:t>
      </w:r>
      <w:r w:rsidR="0060577C">
        <w:t>9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</w:t>
      </w:r>
      <w:r w:rsidR="0060577C">
        <w:t>4</w:t>
      </w:r>
      <w:r w:rsidR="00763A4E">
        <w:t>.</w:t>
      </w:r>
      <w:r w:rsidR="0060577C">
        <w:t xml:space="preserve"> 10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75091D" w:rsidRDefault="0075091D" w:rsidP="00A12F18">
      <w:pPr>
        <w:ind w:left="709" w:hanging="709"/>
        <w:jc w:val="left"/>
        <w:rPr>
          <w:szCs w:val="20"/>
        </w:rPr>
      </w:pPr>
    </w:p>
    <w:sectPr w:rsidR="0075091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397" w:rsidRDefault="00901397" w:rsidP="00BA6370">
      <w:r>
        <w:separator/>
      </w:r>
    </w:p>
  </w:endnote>
  <w:endnote w:type="continuationSeparator" w:id="0">
    <w:p w:rsidR="00901397" w:rsidRDefault="0090139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01397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BE00CC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397" w:rsidRDefault="00901397" w:rsidP="00BA6370">
      <w:r>
        <w:separator/>
      </w:r>
    </w:p>
  </w:footnote>
  <w:footnote w:type="continuationSeparator" w:id="0">
    <w:p w:rsidR="00901397" w:rsidRDefault="0090139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01397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5466"/>
    <w:rsid w:val="00006221"/>
    <w:rsid w:val="00007B8C"/>
    <w:rsid w:val="00007C80"/>
    <w:rsid w:val="000111F3"/>
    <w:rsid w:val="00020B57"/>
    <w:rsid w:val="00033F1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E43CC"/>
    <w:rsid w:val="00117548"/>
    <w:rsid w:val="00121167"/>
    <w:rsid w:val="00134320"/>
    <w:rsid w:val="00136496"/>
    <w:rsid w:val="00136E84"/>
    <w:rsid w:val="001404AB"/>
    <w:rsid w:val="00145AB1"/>
    <w:rsid w:val="0017231D"/>
    <w:rsid w:val="001810DC"/>
    <w:rsid w:val="001948AE"/>
    <w:rsid w:val="001A767D"/>
    <w:rsid w:val="001B0DD3"/>
    <w:rsid w:val="001B607F"/>
    <w:rsid w:val="001C2C79"/>
    <w:rsid w:val="001D1DB9"/>
    <w:rsid w:val="001D1FE5"/>
    <w:rsid w:val="001D2A80"/>
    <w:rsid w:val="001D369A"/>
    <w:rsid w:val="001E6697"/>
    <w:rsid w:val="001F08B3"/>
    <w:rsid w:val="001F2FE0"/>
    <w:rsid w:val="001F5B86"/>
    <w:rsid w:val="00200037"/>
    <w:rsid w:val="00200854"/>
    <w:rsid w:val="00202411"/>
    <w:rsid w:val="002070FB"/>
    <w:rsid w:val="00210C2F"/>
    <w:rsid w:val="002117B8"/>
    <w:rsid w:val="00211833"/>
    <w:rsid w:val="00213729"/>
    <w:rsid w:val="00216DD3"/>
    <w:rsid w:val="00227F3D"/>
    <w:rsid w:val="002406FA"/>
    <w:rsid w:val="002434AB"/>
    <w:rsid w:val="00245670"/>
    <w:rsid w:val="00247FE8"/>
    <w:rsid w:val="00250613"/>
    <w:rsid w:val="0026107B"/>
    <w:rsid w:val="0026373B"/>
    <w:rsid w:val="002749E7"/>
    <w:rsid w:val="00290F66"/>
    <w:rsid w:val="002943DD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1AAC"/>
    <w:rsid w:val="003246C4"/>
    <w:rsid w:val="003301A3"/>
    <w:rsid w:val="0034045C"/>
    <w:rsid w:val="003462CB"/>
    <w:rsid w:val="00350559"/>
    <w:rsid w:val="0036777B"/>
    <w:rsid w:val="00367CF9"/>
    <w:rsid w:val="003716C8"/>
    <w:rsid w:val="00375A09"/>
    <w:rsid w:val="0038282A"/>
    <w:rsid w:val="003862A6"/>
    <w:rsid w:val="0039278C"/>
    <w:rsid w:val="00397580"/>
    <w:rsid w:val="003A0C27"/>
    <w:rsid w:val="003A45C8"/>
    <w:rsid w:val="003A6C32"/>
    <w:rsid w:val="003B2421"/>
    <w:rsid w:val="003B32AB"/>
    <w:rsid w:val="003B3C6F"/>
    <w:rsid w:val="003B55A8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D4979"/>
    <w:rsid w:val="003E3A11"/>
    <w:rsid w:val="003E4354"/>
    <w:rsid w:val="003E5E64"/>
    <w:rsid w:val="003F526A"/>
    <w:rsid w:val="003F5501"/>
    <w:rsid w:val="003F5F47"/>
    <w:rsid w:val="003F708C"/>
    <w:rsid w:val="00405244"/>
    <w:rsid w:val="00405417"/>
    <w:rsid w:val="004154C7"/>
    <w:rsid w:val="004218DF"/>
    <w:rsid w:val="0043078D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D6BBD"/>
    <w:rsid w:val="004E479E"/>
    <w:rsid w:val="004F4292"/>
    <w:rsid w:val="004F686C"/>
    <w:rsid w:val="004F68F2"/>
    <w:rsid w:val="004F78E6"/>
    <w:rsid w:val="004F7C31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32556"/>
    <w:rsid w:val="00556FF6"/>
    <w:rsid w:val="00573994"/>
    <w:rsid w:val="00582DAD"/>
    <w:rsid w:val="005A5CDA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77C"/>
    <w:rsid w:val="00605F4A"/>
    <w:rsid w:val="00607822"/>
    <w:rsid w:val="006103AA"/>
    <w:rsid w:val="00613BBF"/>
    <w:rsid w:val="00615A05"/>
    <w:rsid w:val="00622B80"/>
    <w:rsid w:val="006340BB"/>
    <w:rsid w:val="0064139A"/>
    <w:rsid w:val="00643E7E"/>
    <w:rsid w:val="00661000"/>
    <w:rsid w:val="006654E7"/>
    <w:rsid w:val="006762F1"/>
    <w:rsid w:val="006773F6"/>
    <w:rsid w:val="00687441"/>
    <w:rsid w:val="006931CF"/>
    <w:rsid w:val="006C2194"/>
    <w:rsid w:val="006D5AFF"/>
    <w:rsid w:val="006E024F"/>
    <w:rsid w:val="006E42FC"/>
    <w:rsid w:val="006E4E81"/>
    <w:rsid w:val="006E7951"/>
    <w:rsid w:val="006F4A28"/>
    <w:rsid w:val="00704BE1"/>
    <w:rsid w:val="00707F7D"/>
    <w:rsid w:val="007164F8"/>
    <w:rsid w:val="00717D21"/>
    <w:rsid w:val="00717EC5"/>
    <w:rsid w:val="007304FC"/>
    <w:rsid w:val="0074583D"/>
    <w:rsid w:val="0075091D"/>
    <w:rsid w:val="00754C20"/>
    <w:rsid w:val="00755193"/>
    <w:rsid w:val="00763A4E"/>
    <w:rsid w:val="00764D85"/>
    <w:rsid w:val="00786DA9"/>
    <w:rsid w:val="00792176"/>
    <w:rsid w:val="0079764E"/>
    <w:rsid w:val="007A2048"/>
    <w:rsid w:val="007A367E"/>
    <w:rsid w:val="007A379F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0788D"/>
    <w:rsid w:val="00810387"/>
    <w:rsid w:val="0081528F"/>
    <w:rsid w:val="00816A34"/>
    <w:rsid w:val="00825DB5"/>
    <w:rsid w:val="00831B1B"/>
    <w:rsid w:val="00834D4A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39BC"/>
    <w:rsid w:val="008843E9"/>
    <w:rsid w:val="008942DF"/>
    <w:rsid w:val="008A67EA"/>
    <w:rsid w:val="008A750A"/>
    <w:rsid w:val="008B3970"/>
    <w:rsid w:val="008C14E2"/>
    <w:rsid w:val="008C384C"/>
    <w:rsid w:val="008C6CA3"/>
    <w:rsid w:val="008D0F11"/>
    <w:rsid w:val="008E5E54"/>
    <w:rsid w:val="008E6DEE"/>
    <w:rsid w:val="008F110B"/>
    <w:rsid w:val="008F31CA"/>
    <w:rsid w:val="008F73B4"/>
    <w:rsid w:val="00901397"/>
    <w:rsid w:val="009015FC"/>
    <w:rsid w:val="00906270"/>
    <w:rsid w:val="00925B47"/>
    <w:rsid w:val="00937CDC"/>
    <w:rsid w:val="009447EC"/>
    <w:rsid w:val="00956CC5"/>
    <w:rsid w:val="00961977"/>
    <w:rsid w:val="00963180"/>
    <w:rsid w:val="009709D4"/>
    <w:rsid w:val="009749E3"/>
    <w:rsid w:val="00975057"/>
    <w:rsid w:val="00976CB2"/>
    <w:rsid w:val="009861CE"/>
    <w:rsid w:val="00986DD7"/>
    <w:rsid w:val="0099492E"/>
    <w:rsid w:val="009B55B1"/>
    <w:rsid w:val="009B7437"/>
    <w:rsid w:val="009C42A0"/>
    <w:rsid w:val="009D127A"/>
    <w:rsid w:val="009E0B54"/>
    <w:rsid w:val="009E0C5C"/>
    <w:rsid w:val="009E2165"/>
    <w:rsid w:val="009E76C9"/>
    <w:rsid w:val="00A0762A"/>
    <w:rsid w:val="00A110EE"/>
    <w:rsid w:val="00A12F18"/>
    <w:rsid w:val="00A13984"/>
    <w:rsid w:val="00A21F27"/>
    <w:rsid w:val="00A267ED"/>
    <w:rsid w:val="00A30C2E"/>
    <w:rsid w:val="00A4343D"/>
    <w:rsid w:val="00A502F1"/>
    <w:rsid w:val="00A63D81"/>
    <w:rsid w:val="00A64234"/>
    <w:rsid w:val="00A70A83"/>
    <w:rsid w:val="00A80F38"/>
    <w:rsid w:val="00A81EB3"/>
    <w:rsid w:val="00A829F9"/>
    <w:rsid w:val="00A82ACF"/>
    <w:rsid w:val="00A95F9A"/>
    <w:rsid w:val="00A96826"/>
    <w:rsid w:val="00AA1696"/>
    <w:rsid w:val="00AA630B"/>
    <w:rsid w:val="00AB1F34"/>
    <w:rsid w:val="00AB3410"/>
    <w:rsid w:val="00AC7438"/>
    <w:rsid w:val="00AD7B6C"/>
    <w:rsid w:val="00AE016C"/>
    <w:rsid w:val="00AF65F9"/>
    <w:rsid w:val="00B00C1D"/>
    <w:rsid w:val="00B01ABC"/>
    <w:rsid w:val="00B0555F"/>
    <w:rsid w:val="00B30201"/>
    <w:rsid w:val="00B358A0"/>
    <w:rsid w:val="00B42324"/>
    <w:rsid w:val="00B45EA6"/>
    <w:rsid w:val="00B45F7A"/>
    <w:rsid w:val="00B55375"/>
    <w:rsid w:val="00B619F7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456D"/>
    <w:rsid w:val="00BD6B4F"/>
    <w:rsid w:val="00BE00CC"/>
    <w:rsid w:val="00BE143D"/>
    <w:rsid w:val="00BE248C"/>
    <w:rsid w:val="00BE3ADA"/>
    <w:rsid w:val="00BE66A1"/>
    <w:rsid w:val="00BF0D72"/>
    <w:rsid w:val="00BF6D66"/>
    <w:rsid w:val="00C00EDB"/>
    <w:rsid w:val="00C00F87"/>
    <w:rsid w:val="00C1024A"/>
    <w:rsid w:val="00C118D9"/>
    <w:rsid w:val="00C269D4"/>
    <w:rsid w:val="00C27F58"/>
    <w:rsid w:val="00C36744"/>
    <w:rsid w:val="00C36DC9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658"/>
    <w:rsid w:val="00D35E87"/>
    <w:rsid w:val="00D368D8"/>
    <w:rsid w:val="00D448C2"/>
    <w:rsid w:val="00D44AD5"/>
    <w:rsid w:val="00D51596"/>
    <w:rsid w:val="00D623CA"/>
    <w:rsid w:val="00D666C3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E0AE6"/>
    <w:rsid w:val="00DF1BBE"/>
    <w:rsid w:val="00DF47FE"/>
    <w:rsid w:val="00E00FD8"/>
    <w:rsid w:val="00E0156A"/>
    <w:rsid w:val="00E10DCB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2E1C"/>
    <w:rsid w:val="00EE5219"/>
    <w:rsid w:val="00EF0998"/>
    <w:rsid w:val="00EF11FF"/>
    <w:rsid w:val="00F036F5"/>
    <w:rsid w:val="00F21844"/>
    <w:rsid w:val="00F35DB8"/>
    <w:rsid w:val="00F516FD"/>
    <w:rsid w:val="00F550D6"/>
    <w:rsid w:val="00F70345"/>
    <w:rsid w:val="00F729DB"/>
    <w:rsid w:val="00F757F3"/>
    <w:rsid w:val="00F75F2A"/>
    <w:rsid w:val="00F763E2"/>
    <w:rsid w:val="00F76573"/>
    <w:rsid w:val="00F802C0"/>
    <w:rsid w:val="00F8508A"/>
    <w:rsid w:val="00FA05D2"/>
    <w:rsid w:val="00FB687C"/>
    <w:rsid w:val="00FB7882"/>
    <w:rsid w:val="00FC1888"/>
    <w:rsid w:val="00FD50C7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6BD45-1076-4C85-A317-798F8276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720</TotalTime>
  <Pages>2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4621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117</cp:revision>
  <cp:lastPrinted>2016-01-19T08:20:00Z</cp:lastPrinted>
  <dcterms:created xsi:type="dcterms:W3CDTF">2016-01-22T09:04:00Z</dcterms:created>
  <dcterms:modified xsi:type="dcterms:W3CDTF">2016-09-21T09:48:00Z</dcterms:modified>
</cp:coreProperties>
</file>