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96DFF" w:rsidP="00670D2B">
      <w:pPr>
        <w:pStyle w:val="Datum"/>
      </w:pPr>
      <w:bookmarkStart w:id="0" w:name="_GoBack"/>
      <w:bookmarkEnd w:id="0"/>
      <w:r>
        <w:t>3</w:t>
      </w:r>
      <w:r w:rsidR="000F19FA">
        <w:t>0</w:t>
      </w:r>
      <w:r w:rsidR="00670D2B">
        <w:t xml:space="preserve">. </w:t>
      </w:r>
      <w:r>
        <w:t>1</w:t>
      </w:r>
      <w:r w:rsidR="006A4077">
        <w:t>.</w:t>
      </w:r>
      <w:r w:rsidR="00670D2B">
        <w:t xml:space="preserve"> </w:t>
      </w:r>
      <w:r w:rsidR="006A4077">
        <w:t>201</w:t>
      </w:r>
      <w:r w:rsidR="000F19FA">
        <w:t>7</w:t>
      </w:r>
    </w:p>
    <w:p w:rsidR="00874F1E" w:rsidRDefault="00D17C4E" w:rsidP="00874F1E">
      <w:pPr>
        <w:pStyle w:val="Nzev"/>
      </w:pPr>
      <w:r>
        <w:t>Z</w:t>
      </w:r>
      <w:r w:rsidR="0086020A">
        <w:t>výšení výroby hovězího</w:t>
      </w:r>
      <w:r>
        <w:t xml:space="preserve"> a drůbežího,</w:t>
      </w:r>
      <w:r w:rsidR="0086020A">
        <w:t xml:space="preserve"> </w:t>
      </w:r>
      <w:r>
        <w:t>pokles výroby vepřového</w:t>
      </w:r>
    </w:p>
    <w:p w:rsidR="008B3970" w:rsidRPr="00710712" w:rsidRDefault="006A4077" w:rsidP="008B3970">
      <w:pPr>
        <w:pStyle w:val="Podtitulek"/>
      </w:pPr>
      <w:r w:rsidRPr="0033507B">
        <w:t xml:space="preserve">Zemědělství – </w:t>
      </w:r>
      <w:r w:rsidR="000F19FA">
        <w:t>4</w:t>
      </w:r>
      <w:r w:rsidRPr="0033507B">
        <w:t xml:space="preserve">. čtvrtletí </w:t>
      </w:r>
      <w:r w:rsidR="000F19FA">
        <w:t xml:space="preserve">a rok </w:t>
      </w:r>
      <w:r w:rsidRPr="0033507B">
        <w:t>201</w:t>
      </w:r>
      <w:r w:rsidR="00C60D81" w:rsidRPr="0033507B">
        <w:t>6</w:t>
      </w:r>
    </w:p>
    <w:p w:rsidR="00615FBD" w:rsidRPr="0085285A" w:rsidRDefault="00E74C05" w:rsidP="00E06656">
      <w:pPr>
        <w:pStyle w:val="Perex"/>
        <w:spacing w:after="0"/>
      </w:pPr>
      <w:r w:rsidRPr="0085285A">
        <w:t xml:space="preserve">Ve 4. čtvrtletí 2016 bylo vyrobeno 114 374 tun masa. Produkce hovězího masa se meziročně zvýšila </w:t>
      </w:r>
      <w:r w:rsidR="00D7322C" w:rsidRPr="0085285A">
        <w:t>o 1,6 %, vepřového klesla o 3,1 % a drůbežího masa se vyrobilo o 5,9 % více. Nákup mléka se snížil o 1,6 % na 584 649 tis. litrů.</w:t>
      </w:r>
    </w:p>
    <w:p w:rsidR="00FB559C" w:rsidRPr="0085285A" w:rsidRDefault="00D7322C" w:rsidP="00FB559C">
      <w:pPr>
        <w:pStyle w:val="Perex"/>
        <w:spacing w:after="0"/>
      </w:pPr>
      <w:r w:rsidRPr="0085285A">
        <w:t>V roce 2016 pokračoval rostoucí trend ve výrobě hovězího masa</w:t>
      </w:r>
      <w:r w:rsidR="007C27D8" w:rsidRPr="0085285A">
        <w:t xml:space="preserve"> (</w:t>
      </w:r>
      <w:r w:rsidR="00C11B6B" w:rsidRPr="0085285A">
        <w:t xml:space="preserve">+5,3 %) a naopak klesající ve výrobě </w:t>
      </w:r>
      <w:r w:rsidRPr="0085285A">
        <w:t>v</w:t>
      </w:r>
      <w:r w:rsidR="00C11B6B" w:rsidRPr="0085285A">
        <w:t>epřového (</w:t>
      </w:r>
      <w:r w:rsidR="00C11B6B" w:rsidRPr="0085285A">
        <w:rPr>
          <w:sz w:val="18"/>
        </w:rPr>
        <w:t>−</w:t>
      </w:r>
      <w:r w:rsidR="00C11B6B" w:rsidRPr="0085285A">
        <w:t>3,3 %). Drůbežího masa se vyrobilo o 3,4 % více než v předchozím roce. Ceny zemědělských výrobců jatečného skotu mírně klesly (</w:t>
      </w:r>
      <w:r w:rsidR="00C11B6B" w:rsidRPr="0085285A">
        <w:rPr>
          <w:sz w:val="18"/>
        </w:rPr>
        <w:t>−</w:t>
      </w:r>
      <w:r w:rsidR="00C11B6B" w:rsidRPr="0085285A">
        <w:t>1,2 %)</w:t>
      </w:r>
      <w:r w:rsidR="00FB559C" w:rsidRPr="0085285A">
        <w:t xml:space="preserve">, jatečných prasat </w:t>
      </w:r>
      <w:r w:rsidR="00B16DAD" w:rsidRPr="0085285A">
        <w:t xml:space="preserve">se </w:t>
      </w:r>
      <w:r w:rsidR="00FB559C" w:rsidRPr="0085285A">
        <w:t xml:space="preserve">nepatrně </w:t>
      </w:r>
      <w:r w:rsidR="00B16DAD" w:rsidRPr="0085285A">
        <w:t>zvedly</w:t>
      </w:r>
      <w:r w:rsidR="00FB559C" w:rsidRPr="0085285A">
        <w:t xml:space="preserve"> (+0,8</w:t>
      </w:r>
      <w:r w:rsidR="00BA3F92">
        <w:t xml:space="preserve"> </w:t>
      </w:r>
      <w:r w:rsidR="00FB559C" w:rsidRPr="0085285A">
        <w:t xml:space="preserve">%) a ceny jatečných kuřat se snížily o 1,1 %. Nákup mléka se zvýšil (+1,0 %), ale ceny výrobců </w:t>
      </w:r>
      <w:r w:rsidR="00BA3F92">
        <w:t xml:space="preserve">mléka byly o 14,7 % pod úrovní </w:t>
      </w:r>
      <w:r w:rsidR="00FB559C" w:rsidRPr="0085285A">
        <w:t>roku</w:t>
      </w:r>
      <w:r w:rsidR="00BA3F92">
        <w:t xml:space="preserve"> 2015</w:t>
      </w:r>
      <w:r w:rsidR="00FB559C" w:rsidRPr="0085285A">
        <w:t>.</w:t>
      </w:r>
    </w:p>
    <w:p w:rsidR="00710712" w:rsidRPr="0085285A" w:rsidRDefault="00710712" w:rsidP="00710712"/>
    <w:p w:rsidR="00867569" w:rsidRPr="0085285A" w:rsidRDefault="006A4077" w:rsidP="00043BF4">
      <w:pPr>
        <w:pStyle w:val="Nadpis1"/>
      </w:pPr>
      <w:r w:rsidRPr="0085285A">
        <w:t>Porážky a výroba masa</w:t>
      </w:r>
    </w:p>
    <w:p w:rsidR="002D3603" w:rsidRPr="0085285A" w:rsidRDefault="00426247" w:rsidP="007A57F2">
      <w:r w:rsidRPr="0085285A">
        <w:t>V</w:t>
      </w:r>
      <w:r w:rsidR="00371BEC" w:rsidRPr="0085285A">
        <w:t>e</w:t>
      </w:r>
      <w:r w:rsidRPr="0085285A">
        <w:t> </w:t>
      </w:r>
      <w:r w:rsidR="00646102" w:rsidRPr="0085285A">
        <w:t>čtvrtém</w:t>
      </w:r>
      <w:r w:rsidRPr="0085285A">
        <w:t xml:space="preserve"> čtvrtletí 2016 bylo poraženo </w:t>
      </w:r>
      <w:r w:rsidR="00694A02" w:rsidRPr="0085285A">
        <w:t>64</w:t>
      </w:r>
      <w:r w:rsidRPr="0085285A">
        <w:t>,</w:t>
      </w:r>
      <w:r w:rsidR="00694A02" w:rsidRPr="0085285A">
        <w:t>0</w:t>
      </w:r>
      <w:r w:rsidR="00371BEC" w:rsidRPr="0085285A">
        <w:t xml:space="preserve"> tis. ks skotu (meziročně +</w:t>
      </w:r>
      <w:r w:rsidR="00694A02" w:rsidRPr="0085285A">
        <w:t>2</w:t>
      </w:r>
      <w:r w:rsidRPr="0085285A">
        <w:t>,</w:t>
      </w:r>
      <w:r w:rsidR="00694A02" w:rsidRPr="0085285A">
        <w:t>0</w:t>
      </w:r>
      <w:r w:rsidRPr="0085285A">
        <w:t> %), z toho 2</w:t>
      </w:r>
      <w:r w:rsidR="00694A02" w:rsidRPr="0085285A">
        <w:t>6</w:t>
      </w:r>
      <w:r w:rsidRPr="0085285A">
        <w:t>,</w:t>
      </w:r>
      <w:r w:rsidR="00694A02" w:rsidRPr="0085285A">
        <w:t>0</w:t>
      </w:r>
      <w:r w:rsidRPr="0085285A">
        <w:t xml:space="preserve"> tis. </w:t>
      </w:r>
      <w:r w:rsidR="00A61D28" w:rsidRPr="0085285A">
        <w:t xml:space="preserve">býků </w:t>
      </w:r>
      <w:r w:rsidRPr="0085285A">
        <w:t>(</w:t>
      </w:r>
      <w:r w:rsidR="00371BEC" w:rsidRPr="0085285A">
        <w:rPr>
          <w:sz w:val="18"/>
          <w:szCs w:val="18"/>
        </w:rPr>
        <w:t>−</w:t>
      </w:r>
      <w:r w:rsidR="00694A02" w:rsidRPr="0085285A">
        <w:t>5</w:t>
      </w:r>
      <w:r w:rsidRPr="0085285A">
        <w:t>,</w:t>
      </w:r>
      <w:r w:rsidR="00694A02" w:rsidRPr="0085285A">
        <w:t>6</w:t>
      </w:r>
      <w:r w:rsidRPr="0085285A">
        <w:t> %), 2</w:t>
      </w:r>
      <w:r w:rsidR="00694A02" w:rsidRPr="0085285A">
        <w:t>8</w:t>
      </w:r>
      <w:r w:rsidRPr="0085285A">
        <w:t>,</w:t>
      </w:r>
      <w:r w:rsidR="00694A02" w:rsidRPr="0085285A">
        <w:t>2</w:t>
      </w:r>
      <w:r w:rsidRPr="0085285A">
        <w:t xml:space="preserve"> tis</w:t>
      </w:r>
      <w:r w:rsidRPr="002A312C">
        <w:t>. krav (+</w:t>
      </w:r>
      <w:r w:rsidR="008F66D7" w:rsidRPr="002A312C">
        <w:t>9</w:t>
      </w:r>
      <w:r w:rsidRPr="002A312C">
        <w:t>,</w:t>
      </w:r>
      <w:r w:rsidR="008F66D7" w:rsidRPr="002A312C">
        <w:t>0</w:t>
      </w:r>
      <w:r w:rsidRPr="002A312C">
        <w:t> %) a</w:t>
      </w:r>
      <w:r w:rsidRPr="0085285A">
        <w:t xml:space="preserve"> </w:t>
      </w:r>
      <w:r w:rsidR="00694A02" w:rsidRPr="0085285A">
        <w:t>6</w:t>
      </w:r>
      <w:r w:rsidRPr="0085285A">
        <w:t>,</w:t>
      </w:r>
      <w:r w:rsidR="00371BEC" w:rsidRPr="0085285A">
        <w:t>8</w:t>
      </w:r>
      <w:r w:rsidRPr="0085285A">
        <w:t xml:space="preserve"> tis. </w:t>
      </w:r>
      <w:r w:rsidR="00E83921" w:rsidRPr="0085285A">
        <w:t>jalovic (+</w:t>
      </w:r>
      <w:r w:rsidR="00694A02" w:rsidRPr="0085285A">
        <w:t>5</w:t>
      </w:r>
      <w:r w:rsidR="00E83921" w:rsidRPr="0085285A">
        <w:t>,</w:t>
      </w:r>
      <w:r w:rsidR="00694A02" w:rsidRPr="0085285A">
        <w:t>2</w:t>
      </w:r>
      <w:r w:rsidR="00E83921" w:rsidRPr="0085285A">
        <w:t> %)</w:t>
      </w:r>
      <w:r w:rsidRPr="0085285A">
        <w:t xml:space="preserve">. </w:t>
      </w:r>
      <w:r w:rsidR="002D3603" w:rsidRPr="0085285A">
        <w:t>Celková produkce hovězího a</w:t>
      </w:r>
      <w:r w:rsidR="00D17C4E">
        <w:t> </w:t>
      </w:r>
      <w:r w:rsidR="002D3603" w:rsidRPr="0085285A">
        <w:t>tel</w:t>
      </w:r>
      <w:r w:rsidR="00E83921" w:rsidRPr="0085285A">
        <w:t>ecího masa činila 1</w:t>
      </w:r>
      <w:r w:rsidR="00694A02" w:rsidRPr="0085285A">
        <w:t>8</w:t>
      </w:r>
      <w:r w:rsidR="00E83921" w:rsidRPr="0085285A">
        <w:t> </w:t>
      </w:r>
      <w:r w:rsidR="00694A02" w:rsidRPr="0085285A">
        <w:t>937</w:t>
      </w:r>
      <w:r w:rsidR="00E83921" w:rsidRPr="0085285A">
        <w:t xml:space="preserve"> tun (+</w:t>
      </w:r>
      <w:r w:rsidR="00694A02" w:rsidRPr="0085285A">
        <w:t>1</w:t>
      </w:r>
      <w:r w:rsidR="00073714" w:rsidRPr="0085285A">
        <w:t>,</w:t>
      </w:r>
      <w:r w:rsidR="00694A02" w:rsidRPr="0085285A">
        <w:t>6</w:t>
      </w:r>
      <w:r w:rsidR="002D3603" w:rsidRPr="0085285A">
        <w:t xml:space="preserve"> %).</w:t>
      </w:r>
    </w:p>
    <w:p w:rsidR="007B630C" w:rsidRPr="0085285A" w:rsidRDefault="00073714" w:rsidP="007A57F2">
      <w:r w:rsidRPr="0085285A">
        <w:t xml:space="preserve">Počet </w:t>
      </w:r>
      <w:r w:rsidR="002D3603" w:rsidRPr="0085285A">
        <w:t xml:space="preserve">poražených prasat </w:t>
      </w:r>
      <w:r w:rsidR="00371BEC" w:rsidRPr="0085285A">
        <w:t xml:space="preserve">se meziročně snížil o </w:t>
      </w:r>
      <w:r w:rsidR="002224E4" w:rsidRPr="0085285A">
        <w:t>1</w:t>
      </w:r>
      <w:r w:rsidR="002D3603" w:rsidRPr="0085285A">
        <w:t>,</w:t>
      </w:r>
      <w:r w:rsidR="002224E4" w:rsidRPr="0085285A">
        <w:t>4</w:t>
      </w:r>
      <w:r w:rsidR="002D3603" w:rsidRPr="0085285A">
        <w:t> %</w:t>
      </w:r>
      <w:r w:rsidR="009D5C11" w:rsidRPr="0085285A">
        <w:t>.</w:t>
      </w:r>
      <w:r w:rsidRPr="0085285A">
        <w:t xml:space="preserve"> </w:t>
      </w:r>
      <w:r w:rsidR="009D5C11" w:rsidRPr="0085285A">
        <w:t>V</w:t>
      </w:r>
      <w:r w:rsidRPr="0085285A">
        <w:t xml:space="preserve"> průměrné porážkové hmotnosti </w:t>
      </w:r>
      <w:r w:rsidR="00E7465D" w:rsidRPr="0085285A">
        <w:t>1</w:t>
      </w:r>
      <w:r w:rsidR="00BD012A" w:rsidRPr="0085285A">
        <w:t>1</w:t>
      </w:r>
      <w:r w:rsidR="002224E4" w:rsidRPr="0085285A">
        <w:t>7</w:t>
      </w:r>
      <w:r w:rsidR="00BD012A" w:rsidRPr="0085285A">
        <w:t>,</w:t>
      </w:r>
      <w:r w:rsidR="002224E4" w:rsidRPr="0085285A">
        <w:t>5</w:t>
      </w:r>
      <w:r w:rsidR="00BD012A" w:rsidRPr="0085285A">
        <w:t> kg</w:t>
      </w:r>
      <w:r w:rsidR="00E7465D" w:rsidRPr="0085285A">
        <w:t xml:space="preserve"> jich bylo poraženo 6</w:t>
      </w:r>
      <w:r w:rsidR="002224E4" w:rsidRPr="0085285A">
        <w:t>13</w:t>
      </w:r>
      <w:r w:rsidR="00E7465D" w:rsidRPr="0085285A">
        <w:t>,</w:t>
      </w:r>
      <w:r w:rsidR="002224E4" w:rsidRPr="0085285A">
        <w:t>9</w:t>
      </w:r>
      <w:r w:rsidR="00E7465D" w:rsidRPr="0085285A">
        <w:t xml:space="preserve"> tis. ks. V</w:t>
      </w:r>
      <w:r w:rsidR="007B630C" w:rsidRPr="0085285A">
        <w:t xml:space="preserve">ýroba vepřového masa </w:t>
      </w:r>
      <w:r w:rsidR="00E7465D" w:rsidRPr="0085285A">
        <w:t xml:space="preserve">se </w:t>
      </w:r>
      <w:r w:rsidR="007B630C" w:rsidRPr="0085285A">
        <w:t>snížila na 5</w:t>
      </w:r>
      <w:r w:rsidR="002224E4" w:rsidRPr="0085285A">
        <w:t>5</w:t>
      </w:r>
      <w:r w:rsidR="007B630C" w:rsidRPr="0085285A">
        <w:t> </w:t>
      </w:r>
      <w:r w:rsidR="002224E4" w:rsidRPr="0085285A">
        <w:t>060</w:t>
      </w:r>
      <w:r w:rsidR="007B630C" w:rsidRPr="0085285A">
        <w:t xml:space="preserve"> tun</w:t>
      </w:r>
      <w:r w:rsidR="00C74F45" w:rsidRPr="0085285A">
        <w:t>,</w:t>
      </w:r>
      <w:r w:rsidR="00070029" w:rsidRPr="0085285A">
        <w:t xml:space="preserve"> </w:t>
      </w:r>
      <w:r w:rsidR="00E7465D" w:rsidRPr="0085285A">
        <w:t>meziročně o 3,</w:t>
      </w:r>
      <w:r w:rsidR="002224E4" w:rsidRPr="0085285A">
        <w:t>1</w:t>
      </w:r>
      <w:r w:rsidR="00E7465D" w:rsidRPr="0085285A">
        <w:t xml:space="preserve"> %, vzhledem k předcházejícímu čtvrtletí </w:t>
      </w:r>
      <w:r w:rsidR="002224E4" w:rsidRPr="0085285A">
        <w:t>se zvýšila o 2</w:t>
      </w:r>
      <w:r w:rsidR="00E7465D" w:rsidRPr="0085285A">
        <w:t>,</w:t>
      </w:r>
      <w:r w:rsidR="002224E4" w:rsidRPr="0085285A">
        <w:t>7</w:t>
      </w:r>
      <w:r w:rsidR="00E7465D" w:rsidRPr="0085285A">
        <w:t xml:space="preserve"> %. </w:t>
      </w:r>
    </w:p>
    <w:p w:rsidR="007C3BA9" w:rsidRPr="0085285A" w:rsidRDefault="007B630C" w:rsidP="007A57F2">
      <w:r w:rsidRPr="0085285A">
        <w:t xml:space="preserve">Výroba drůbežího masa dosáhla </w:t>
      </w:r>
      <w:r w:rsidR="001D6390" w:rsidRPr="0085285A">
        <w:t>40 307 tun a byla o 5,9 % vyšší než ve 4. čtvrtletí minulého roku.</w:t>
      </w:r>
    </w:p>
    <w:p w:rsidR="00F358DC" w:rsidRPr="0085285A" w:rsidRDefault="00F358DC" w:rsidP="007A57F2"/>
    <w:p w:rsidR="006A4077" w:rsidRPr="001D6390" w:rsidRDefault="006A4077" w:rsidP="006A4077">
      <w:pPr>
        <w:pStyle w:val="Nadpis1"/>
      </w:pPr>
      <w:r w:rsidRPr="001D6390">
        <w:t>Ceny zemědělských výrobců jatečného skotu, prasat a kuřat</w:t>
      </w:r>
    </w:p>
    <w:p w:rsidR="006A4077" w:rsidRPr="001D6390" w:rsidRDefault="004C46B7" w:rsidP="006A4077">
      <w:r w:rsidRPr="001D6390">
        <w:t>Ceny zemědělských výrobců jatečného skotu se v</w:t>
      </w:r>
      <w:r w:rsidR="00B17532" w:rsidRPr="001D6390">
        <w:t>e</w:t>
      </w:r>
      <w:r w:rsidR="00901B85" w:rsidRPr="001D6390">
        <w:t> </w:t>
      </w:r>
      <w:r w:rsidR="004D30D1" w:rsidRPr="001D6390">
        <w:t xml:space="preserve">čtvrtém </w:t>
      </w:r>
      <w:r w:rsidRPr="001D6390">
        <w:t xml:space="preserve">čtvrtletí meziročně </w:t>
      </w:r>
      <w:r w:rsidR="00901B85" w:rsidRPr="001D6390">
        <w:t xml:space="preserve">snížily </w:t>
      </w:r>
      <w:r w:rsidR="00F05321" w:rsidRPr="001D6390">
        <w:t>v kategorii</w:t>
      </w:r>
      <w:r w:rsidR="00901B85" w:rsidRPr="001D6390">
        <w:t xml:space="preserve"> </w:t>
      </w:r>
      <w:r w:rsidRPr="001D6390">
        <w:t xml:space="preserve">krav </w:t>
      </w:r>
      <w:r w:rsidR="00F05321" w:rsidRPr="001D6390">
        <w:t>(</w:t>
      </w:r>
      <w:r w:rsidR="00F05321" w:rsidRPr="001D6390">
        <w:rPr>
          <w:sz w:val="18"/>
          <w:szCs w:val="18"/>
        </w:rPr>
        <w:t>−</w:t>
      </w:r>
      <w:r w:rsidR="004D30D1" w:rsidRPr="001D6390">
        <w:t>3</w:t>
      </w:r>
      <w:r w:rsidR="000D6DAD" w:rsidRPr="001D6390">
        <w:t>,</w:t>
      </w:r>
      <w:r w:rsidR="004D30D1" w:rsidRPr="001D6390">
        <w:t>2</w:t>
      </w:r>
      <w:r w:rsidRPr="001D6390">
        <w:t> %</w:t>
      </w:r>
      <w:r w:rsidR="00F05321" w:rsidRPr="001D6390">
        <w:t>)</w:t>
      </w:r>
      <w:r w:rsidR="004D30D1" w:rsidRPr="001D6390">
        <w:t xml:space="preserve"> a</w:t>
      </w:r>
      <w:r w:rsidRPr="001D6390">
        <w:t xml:space="preserve"> </w:t>
      </w:r>
      <w:r w:rsidR="00901B85" w:rsidRPr="001D6390">
        <w:t xml:space="preserve">jalovic </w:t>
      </w:r>
      <w:r w:rsidR="00F05321" w:rsidRPr="001D6390">
        <w:t>(</w:t>
      </w:r>
      <w:r w:rsidR="00F05321" w:rsidRPr="001D6390">
        <w:rPr>
          <w:sz w:val="18"/>
          <w:szCs w:val="18"/>
        </w:rPr>
        <w:t>−</w:t>
      </w:r>
      <w:r w:rsidR="004D30D1" w:rsidRPr="001D6390">
        <w:t>4</w:t>
      </w:r>
      <w:r w:rsidR="00901B85" w:rsidRPr="001D6390">
        <w:t>,</w:t>
      </w:r>
      <w:r w:rsidR="004D30D1" w:rsidRPr="001D6390">
        <w:t>8</w:t>
      </w:r>
      <w:r w:rsidRPr="001D6390">
        <w:t> %</w:t>
      </w:r>
      <w:r w:rsidR="00F05321" w:rsidRPr="001D6390">
        <w:t>)</w:t>
      </w:r>
      <w:r w:rsidR="004D30D1" w:rsidRPr="001D6390">
        <w:t>,</w:t>
      </w:r>
      <w:r w:rsidR="00F05321" w:rsidRPr="001D6390">
        <w:t xml:space="preserve"> </w:t>
      </w:r>
      <w:r w:rsidR="004D30D1" w:rsidRPr="001D6390">
        <w:t>v </w:t>
      </w:r>
      <w:r w:rsidR="00F05321" w:rsidRPr="001D6390">
        <w:t>kategorii</w:t>
      </w:r>
      <w:r w:rsidR="004D30D1" w:rsidRPr="001D6390">
        <w:t xml:space="preserve"> </w:t>
      </w:r>
      <w:r w:rsidR="00F05321" w:rsidRPr="001D6390">
        <w:t>býků</w:t>
      </w:r>
      <w:r w:rsidR="004D30D1" w:rsidRPr="001D6390">
        <w:t xml:space="preserve"> došlo k nepatrnému zvýšení</w:t>
      </w:r>
      <w:r w:rsidR="00F05321" w:rsidRPr="001D6390">
        <w:t xml:space="preserve"> </w:t>
      </w:r>
      <w:r w:rsidR="00F05321" w:rsidRPr="001D6390">
        <w:rPr>
          <w:szCs w:val="20"/>
        </w:rPr>
        <w:t>(</w:t>
      </w:r>
      <w:r w:rsidR="004D30D1" w:rsidRPr="001D6390">
        <w:rPr>
          <w:szCs w:val="20"/>
        </w:rPr>
        <w:t>+</w:t>
      </w:r>
      <w:r w:rsidR="00F05321" w:rsidRPr="001D6390">
        <w:rPr>
          <w:szCs w:val="20"/>
        </w:rPr>
        <w:t>0,6</w:t>
      </w:r>
      <w:r w:rsidR="00F05321" w:rsidRPr="001D6390">
        <w:t xml:space="preserve"> %). </w:t>
      </w:r>
      <w:r w:rsidRPr="001D6390">
        <w:t>Průměrná cena jatečných býků byla 4</w:t>
      </w:r>
      <w:r w:rsidR="009E46E1" w:rsidRPr="001D6390">
        <w:t>7</w:t>
      </w:r>
      <w:r w:rsidRPr="001D6390">
        <w:t>,</w:t>
      </w:r>
      <w:r w:rsidR="00F05321" w:rsidRPr="001D6390">
        <w:t>1</w:t>
      </w:r>
      <w:r w:rsidR="00CA1031" w:rsidRPr="001D6390">
        <w:t>8</w:t>
      </w:r>
      <w:r w:rsidRPr="001D6390">
        <w:t xml:space="preserve"> Kč za kg v živém nebo 85,</w:t>
      </w:r>
      <w:r w:rsidR="009E46E1" w:rsidRPr="001D6390">
        <w:t>8</w:t>
      </w:r>
      <w:r w:rsidR="00CA1031" w:rsidRPr="001D6390">
        <w:t>7</w:t>
      </w:r>
      <w:r w:rsidRPr="001D6390">
        <w:t xml:space="preserve"> Kč za kg jatečné hmotnosti.</w:t>
      </w:r>
    </w:p>
    <w:p w:rsidR="00CA1031" w:rsidRPr="001D6390" w:rsidRDefault="00CA1031" w:rsidP="006A4077">
      <w:r w:rsidRPr="001D6390">
        <w:t>Ceny zemědělských výrobců jatečných prasat meziročně vzrostly o</w:t>
      </w:r>
      <w:r w:rsidR="00CC1EF4" w:rsidRPr="001D6390">
        <w:t xml:space="preserve"> </w:t>
      </w:r>
      <w:r w:rsidRPr="001D6390">
        <w:t>12,0 %. Z</w:t>
      </w:r>
      <w:r w:rsidR="00CC1EF4" w:rsidRPr="001D6390">
        <w:t>emědělci</w:t>
      </w:r>
      <w:r w:rsidRPr="001D6390">
        <w:t xml:space="preserve"> prodávali </w:t>
      </w:r>
      <w:r w:rsidR="00CC1EF4" w:rsidRPr="001D6390">
        <w:t>jatečná prasata za průměrnou cenu 3</w:t>
      </w:r>
      <w:r w:rsidR="00F358DC" w:rsidRPr="001D6390">
        <w:t>2</w:t>
      </w:r>
      <w:r w:rsidR="00CC1EF4" w:rsidRPr="001D6390">
        <w:t>,</w:t>
      </w:r>
      <w:r w:rsidR="00F358DC" w:rsidRPr="001D6390">
        <w:t>69</w:t>
      </w:r>
      <w:r w:rsidR="00CC1EF4" w:rsidRPr="001D6390">
        <w:t xml:space="preserve"> Kč/kg živé hmotnosti </w:t>
      </w:r>
      <w:r w:rsidR="001A7D9D" w:rsidRPr="001D6390">
        <w:t>n</w:t>
      </w:r>
      <w:r w:rsidR="00CC1EF4" w:rsidRPr="001D6390">
        <w:t xml:space="preserve">ebo </w:t>
      </w:r>
      <w:r w:rsidR="001A7D9D" w:rsidRPr="001D6390">
        <w:t xml:space="preserve">za </w:t>
      </w:r>
      <w:r w:rsidR="00CC1EF4" w:rsidRPr="001D6390">
        <w:t>4</w:t>
      </w:r>
      <w:r w:rsidR="00F358DC" w:rsidRPr="001D6390">
        <w:t>2</w:t>
      </w:r>
      <w:r w:rsidR="00CC1EF4" w:rsidRPr="001D6390">
        <w:t>,</w:t>
      </w:r>
      <w:r w:rsidR="00F358DC" w:rsidRPr="001D6390">
        <w:t>49</w:t>
      </w:r>
      <w:r w:rsidR="00CC1EF4" w:rsidRPr="001D6390">
        <w:t xml:space="preserve"> Kč/kg jatečné hmotnosti.</w:t>
      </w:r>
    </w:p>
    <w:p w:rsidR="00F53BB8" w:rsidRPr="001D6390" w:rsidRDefault="00F53BB8" w:rsidP="006A4077">
      <w:r w:rsidRPr="001D6390">
        <w:t>Ceny zemědělských výrobců jatečných kuřat</w:t>
      </w:r>
      <w:r w:rsidR="004C6AFE" w:rsidRPr="001D6390">
        <w:t xml:space="preserve"> I. třídy jakosti </w:t>
      </w:r>
      <w:r w:rsidR="001A7D9D" w:rsidRPr="001D6390">
        <w:t xml:space="preserve">se mírně </w:t>
      </w:r>
      <w:r w:rsidR="00F358DC" w:rsidRPr="001D6390">
        <w:t>snížily</w:t>
      </w:r>
      <w:r w:rsidR="004C6AFE" w:rsidRPr="001D6390">
        <w:t xml:space="preserve"> (</w:t>
      </w:r>
      <w:r w:rsidR="00F358DC" w:rsidRPr="001D6390">
        <w:rPr>
          <w:sz w:val="18"/>
          <w:szCs w:val="18"/>
        </w:rPr>
        <w:t>−</w:t>
      </w:r>
      <w:r w:rsidR="00F358DC" w:rsidRPr="001D6390">
        <w:t>3,7</w:t>
      </w:r>
      <w:r w:rsidR="004C6AFE" w:rsidRPr="001D6390">
        <w:t xml:space="preserve"> %). </w:t>
      </w:r>
      <w:r w:rsidR="001A7D9D" w:rsidRPr="001D6390">
        <w:t>P</w:t>
      </w:r>
      <w:r w:rsidR="004C6AFE" w:rsidRPr="001D6390">
        <w:t>růměrná cena byla 23,</w:t>
      </w:r>
      <w:r w:rsidR="00F358DC" w:rsidRPr="001D6390">
        <w:t>09</w:t>
      </w:r>
      <w:r w:rsidR="004C6AFE" w:rsidRPr="001D6390">
        <w:t xml:space="preserve"> Kč za kg v živém.</w:t>
      </w:r>
    </w:p>
    <w:p w:rsidR="004C46B7" w:rsidRPr="001D6390" w:rsidRDefault="004C46B7" w:rsidP="003A293F"/>
    <w:p w:rsidR="000F19FA" w:rsidRPr="001D6390" w:rsidRDefault="000F19FA" w:rsidP="006A4077">
      <w:pPr>
        <w:pStyle w:val="Nadpis1"/>
      </w:pPr>
      <w:r w:rsidRPr="001D6390">
        <w:t>Nákup mléka a ceny zemědělských výrobců mléka</w:t>
      </w:r>
    </w:p>
    <w:p w:rsidR="000F19FA" w:rsidRPr="0085285A" w:rsidRDefault="000F19FA" w:rsidP="000F19FA">
      <w:r w:rsidRPr="0085285A">
        <w:t xml:space="preserve">Ve </w:t>
      </w:r>
      <w:r w:rsidR="00F358DC" w:rsidRPr="0085285A">
        <w:t>4</w:t>
      </w:r>
      <w:r w:rsidRPr="0085285A">
        <w:t>. čtvrtletí mlékárny nakoupily</w:t>
      </w:r>
      <w:r w:rsidR="001D6390" w:rsidRPr="0085285A">
        <w:t xml:space="preserve"> od tuzemských producentů </w:t>
      </w:r>
      <w:r w:rsidR="00E74C05" w:rsidRPr="0085285A">
        <w:t xml:space="preserve">a odbytových organizací </w:t>
      </w:r>
      <w:r w:rsidR="001D6390" w:rsidRPr="0085285A">
        <w:t>584</w:t>
      </w:r>
      <w:r w:rsidR="00D17C4E">
        <w:t> </w:t>
      </w:r>
      <w:r w:rsidR="001D6390" w:rsidRPr="0085285A">
        <w:t>649</w:t>
      </w:r>
      <w:r w:rsidR="00D17C4E">
        <w:t> </w:t>
      </w:r>
      <w:r w:rsidR="001D6390" w:rsidRPr="0085285A">
        <w:t>tis. litrů mléka, tj</w:t>
      </w:r>
      <w:r w:rsidR="00BA3F92">
        <w:t>.</w:t>
      </w:r>
      <w:r w:rsidR="001D6390" w:rsidRPr="0085285A">
        <w:t xml:space="preserve"> meziročně </w:t>
      </w:r>
      <w:r w:rsidR="00E74C05" w:rsidRPr="0085285A">
        <w:t>o 1,6 % méně.</w:t>
      </w:r>
    </w:p>
    <w:p w:rsidR="000F19FA" w:rsidRPr="001D6390" w:rsidRDefault="000F19FA" w:rsidP="000F19FA">
      <w:r w:rsidRPr="0085285A">
        <w:t>Ceny zemědělských výrobců mléka však byly o 6,</w:t>
      </w:r>
      <w:r w:rsidR="00F358DC" w:rsidRPr="0085285A">
        <w:t>5</w:t>
      </w:r>
      <w:r w:rsidRPr="0085285A">
        <w:t> % nižší než ve stejném období loni. Zemědělci</w:t>
      </w:r>
      <w:r w:rsidRPr="001D6390">
        <w:t xml:space="preserve"> prodávali mléko jakostní třídy Q za průměrnou cenu 6,</w:t>
      </w:r>
      <w:r w:rsidR="00F358DC" w:rsidRPr="001D6390">
        <w:t>82</w:t>
      </w:r>
      <w:r w:rsidRPr="001D6390">
        <w:t xml:space="preserve"> Kč za litr, tj. o 0,</w:t>
      </w:r>
      <w:r w:rsidR="00F358DC" w:rsidRPr="001D6390">
        <w:t>67</w:t>
      </w:r>
      <w:r w:rsidRPr="001D6390">
        <w:t xml:space="preserve"> Kč </w:t>
      </w:r>
      <w:r w:rsidR="00F358DC" w:rsidRPr="001D6390">
        <w:t>vyšší</w:t>
      </w:r>
      <w:r w:rsidRPr="001D6390">
        <w:t xml:space="preserve"> než v předcházejícím čtvrtletí. </w:t>
      </w:r>
    </w:p>
    <w:p w:rsidR="000F19FA" w:rsidRPr="001D6390" w:rsidRDefault="000F19FA" w:rsidP="000F19FA"/>
    <w:p w:rsidR="006A4077" w:rsidRPr="001D6390" w:rsidRDefault="000F19FA" w:rsidP="006A4077">
      <w:pPr>
        <w:pStyle w:val="Nadpis1"/>
      </w:pPr>
      <w:r w:rsidRPr="001D6390">
        <w:t>Rok 2016 – výroba masa, ceny zemědělských výrobců, z</w:t>
      </w:r>
      <w:r w:rsidR="008B7E7B" w:rsidRPr="001D6390">
        <w:t>ahraniční obchod</w:t>
      </w:r>
    </w:p>
    <w:p w:rsidR="000F19FA" w:rsidRPr="001D6390" w:rsidRDefault="007F6592" w:rsidP="000F19FA">
      <w:r w:rsidRPr="001D6390">
        <w:t>V </w:t>
      </w:r>
      <w:r w:rsidRPr="002A312C">
        <w:t>roce 201</w:t>
      </w:r>
      <w:r w:rsidR="008F66D7" w:rsidRPr="002A312C">
        <w:t>6</w:t>
      </w:r>
      <w:r w:rsidRPr="002A312C">
        <w:t xml:space="preserve"> bylo</w:t>
      </w:r>
      <w:r w:rsidRPr="001D6390">
        <w:t xml:space="preserve"> na jatkách vyrobeno </w:t>
      </w:r>
      <w:r w:rsidR="001D6390" w:rsidRPr="001D6390">
        <w:t>448 967</w:t>
      </w:r>
      <w:r w:rsidRPr="001D6390">
        <w:t xml:space="preserve"> tun masa (</w:t>
      </w:r>
      <w:r w:rsidR="001D6390" w:rsidRPr="001D6390">
        <w:t>+0,3</w:t>
      </w:r>
      <w:r w:rsidRPr="001D6390">
        <w:t xml:space="preserve"> %). V tomto množství bylo zastoupeno 71 932 tun </w:t>
      </w:r>
      <w:r w:rsidR="00071077" w:rsidRPr="001D6390">
        <w:t>(+5,3 %)</w:t>
      </w:r>
      <w:r w:rsidR="00071077">
        <w:t xml:space="preserve"> </w:t>
      </w:r>
      <w:r w:rsidRPr="001D6390">
        <w:t>hovězího a telecího, 220 334 tun</w:t>
      </w:r>
      <w:r w:rsidR="00071077" w:rsidRPr="001D6390">
        <w:t xml:space="preserve"> (</w:t>
      </w:r>
      <w:r w:rsidR="00071077" w:rsidRPr="001D6390">
        <w:rPr>
          <w:sz w:val="18"/>
          <w:szCs w:val="18"/>
        </w:rPr>
        <w:t>−</w:t>
      </w:r>
      <w:r w:rsidR="00071077" w:rsidRPr="001D6390">
        <w:t>3,3 %)</w:t>
      </w:r>
      <w:r w:rsidRPr="001D6390">
        <w:t xml:space="preserve"> vepřového, </w:t>
      </w:r>
      <w:r w:rsidR="001D6390" w:rsidRPr="001D6390">
        <w:t>156 492 </w:t>
      </w:r>
      <w:r w:rsidRPr="001D6390">
        <w:t xml:space="preserve">tun </w:t>
      </w:r>
      <w:r w:rsidR="00071077" w:rsidRPr="001D6390">
        <w:t>(+3,4 %)</w:t>
      </w:r>
      <w:r w:rsidR="00071077">
        <w:t xml:space="preserve"> </w:t>
      </w:r>
      <w:r w:rsidRPr="001D6390">
        <w:t xml:space="preserve">drůbežího, 178 tun </w:t>
      </w:r>
      <w:r w:rsidR="00071077" w:rsidRPr="001D6390">
        <w:t>(</w:t>
      </w:r>
      <w:r w:rsidR="00071077" w:rsidRPr="001D6390">
        <w:rPr>
          <w:sz w:val="18"/>
          <w:szCs w:val="18"/>
        </w:rPr>
        <w:t>−</w:t>
      </w:r>
      <w:r w:rsidR="00071077" w:rsidRPr="001D6390">
        <w:t>0,8 %)</w:t>
      </w:r>
      <w:r w:rsidR="00071077">
        <w:t xml:space="preserve"> </w:t>
      </w:r>
      <w:r w:rsidRPr="001D6390">
        <w:t>skopového</w:t>
      </w:r>
      <w:r w:rsidR="002C13FF" w:rsidRPr="001D6390">
        <w:t xml:space="preserve">, 3 tuny </w:t>
      </w:r>
      <w:r w:rsidR="00071077" w:rsidRPr="001D6390">
        <w:t xml:space="preserve">(+4,2 %) </w:t>
      </w:r>
      <w:r w:rsidR="002C13FF" w:rsidRPr="001D6390">
        <w:t xml:space="preserve">kozího </w:t>
      </w:r>
      <w:r w:rsidR="00071077">
        <w:t>a 27 tun</w:t>
      </w:r>
      <w:r w:rsidR="00071077" w:rsidRPr="001D6390">
        <w:t xml:space="preserve"> </w:t>
      </w:r>
      <w:r w:rsidR="00071077">
        <w:t>(</w:t>
      </w:r>
      <w:r w:rsidR="00071077" w:rsidRPr="001D6390">
        <w:rPr>
          <w:sz w:val="18"/>
          <w:szCs w:val="18"/>
        </w:rPr>
        <w:t>−</w:t>
      </w:r>
      <w:r w:rsidR="00071077" w:rsidRPr="001D6390">
        <w:t>25,8 %)</w:t>
      </w:r>
      <w:r w:rsidR="00071077">
        <w:t xml:space="preserve"> </w:t>
      </w:r>
      <w:r w:rsidR="00CE68E2" w:rsidRPr="001D6390">
        <w:t>koň</w:t>
      </w:r>
      <w:r w:rsidR="002C13FF" w:rsidRPr="001D6390">
        <w:t>ského masa.</w:t>
      </w:r>
    </w:p>
    <w:p w:rsidR="000F19FA" w:rsidRPr="001D6390" w:rsidRDefault="000F19FA" w:rsidP="000F19FA"/>
    <w:p w:rsidR="000F19FA" w:rsidRPr="001D6390" w:rsidRDefault="000F19FA" w:rsidP="000F19FA">
      <w:pPr>
        <w:pStyle w:val="Nadpis1"/>
      </w:pPr>
      <w:r w:rsidRPr="001D6390">
        <w:t>Skot a hovězí maso</w:t>
      </w:r>
    </w:p>
    <w:p w:rsidR="0034020A" w:rsidRPr="001D6390" w:rsidRDefault="00B25D8E" w:rsidP="00D4309C">
      <w:r w:rsidRPr="001D6390">
        <w:t>V </w:t>
      </w:r>
      <w:r w:rsidRPr="002A312C">
        <w:t>roce 201</w:t>
      </w:r>
      <w:r w:rsidR="008F66D7" w:rsidRPr="002A312C">
        <w:t>6</w:t>
      </w:r>
      <w:r w:rsidRPr="002A312C">
        <w:t xml:space="preserve"> dosáhla</w:t>
      </w:r>
      <w:r w:rsidRPr="001D6390">
        <w:t xml:space="preserve"> v</w:t>
      </w:r>
      <w:r w:rsidR="0034020A" w:rsidRPr="001D6390">
        <w:t xml:space="preserve">ýroba </w:t>
      </w:r>
      <w:r w:rsidRPr="001D6390">
        <w:t>hovězího a telecího masa 71 932 tun (+5,3 %). Meziročně se zvýšily porážky krav (+10,1 %) a jalovic (+4,6 %), počet poražených býků zůstal na stejné úrovni (</w:t>
      </w:r>
      <w:r w:rsidRPr="001D6390">
        <w:rPr>
          <w:sz w:val="18"/>
          <w:szCs w:val="18"/>
        </w:rPr>
        <w:t>−</w:t>
      </w:r>
      <w:r w:rsidRPr="001D6390">
        <w:t>0,2 %)</w:t>
      </w:r>
      <w:r w:rsidR="00681976" w:rsidRPr="001D6390">
        <w:t>.</w:t>
      </w:r>
      <w:r w:rsidRPr="001D6390">
        <w:t xml:space="preserve"> </w:t>
      </w:r>
    </w:p>
    <w:p w:rsidR="0034020A" w:rsidRPr="001D6390" w:rsidRDefault="00BE4980" w:rsidP="00D4309C">
      <w:r w:rsidRPr="001D6390">
        <w:t>Ceny zemědělských výrobců jatečného skotu se v roce 2016 pohybovaly mírně pod úrovní roku předchozího (</w:t>
      </w:r>
      <w:r w:rsidRPr="001D6390">
        <w:rPr>
          <w:sz w:val="18"/>
          <w:szCs w:val="18"/>
        </w:rPr>
        <w:t>−</w:t>
      </w:r>
      <w:r w:rsidRPr="001D6390">
        <w:t>1,2 %), z toho ke snížení ceny došlo v kategoriích krav (</w:t>
      </w:r>
      <w:r w:rsidRPr="001D6390">
        <w:rPr>
          <w:sz w:val="18"/>
          <w:szCs w:val="18"/>
        </w:rPr>
        <w:t>−</w:t>
      </w:r>
      <w:r w:rsidRPr="001D6390">
        <w:t>3,2 %) a jalovic (</w:t>
      </w:r>
      <w:r w:rsidRPr="001D6390">
        <w:rPr>
          <w:sz w:val="18"/>
          <w:szCs w:val="18"/>
        </w:rPr>
        <w:t>−</w:t>
      </w:r>
      <w:r w:rsidRPr="001D6390">
        <w:t xml:space="preserve">3,6 %), u telat se ceny zvýšily </w:t>
      </w:r>
      <w:r w:rsidR="00071077">
        <w:t>(+</w:t>
      </w:r>
      <w:r w:rsidRPr="001D6390">
        <w:t>8,0 %</w:t>
      </w:r>
      <w:r w:rsidR="00071077">
        <w:t>)</w:t>
      </w:r>
      <w:r w:rsidRPr="001D6390">
        <w:t xml:space="preserve"> a v nejvýznamnější kategorii, u býků, zůstaly téměř na stejné úrovni (</w:t>
      </w:r>
      <w:r w:rsidRPr="001D6390">
        <w:rPr>
          <w:sz w:val="18"/>
          <w:szCs w:val="18"/>
        </w:rPr>
        <w:t>−</w:t>
      </w:r>
      <w:r w:rsidRPr="001D6390">
        <w:t>0,2 %). Průměrná cena jatečných býků byla 46,95 Kč za kg v živé hmotnosti nebo 85,45 za kg jatečné hmotnosti, minimální byla v květnu (</w:t>
      </w:r>
      <w:r w:rsidR="008F414E" w:rsidRPr="001D6390">
        <w:t>84</w:t>
      </w:r>
      <w:r w:rsidRPr="001D6390">
        <w:t>,</w:t>
      </w:r>
      <w:r w:rsidR="008F414E" w:rsidRPr="001D6390">
        <w:t>80</w:t>
      </w:r>
      <w:r w:rsidRPr="001D6390">
        <w:t xml:space="preserve"> K</w:t>
      </w:r>
      <w:r w:rsidR="008F414E" w:rsidRPr="001D6390">
        <w:t>č/kg</w:t>
      </w:r>
      <w:r w:rsidRPr="001D6390">
        <w:t>)</w:t>
      </w:r>
      <w:r w:rsidR="008F414E" w:rsidRPr="001D6390">
        <w:t>, maximální v prosinci (86,44 Kč/kg).</w:t>
      </w:r>
    </w:p>
    <w:p w:rsidR="000F19FA" w:rsidRPr="001D6390" w:rsidRDefault="000F19FA" w:rsidP="00D4309C">
      <w:r w:rsidRPr="001D6390">
        <w:t xml:space="preserve">Podle předběžných výsledků </w:t>
      </w:r>
      <w:r w:rsidR="00F3440F" w:rsidRPr="001D6390">
        <w:t xml:space="preserve">za období od prosince 2015 do listopadu 2016 </w:t>
      </w:r>
      <w:r w:rsidRPr="001D6390">
        <w:t>zahraniční obchod</w:t>
      </w:r>
      <w:r w:rsidRPr="001D6390">
        <w:rPr>
          <w:rStyle w:val="Znakapoznpodarou"/>
        </w:rPr>
        <w:footnoteReference w:id="1"/>
      </w:r>
      <w:r w:rsidRPr="001D6390">
        <w:rPr>
          <w:vertAlign w:val="superscript"/>
        </w:rPr>
        <w:t>)</w:t>
      </w:r>
      <w:r w:rsidRPr="001D6390">
        <w:t xml:space="preserve"> </w:t>
      </w:r>
      <w:r w:rsidR="00F3440F" w:rsidRPr="001D6390">
        <w:t xml:space="preserve">s živým skotem vykázal kladnou bilanci 78 746 tun. </w:t>
      </w:r>
      <w:r w:rsidR="00F3440F" w:rsidRPr="00A57493">
        <w:t>Vyvezeno bylo 240,3 tis. ks (+6,4 %)</w:t>
      </w:r>
      <w:r w:rsidR="005D6ACB" w:rsidRPr="00A57493">
        <w:t>;</w:t>
      </w:r>
      <w:r w:rsidR="00F3440F" w:rsidRPr="00A57493">
        <w:t xml:space="preserve"> dovoz</w:t>
      </w:r>
      <w:r w:rsidR="00071077" w:rsidRPr="00A57493">
        <w:t xml:space="preserve"> dosáhl 15,0 tis. ks a</w:t>
      </w:r>
      <w:r w:rsidR="00F3440F" w:rsidRPr="00A57493">
        <w:t xml:space="preserve"> zaznamenal vysoký nárůst </w:t>
      </w:r>
      <w:r w:rsidR="00A57493" w:rsidRPr="00A57493">
        <w:t>(</w:t>
      </w:r>
      <w:r w:rsidR="00F3440F" w:rsidRPr="00A57493">
        <w:t>+42,4 %</w:t>
      </w:r>
      <w:r w:rsidR="00A57493" w:rsidRPr="00A57493">
        <w:t>)</w:t>
      </w:r>
      <w:r w:rsidR="005D6ACB" w:rsidRPr="00A57493">
        <w:t xml:space="preserve">, především v kategorii </w:t>
      </w:r>
      <w:r w:rsidR="000648D2" w:rsidRPr="00A57493">
        <w:t xml:space="preserve">zástavových telat </w:t>
      </w:r>
      <w:r w:rsidR="00200D8C" w:rsidRPr="00A57493">
        <w:t>do 160 kg</w:t>
      </w:r>
      <w:r w:rsidR="00F3440F" w:rsidRPr="00A57493">
        <w:t>.</w:t>
      </w:r>
      <w:r w:rsidRPr="00A57493">
        <w:t xml:space="preserve"> </w:t>
      </w:r>
      <w:r w:rsidR="00E36EF3" w:rsidRPr="00A57493">
        <w:t>Pokles</w:t>
      </w:r>
      <w:r w:rsidR="000648D2" w:rsidRPr="00A57493">
        <w:t xml:space="preserve"> počtu </w:t>
      </w:r>
      <w:r w:rsidR="00E36EF3" w:rsidRPr="00A57493">
        <w:t>vyve</w:t>
      </w:r>
      <w:r w:rsidR="000648D2" w:rsidRPr="00A57493">
        <w:t>zených zvířat</w:t>
      </w:r>
      <w:r w:rsidR="00071077" w:rsidRPr="00A57493">
        <w:t xml:space="preserve"> určených k porážce, hlavně v kategorii jatečných býků,</w:t>
      </w:r>
      <w:r w:rsidR="000648D2" w:rsidRPr="00A57493">
        <w:t xml:space="preserve"> </w:t>
      </w:r>
      <w:r w:rsidR="00BD7BA1" w:rsidRPr="00A57493">
        <w:t>byl doprovázen zvýšením jejich dovozu,</w:t>
      </w:r>
      <w:r w:rsidR="00071077" w:rsidRPr="00A57493">
        <w:t xml:space="preserve"> nejvíce v kategorii jatečných krav</w:t>
      </w:r>
      <w:r w:rsidR="00AB70B8" w:rsidRPr="00A57493">
        <w:t xml:space="preserve">. </w:t>
      </w:r>
      <w:r w:rsidR="00884DE5" w:rsidRPr="00A57493">
        <w:t xml:space="preserve">Dovážený živý skot pocházel </w:t>
      </w:r>
      <w:r w:rsidR="00111AA0" w:rsidRPr="00A57493">
        <w:t xml:space="preserve">z </w:t>
      </w:r>
      <w:r w:rsidR="00884DE5" w:rsidRPr="00A57493">
        <w:t>Francie, Itálie, Slovenska, Rakouska nebo</w:t>
      </w:r>
      <w:r w:rsidR="00884DE5" w:rsidRPr="001D6390">
        <w:t xml:space="preserve"> Belgie; hlavním obchodním partnerem pro vývoz bylo Rakousko a také Turecko.</w:t>
      </w:r>
    </w:p>
    <w:p w:rsidR="000F19FA" w:rsidRPr="001D6390" w:rsidRDefault="00884DE5" w:rsidP="000F19FA">
      <w:r w:rsidRPr="001D6390">
        <w:t>M</w:t>
      </w:r>
      <w:r w:rsidR="000F19FA" w:rsidRPr="001D6390">
        <w:t xml:space="preserve">eziročně </w:t>
      </w:r>
      <w:r w:rsidRPr="001D6390">
        <w:t xml:space="preserve">se </w:t>
      </w:r>
      <w:r w:rsidR="000F19FA" w:rsidRPr="001D6390">
        <w:t>prohloubil</w:t>
      </w:r>
      <w:r w:rsidRPr="001D6390">
        <w:t xml:space="preserve"> schodek </w:t>
      </w:r>
      <w:r w:rsidR="003D7BD0" w:rsidRPr="001D6390">
        <w:t xml:space="preserve">zahraničního </w:t>
      </w:r>
      <w:r w:rsidRPr="001D6390">
        <w:t>obchodu</w:t>
      </w:r>
      <w:r w:rsidR="003D7BD0" w:rsidRPr="001D6390">
        <w:rPr>
          <w:vertAlign w:val="superscript"/>
        </w:rPr>
        <w:t>1)</w:t>
      </w:r>
      <w:r w:rsidRPr="001D6390">
        <w:t xml:space="preserve"> s</w:t>
      </w:r>
      <w:r w:rsidR="005D4921" w:rsidRPr="001D6390">
        <w:t xml:space="preserve"> hovězím </w:t>
      </w:r>
      <w:r w:rsidRPr="001D6390">
        <w:t>masem</w:t>
      </w:r>
      <w:r w:rsidR="000F19FA" w:rsidRPr="001D6390">
        <w:t xml:space="preserve">. Jeho dovoz se zvýšil na </w:t>
      </w:r>
      <w:r w:rsidR="005D4921" w:rsidRPr="001D6390">
        <w:t>30</w:t>
      </w:r>
      <w:r w:rsidR="000F19FA" w:rsidRPr="001D6390">
        <w:t> </w:t>
      </w:r>
      <w:r w:rsidRPr="001D6390">
        <w:t>5</w:t>
      </w:r>
      <w:r w:rsidR="005D4921" w:rsidRPr="001D6390">
        <w:t>53</w:t>
      </w:r>
      <w:r w:rsidR="000F19FA" w:rsidRPr="001D6390">
        <w:t> tun (+2</w:t>
      </w:r>
      <w:r w:rsidR="005D4921" w:rsidRPr="001D6390">
        <w:t>3</w:t>
      </w:r>
      <w:r w:rsidR="000F19FA" w:rsidRPr="001D6390">
        <w:t>,</w:t>
      </w:r>
      <w:r w:rsidR="005D4921" w:rsidRPr="001D6390">
        <w:t>6</w:t>
      </w:r>
      <w:r w:rsidR="000F19FA" w:rsidRPr="001D6390">
        <w:t xml:space="preserve"> %) a vývoz na </w:t>
      </w:r>
      <w:r w:rsidR="005D4921" w:rsidRPr="001D6390">
        <w:t>10</w:t>
      </w:r>
      <w:r w:rsidR="000F19FA" w:rsidRPr="001D6390">
        <w:t> </w:t>
      </w:r>
      <w:r w:rsidR="005D4921" w:rsidRPr="001D6390">
        <w:t>335</w:t>
      </w:r>
      <w:r w:rsidR="000F19FA" w:rsidRPr="001D6390">
        <w:t> tun (+</w:t>
      </w:r>
      <w:r w:rsidR="005D4921" w:rsidRPr="001D6390">
        <w:t>22</w:t>
      </w:r>
      <w:r w:rsidR="000F19FA" w:rsidRPr="001D6390">
        <w:t>,</w:t>
      </w:r>
      <w:r w:rsidR="005D4921" w:rsidRPr="001D6390">
        <w:t>5</w:t>
      </w:r>
      <w:r w:rsidR="000F19FA" w:rsidRPr="001D6390">
        <w:t xml:space="preserve"> %). Hovězí maso se dováželo nejvíce z Polska, Nizozemska a Německa. Vyváželo se hlavně na Slovensko, ale také do </w:t>
      </w:r>
      <w:r w:rsidR="00026C9B" w:rsidRPr="001D6390">
        <w:t>Nizozemska a Maďarska</w:t>
      </w:r>
      <w:r w:rsidR="000F19FA" w:rsidRPr="001D6390">
        <w:t>.</w:t>
      </w:r>
    </w:p>
    <w:p w:rsidR="000F19FA" w:rsidRPr="001D6390" w:rsidRDefault="000F19FA" w:rsidP="00D4309C"/>
    <w:p w:rsidR="000F19FA" w:rsidRPr="001D6390" w:rsidRDefault="000F19FA" w:rsidP="000F19FA">
      <w:pPr>
        <w:pStyle w:val="Nadpis1"/>
      </w:pPr>
      <w:r w:rsidRPr="001D6390">
        <w:t>Prasata a vepřové maso</w:t>
      </w:r>
    </w:p>
    <w:p w:rsidR="0034020A" w:rsidRPr="001D6390" w:rsidRDefault="00344803" w:rsidP="00D4309C">
      <w:r w:rsidRPr="001D6390">
        <w:t>Výroba vepřového masa se v roce 2016 snížila na 220 334 tun (</w:t>
      </w:r>
      <w:r w:rsidRPr="001D6390">
        <w:rPr>
          <w:sz w:val="18"/>
          <w:szCs w:val="18"/>
        </w:rPr>
        <w:t>−</w:t>
      </w:r>
      <w:r w:rsidRPr="001D6390">
        <w:t>3,3 %).</w:t>
      </w:r>
      <w:r w:rsidR="00715E8A" w:rsidRPr="001D6390">
        <w:t xml:space="preserve"> Jatečná prasata se porážela v průměrné hmotnosti 115,6 kg.</w:t>
      </w:r>
    </w:p>
    <w:p w:rsidR="008F414E" w:rsidRPr="001D6390" w:rsidRDefault="008F414E" w:rsidP="00D4309C">
      <w:r w:rsidRPr="001D6390">
        <w:t>Ceny zemědělských výrobců jatečných prasat se v průměru za rok 2016 zvýšily jen nepatrně (+0,8</w:t>
      </w:r>
      <w:r w:rsidR="00071077">
        <w:t> </w:t>
      </w:r>
      <w:r w:rsidRPr="001D6390">
        <w:t>%)</w:t>
      </w:r>
      <w:r w:rsidR="000713DB" w:rsidRPr="001D6390">
        <w:t>, avšak m</w:t>
      </w:r>
      <w:r w:rsidRPr="001D6390">
        <w:t xml:space="preserve">ezi nejnižší (v dubnu) a nejvyšší (v říjnu) cenou </w:t>
      </w:r>
      <w:r w:rsidR="000713DB" w:rsidRPr="001D6390">
        <w:t>byl rozdíl 10,31 Kč za kg jatečné hmotnosti. Průměrná cena jatečných prasat byla 29,26 Kč za kg v živém nebo 38,04</w:t>
      </w:r>
      <w:r w:rsidR="00D17C4E">
        <w:t> </w:t>
      </w:r>
      <w:r w:rsidR="000713DB" w:rsidRPr="001D6390">
        <w:t xml:space="preserve">Kč/kg jatečné hmotnosti. </w:t>
      </w:r>
      <w:r w:rsidRPr="001D6390">
        <w:t xml:space="preserve">    </w:t>
      </w:r>
    </w:p>
    <w:p w:rsidR="003D7BD0" w:rsidRPr="001D6390" w:rsidRDefault="003D7BD0" w:rsidP="00D4309C">
      <w:r w:rsidRPr="001D6390">
        <w:t>Bilance zahraničního obchodu</w:t>
      </w:r>
      <w:r w:rsidRPr="001D6390">
        <w:rPr>
          <w:vertAlign w:val="superscript"/>
        </w:rPr>
        <w:t>1)</w:t>
      </w:r>
      <w:r w:rsidRPr="001D6390">
        <w:t xml:space="preserve"> s živými prasaty za období od prosince 2015 do listopadu 2016 byla kladná (27 206 tun); </w:t>
      </w:r>
      <w:r w:rsidR="00111AA0" w:rsidRPr="001D6390">
        <w:t xml:space="preserve">meziročně vyšší přebytek by způsoben výrazně nižším dovozem (8 079 tun; </w:t>
      </w:r>
      <w:r w:rsidR="00111AA0" w:rsidRPr="001D6390">
        <w:rPr>
          <w:sz w:val="18"/>
          <w:szCs w:val="18"/>
        </w:rPr>
        <w:t>−</w:t>
      </w:r>
      <w:r w:rsidR="00111AA0" w:rsidRPr="001D6390">
        <w:t>49,2 %), zatímco vývoz zůstal na stejné úrovni (35 285 tun; +0,3 %) jako ve stejném období předchozího roku. V kategorii selat pokračoval trend klesajícího dovozu a</w:t>
      </w:r>
      <w:r w:rsidR="00D17C4E">
        <w:t> </w:t>
      </w:r>
      <w:r w:rsidR="00111AA0" w:rsidRPr="001D6390">
        <w:t>rostoucího vývozu</w:t>
      </w:r>
      <w:r w:rsidR="009A20E6" w:rsidRPr="001D6390">
        <w:t xml:space="preserve">, a to tak, že téměř polovina dovezených selat </w:t>
      </w:r>
      <w:r w:rsidR="009A20E6" w:rsidRPr="002A312C">
        <w:t>(</w:t>
      </w:r>
      <w:r w:rsidR="00445E81" w:rsidRPr="002A312C">
        <w:t xml:space="preserve">z </w:t>
      </w:r>
      <w:r w:rsidR="009A20E6" w:rsidRPr="002A312C">
        <w:t>celk</w:t>
      </w:r>
      <w:r w:rsidR="002A312C" w:rsidRPr="002A312C">
        <w:t>ového</w:t>
      </w:r>
      <w:r w:rsidR="002A312C">
        <w:t xml:space="preserve"> množství</w:t>
      </w:r>
      <w:r w:rsidR="009A20E6" w:rsidRPr="001D6390">
        <w:t xml:space="preserve"> </w:t>
      </w:r>
      <w:r w:rsidR="009A20E6" w:rsidRPr="001D6390">
        <w:lastRenderedPageBreak/>
        <w:t>209,4</w:t>
      </w:r>
      <w:r w:rsidR="00D17C4E">
        <w:t> </w:t>
      </w:r>
      <w:r w:rsidR="009A20E6" w:rsidRPr="001D6390">
        <w:t>tis. ks) nahradila selata</w:t>
      </w:r>
      <w:r w:rsidR="00104505">
        <w:t xml:space="preserve">, která byla </w:t>
      </w:r>
      <w:r w:rsidR="009A20E6" w:rsidRPr="001D6390">
        <w:t>z České republiky vyvezen</w:t>
      </w:r>
      <w:r w:rsidR="00104505">
        <w:t>a</w:t>
      </w:r>
      <w:r w:rsidR="009A20E6" w:rsidRPr="001D6390">
        <w:t xml:space="preserve"> (90,7 tis. ks). </w:t>
      </w:r>
      <w:r w:rsidR="0057691C" w:rsidRPr="001D6390">
        <w:t>V kategorii jatečných prasat došlo k mírnému poklesu vývozu (na 2</w:t>
      </w:r>
      <w:r w:rsidR="00471121" w:rsidRPr="001D6390">
        <w:t>71</w:t>
      </w:r>
      <w:r w:rsidR="0057691C" w:rsidRPr="001D6390">
        <w:t>,</w:t>
      </w:r>
      <w:r w:rsidR="00471121" w:rsidRPr="001D6390">
        <w:t>5</w:t>
      </w:r>
      <w:r w:rsidR="0057691C" w:rsidRPr="001D6390">
        <w:t xml:space="preserve"> tis. ks; </w:t>
      </w:r>
      <w:r w:rsidR="0057691C" w:rsidRPr="001D6390">
        <w:rPr>
          <w:sz w:val="18"/>
          <w:szCs w:val="18"/>
        </w:rPr>
        <w:t>−</w:t>
      </w:r>
      <w:r w:rsidR="00471121" w:rsidRPr="001D6390">
        <w:rPr>
          <w:szCs w:val="20"/>
        </w:rPr>
        <w:t>3</w:t>
      </w:r>
      <w:r w:rsidR="0057691C" w:rsidRPr="001D6390">
        <w:t>,</w:t>
      </w:r>
      <w:r w:rsidR="00471121" w:rsidRPr="001D6390">
        <w:t>9</w:t>
      </w:r>
      <w:r w:rsidR="0057691C" w:rsidRPr="001D6390">
        <w:t xml:space="preserve"> %), </w:t>
      </w:r>
      <w:r w:rsidR="00471121" w:rsidRPr="001D6390">
        <w:t xml:space="preserve">snížil se i </w:t>
      </w:r>
      <w:r w:rsidR="0057691C" w:rsidRPr="001D6390">
        <w:t xml:space="preserve">vývoz plemenných prasat </w:t>
      </w:r>
      <w:r w:rsidR="00471121" w:rsidRPr="001D6390">
        <w:t>(</w:t>
      </w:r>
      <w:r w:rsidR="0057691C" w:rsidRPr="001D6390">
        <w:t xml:space="preserve">na </w:t>
      </w:r>
      <w:r w:rsidR="00471121" w:rsidRPr="001D6390">
        <w:t>7</w:t>
      </w:r>
      <w:r w:rsidR="0057691C" w:rsidRPr="001D6390">
        <w:t>,4 tis. ks</w:t>
      </w:r>
      <w:r w:rsidR="00471121" w:rsidRPr="001D6390">
        <w:t>,</w:t>
      </w:r>
      <w:r w:rsidR="0057691C" w:rsidRPr="001D6390">
        <w:t xml:space="preserve"> </w:t>
      </w:r>
      <w:r w:rsidR="00471121" w:rsidRPr="001D6390">
        <w:rPr>
          <w:sz w:val="18"/>
          <w:szCs w:val="18"/>
        </w:rPr>
        <w:t>−</w:t>
      </w:r>
      <w:r w:rsidR="00471121" w:rsidRPr="001D6390">
        <w:t>25</w:t>
      </w:r>
      <w:r w:rsidR="0057691C" w:rsidRPr="001D6390">
        <w:t>,</w:t>
      </w:r>
      <w:r w:rsidR="00471121" w:rsidRPr="001D6390">
        <w:t>5</w:t>
      </w:r>
      <w:r w:rsidR="0057691C" w:rsidRPr="001D6390">
        <w:t> %). Prasata se dovážela z Německa, Dánska a</w:t>
      </w:r>
      <w:r w:rsidR="00D17C4E">
        <w:t> </w:t>
      </w:r>
      <w:r w:rsidR="0057691C" w:rsidRPr="001D6390">
        <w:t>Nizozemska, vývozy směřovaly na Slovensko, do Německa a Maďarska.</w:t>
      </w:r>
    </w:p>
    <w:p w:rsidR="002E226F" w:rsidRPr="001D6390" w:rsidRDefault="002E226F" w:rsidP="00D4309C">
      <w:r w:rsidRPr="001D6390">
        <w:t>Schodek zahraničního obchodu</w:t>
      </w:r>
      <w:r w:rsidR="00D919E7" w:rsidRPr="001D6390">
        <w:rPr>
          <w:vertAlign w:val="superscript"/>
        </w:rPr>
        <w:t>1)</w:t>
      </w:r>
      <w:r w:rsidRPr="001D6390">
        <w:t xml:space="preserve"> s vepřovým masem se meziročně téměř nezměnil (</w:t>
      </w:r>
      <w:r w:rsidRPr="001D6390">
        <w:rPr>
          <w:sz w:val="18"/>
          <w:szCs w:val="18"/>
        </w:rPr>
        <w:t>−</w:t>
      </w:r>
      <w:r w:rsidRPr="001D6390">
        <w:t xml:space="preserve">220 369 tun); dovezeno bylo 257 083 tun (+0,6 %) a vyvezeno 36 714 tun (+5,2 %) vepřového masa. </w:t>
      </w:r>
      <w:r w:rsidR="002B3FA1" w:rsidRPr="001D6390">
        <w:t>Vepřové maso pocházelo hlavně z Německa, Španělska a Polska. Dominantní postavení ve vývozu zaujímalo Slovensko.</w:t>
      </w:r>
    </w:p>
    <w:p w:rsidR="000F19FA" w:rsidRPr="001D6390" w:rsidRDefault="000F19FA" w:rsidP="00D4309C"/>
    <w:p w:rsidR="000F19FA" w:rsidRPr="0085285A" w:rsidRDefault="000F19FA" w:rsidP="000F19FA">
      <w:pPr>
        <w:pStyle w:val="Nadpis1"/>
      </w:pPr>
      <w:r w:rsidRPr="0085285A">
        <w:t>Drůbež a drůbeží maso</w:t>
      </w:r>
    </w:p>
    <w:p w:rsidR="0034020A" w:rsidRPr="0085285A" w:rsidRDefault="00E74C05" w:rsidP="0034020A">
      <w:r w:rsidRPr="0085285A">
        <w:t>Výroba drůbežího masa se v roce 2016 zvýšila na 156 492 tun (+3,4 %).</w:t>
      </w:r>
    </w:p>
    <w:p w:rsidR="0034020A" w:rsidRPr="001D6390" w:rsidRDefault="00D919E7" w:rsidP="0034020A">
      <w:r w:rsidRPr="0085285A">
        <w:t>C</w:t>
      </w:r>
      <w:r w:rsidR="0034020A" w:rsidRPr="0085285A">
        <w:t>eny</w:t>
      </w:r>
      <w:r w:rsidR="000713DB" w:rsidRPr="0085285A">
        <w:t xml:space="preserve"> zemědělských výrobců jatečných kuřat se v roce 2016 mírně snížily (</w:t>
      </w:r>
      <w:r w:rsidR="000713DB" w:rsidRPr="0085285A">
        <w:rPr>
          <w:sz w:val="18"/>
          <w:szCs w:val="18"/>
        </w:rPr>
        <w:t>−</w:t>
      </w:r>
      <w:r w:rsidR="000713DB" w:rsidRPr="0085285A">
        <w:t>1,1 %).  Průměrná</w:t>
      </w:r>
      <w:r w:rsidR="000713DB" w:rsidRPr="001D6390">
        <w:t xml:space="preserve"> cena jatečných kuřat I. třídy jakosti byla 23,47 Kč/kg živé hmotnosti.</w:t>
      </w:r>
    </w:p>
    <w:p w:rsidR="000F19FA" w:rsidRPr="001D6390" w:rsidRDefault="00D919E7" w:rsidP="000F19FA">
      <w:r w:rsidRPr="001D6390">
        <w:t>Zahraniční obchod</w:t>
      </w:r>
      <w:r w:rsidRPr="001D6390">
        <w:rPr>
          <w:vertAlign w:val="superscript"/>
        </w:rPr>
        <w:t>1)</w:t>
      </w:r>
      <w:r w:rsidRPr="001D6390">
        <w:t xml:space="preserve"> s živou drůbeží</w:t>
      </w:r>
      <w:r w:rsidR="00FB731E" w:rsidRPr="001D6390">
        <w:t xml:space="preserve"> v období od prosince 2015 do listopadu 2016 vykázal kladnou bilanci 39 021 tun, z toho dovoz činil 5 271 tun (+0,9 %) a vývoz 44 292 tun (</w:t>
      </w:r>
      <w:r w:rsidR="00FB731E" w:rsidRPr="001D6390">
        <w:rPr>
          <w:sz w:val="18"/>
          <w:szCs w:val="18"/>
        </w:rPr>
        <w:t>−</w:t>
      </w:r>
      <w:r w:rsidR="00FB731E" w:rsidRPr="001D6390">
        <w:t xml:space="preserve">1,6 %). V kategorii jednodenních mláďat došlo k meziročnímu navýšení dovozu na 13,7 mil. ks (+3,2 %). </w:t>
      </w:r>
      <w:r w:rsidR="003950F2" w:rsidRPr="001D6390">
        <w:t>Vývoz jednodenních kuřat se propadl o 19,8 % na 85,8 mil.</w:t>
      </w:r>
      <w:r w:rsidR="00104505">
        <w:t xml:space="preserve"> ks</w:t>
      </w:r>
      <w:r w:rsidR="003950F2" w:rsidRPr="001D6390">
        <w:t>, kdežto vývoz kachňat se zvýšil o 36,5 % na 11,3 mil. ks.</w:t>
      </w:r>
      <w:r w:rsidR="00FB731E" w:rsidRPr="001D6390">
        <w:t xml:space="preserve"> </w:t>
      </w:r>
      <w:r w:rsidR="000F19FA" w:rsidRPr="001D6390">
        <w:t xml:space="preserve">Jatečných kuřat a slepic se vyvezlo </w:t>
      </w:r>
      <w:r w:rsidR="00D27C7D" w:rsidRPr="001D6390">
        <w:t>26</w:t>
      </w:r>
      <w:r w:rsidR="000F19FA" w:rsidRPr="001D6390">
        <w:t> </w:t>
      </w:r>
      <w:r w:rsidR="00D27C7D" w:rsidRPr="001D6390">
        <w:t>542</w:t>
      </w:r>
      <w:r w:rsidR="000F19FA" w:rsidRPr="001D6390">
        <w:t xml:space="preserve"> tun (</w:t>
      </w:r>
      <w:r w:rsidR="00D27C7D" w:rsidRPr="001D6390">
        <w:t>+4,9</w:t>
      </w:r>
      <w:r w:rsidR="000F19FA" w:rsidRPr="001D6390">
        <w:t> %)</w:t>
      </w:r>
      <w:r w:rsidR="00D27C7D" w:rsidRPr="001D6390">
        <w:t>,</w:t>
      </w:r>
      <w:r w:rsidR="00E534A2" w:rsidRPr="001D6390">
        <w:t xml:space="preserve"> což odpovídá desetině jejich roční produkce</w:t>
      </w:r>
      <w:r w:rsidR="000F19FA" w:rsidRPr="001D6390">
        <w:t xml:space="preserve">. Živá drůbež se dovážela z Německa, </w:t>
      </w:r>
      <w:r w:rsidR="00434208" w:rsidRPr="001D6390">
        <w:t>Maďarska a</w:t>
      </w:r>
      <w:r w:rsidR="00D17C4E">
        <w:t> </w:t>
      </w:r>
      <w:r w:rsidR="000F19FA" w:rsidRPr="001D6390">
        <w:t xml:space="preserve">Slovenska, vyvážela se </w:t>
      </w:r>
      <w:r w:rsidR="00434208" w:rsidRPr="001D6390">
        <w:t xml:space="preserve">na Slovensko, </w:t>
      </w:r>
      <w:r w:rsidR="000F19FA" w:rsidRPr="001D6390">
        <w:t>do Německa a do Polska.</w:t>
      </w:r>
    </w:p>
    <w:p w:rsidR="000F19FA" w:rsidRPr="001D6390" w:rsidRDefault="007C4F4B" w:rsidP="00D4309C">
      <w:r w:rsidRPr="001D6390">
        <w:t>Bilance zahraničního obchodu</w:t>
      </w:r>
      <w:r w:rsidRPr="001D6390">
        <w:rPr>
          <w:vertAlign w:val="superscript"/>
        </w:rPr>
        <w:t>1)</w:t>
      </w:r>
      <w:r w:rsidRPr="001D6390">
        <w:t xml:space="preserve"> s drůbežím masem byla </w:t>
      </w:r>
      <w:r w:rsidRPr="002A312C">
        <w:t>záporná (−</w:t>
      </w:r>
      <w:r w:rsidR="00445E81" w:rsidRPr="002A312C">
        <w:t>80 370</w:t>
      </w:r>
      <w:r w:rsidRPr="002A312C">
        <w:t xml:space="preserve"> tun) a</w:t>
      </w:r>
      <w:r w:rsidRPr="001D6390">
        <w:t xml:space="preserve"> meziročně se nepatrně prohloubila. Drůbežího masa se dovezlo 117 415 tun</w:t>
      </w:r>
      <w:r w:rsidR="00200D8C" w:rsidRPr="001D6390">
        <w:t xml:space="preserve">, převážně z Polska a Maďarska, vyvezeno bylo 37 045 tun, většinou na Slovensko. </w:t>
      </w:r>
      <w:r w:rsidRPr="001D6390">
        <w:t xml:space="preserve"> </w:t>
      </w:r>
    </w:p>
    <w:p w:rsidR="007C4F4B" w:rsidRPr="001D6390" w:rsidRDefault="007C4F4B" w:rsidP="00D4309C"/>
    <w:p w:rsidR="000F19FA" w:rsidRPr="0085285A" w:rsidRDefault="000F19FA" w:rsidP="000F19FA">
      <w:pPr>
        <w:pStyle w:val="Nadpis1"/>
      </w:pPr>
      <w:r w:rsidRPr="0085285A">
        <w:t>Mléko a mléčné výrobky</w:t>
      </w:r>
    </w:p>
    <w:p w:rsidR="0034020A" w:rsidRPr="0085285A" w:rsidRDefault="00E74C05" w:rsidP="0034020A">
      <w:r w:rsidRPr="0085285A">
        <w:t>V roce 2016 se nákup mléka nepatrně zvýšil na 2 459 mil. litrů (+1,0 %).</w:t>
      </w:r>
    </w:p>
    <w:p w:rsidR="00935E38" w:rsidRPr="001D6390" w:rsidRDefault="00935E38" w:rsidP="000F19FA">
      <w:r w:rsidRPr="0085285A">
        <w:t>Průměrná cena mléka v jakostní třídě Q v roce 2016 byla 6,71 Kč za litr (</w:t>
      </w:r>
      <w:r w:rsidRPr="0085285A">
        <w:rPr>
          <w:sz w:val="18"/>
          <w:szCs w:val="18"/>
        </w:rPr>
        <w:t>−</w:t>
      </w:r>
      <w:r w:rsidRPr="0085285A">
        <w:t xml:space="preserve">14,7 %). Z ročního maxima v lednu (7,50 Kč/l) klesala na minimální </w:t>
      </w:r>
      <w:r w:rsidRPr="002A312C">
        <w:t>hodnotu 6,1</w:t>
      </w:r>
      <w:r w:rsidR="00445E81" w:rsidRPr="002A312C">
        <w:t>2</w:t>
      </w:r>
      <w:r w:rsidRPr="002A312C">
        <w:t xml:space="preserve"> Kč</w:t>
      </w:r>
      <w:r w:rsidRPr="0085285A">
        <w:t>/l v srpnu a mírným</w:t>
      </w:r>
      <w:r w:rsidRPr="001D6390">
        <w:t xml:space="preserve"> navyšováním dospěla k 7,23 Kč/l v prosinci.</w:t>
      </w:r>
    </w:p>
    <w:p w:rsidR="000F19FA" w:rsidRPr="001D6390" w:rsidRDefault="001C03E6" w:rsidP="000F19FA">
      <w:r w:rsidRPr="001D6390">
        <w:t>Zahraniční obchod</w:t>
      </w:r>
      <w:r w:rsidRPr="001D6390">
        <w:rPr>
          <w:vertAlign w:val="superscript"/>
        </w:rPr>
        <w:t>1)</w:t>
      </w:r>
      <w:r w:rsidRPr="001D6390">
        <w:t xml:space="preserve"> s mlékem a mléčnými výrobky vykázal dovoz ve výši 294,6 tis. tun (+5,9 %); vývoz se snížil na 1 040,9 tis. tun (</w:t>
      </w:r>
      <w:r w:rsidRPr="001D6390">
        <w:rPr>
          <w:sz w:val="18"/>
          <w:szCs w:val="18"/>
        </w:rPr>
        <w:t>−</w:t>
      </w:r>
      <w:r w:rsidRPr="001D6390">
        <w:t xml:space="preserve">1,5 %). </w:t>
      </w:r>
      <w:r w:rsidR="0030401D" w:rsidRPr="001D6390">
        <w:t>U</w:t>
      </w:r>
      <w:r w:rsidR="00F9570F" w:rsidRPr="001D6390">
        <w:t>stálený</w:t>
      </w:r>
      <w:r w:rsidR="0052289E" w:rsidRPr="001D6390">
        <w:t xml:space="preserve"> výrazný </w:t>
      </w:r>
      <w:r w:rsidR="00F9570F" w:rsidRPr="001D6390">
        <w:t xml:space="preserve">přebytek </w:t>
      </w:r>
      <w:r w:rsidRPr="001D6390">
        <w:t xml:space="preserve">zahraničního obchodu </w:t>
      </w:r>
      <w:r w:rsidR="0030401D" w:rsidRPr="001D6390">
        <w:t xml:space="preserve">se </w:t>
      </w:r>
      <w:r w:rsidRPr="001D6390">
        <w:t xml:space="preserve">za </w:t>
      </w:r>
      <w:r w:rsidR="0052289E" w:rsidRPr="001D6390">
        <w:t>období od prosince 2015 do listopadu 2016</w:t>
      </w:r>
      <w:r w:rsidR="00F9570F" w:rsidRPr="001D6390">
        <w:t xml:space="preserve"> </w:t>
      </w:r>
      <w:r w:rsidR="00C7599A" w:rsidRPr="001D6390">
        <w:t xml:space="preserve">meziročně </w:t>
      </w:r>
      <w:r w:rsidR="0052289E" w:rsidRPr="001D6390">
        <w:t>snížil.</w:t>
      </w:r>
      <w:r w:rsidRPr="001D6390">
        <w:t xml:space="preserve"> Tento výsledek </w:t>
      </w:r>
      <w:r w:rsidR="00C7599A" w:rsidRPr="001D6390">
        <w:t xml:space="preserve">značně </w:t>
      </w:r>
      <w:r w:rsidRPr="001D6390">
        <w:t xml:space="preserve">ovlivnila </w:t>
      </w:r>
      <w:r w:rsidR="00C7599A" w:rsidRPr="001D6390">
        <w:t>nejvýznamnější komodita – mléko, jehož dovoz vzrostl o 24,1 % (+18,4 tis. tun) a vývoz klesl o 3,2 % (</w:t>
      </w:r>
      <w:r w:rsidR="00C7599A" w:rsidRPr="001D6390">
        <w:rPr>
          <w:sz w:val="18"/>
          <w:szCs w:val="18"/>
        </w:rPr>
        <w:t>−</w:t>
      </w:r>
      <w:r w:rsidR="00C7599A" w:rsidRPr="001D6390">
        <w:t xml:space="preserve">27,6 tis. tun). Naopak u všech mléčných výrobků došlo ke zvýšení vývozu (+9,3 % </w:t>
      </w:r>
      <w:r w:rsidR="00C7599A" w:rsidRPr="002A312C">
        <w:t>u sýrů</w:t>
      </w:r>
      <w:r w:rsidR="00445E81" w:rsidRPr="002A312C">
        <w:t xml:space="preserve"> a tvarohu</w:t>
      </w:r>
      <w:r w:rsidR="00C7599A" w:rsidRPr="002A312C">
        <w:t>, +6,1 % u</w:t>
      </w:r>
      <w:r w:rsidR="00C7599A" w:rsidRPr="001D6390">
        <w:t xml:space="preserve"> zakysaných mléčných výrobků a +16,8 % u másla). Dovoz poklesl u zakysaných výrobků (</w:t>
      </w:r>
      <w:r w:rsidR="00C7599A" w:rsidRPr="001D6390">
        <w:rPr>
          <w:sz w:val="18"/>
          <w:szCs w:val="18"/>
        </w:rPr>
        <w:t>−</w:t>
      </w:r>
      <w:r w:rsidR="00C7599A" w:rsidRPr="001D6390">
        <w:t>6,9 %) a másla (</w:t>
      </w:r>
      <w:r w:rsidR="00C7599A" w:rsidRPr="001D6390">
        <w:rPr>
          <w:sz w:val="18"/>
          <w:szCs w:val="18"/>
        </w:rPr>
        <w:t>−</w:t>
      </w:r>
      <w:r w:rsidR="0057622E" w:rsidRPr="001D6390">
        <w:t>8</w:t>
      </w:r>
      <w:r w:rsidR="00C7599A" w:rsidRPr="001D6390">
        <w:t>,</w:t>
      </w:r>
      <w:r w:rsidR="0057622E" w:rsidRPr="001D6390">
        <w:t>8</w:t>
      </w:r>
      <w:r w:rsidR="00C7599A" w:rsidRPr="001D6390">
        <w:t> %)</w:t>
      </w:r>
      <w:r w:rsidR="0057622E" w:rsidRPr="001D6390">
        <w:t xml:space="preserve"> a zvýšil se u sýrů a tvarohu (+5,1 %). Na obchodu s mlékem a mléčnými výrobky se nejvíce podílelo Německo a Slovensko v obou směrech, na dovozu také Polsko a na vývozu Itálie.</w:t>
      </w:r>
    </w:p>
    <w:p w:rsidR="000F19FA" w:rsidRPr="001D6390" w:rsidRDefault="000F19FA" w:rsidP="00D4309C"/>
    <w:p w:rsidR="00D209A7" w:rsidRPr="009A5B92" w:rsidRDefault="00D209A7" w:rsidP="00D209A7">
      <w:pPr>
        <w:pStyle w:val="Poznmky0"/>
      </w:pPr>
      <w:r w:rsidRPr="009A5B92">
        <w:t>Poznámky</w:t>
      </w:r>
      <w:r w:rsidR="007A2048" w:rsidRPr="009A5B92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pracovník: </w:t>
      </w:r>
      <w:r w:rsidRPr="009A5B92">
        <w:rPr>
          <w:color w:val="auto"/>
        </w:rPr>
        <w:t xml:space="preserve">Ing. Jiří Hrbek, 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lastRenderedPageBreak/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BA215B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</w:p>
    <w:p w:rsidR="00415FBD" w:rsidRDefault="0098759C" w:rsidP="001C1E0E">
      <w:pPr>
        <w:pStyle w:val="Poznamkytexty"/>
        <w:rPr>
          <w:color w:val="auto"/>
        </w:rPr>
      </w:pPr>
      <w:r>
        <w:rPr>
          <w:color w:val="auto"/>
        </w:rPr>
        <w:t xml:space="preserve">statistická zjišťování </w:t>
      </w:r>
      <w:r w:rsidR="005E38AB">
        <w:rPr>
          <w:color w:val="auto"/>
        </w:rPr>
        <w:t xml:space="preserve">ČSÚ </w:t>
      </w:r>
      <w:r>
        <w:rPr>
          <w:color w:val="auto"/>
        </w:rPr>
        <w:t>o p</w:t>
      </w:r>
      <w:r w:rsidR="001A7334" w:rsidRPr="009A5B92">
        <w:rPr>
          <w:color w:val="auto"/>
        </w:rPr>
        <w:t>orážk</w:t>
      </w:r>
      <w:r>
        <w:rPr>
          <w:color w:val="auto"/>
        </w:rPr>
        <w:t>ách</w:t>
      </w:r>
      <w:r w:rsidR="001A7334" w:rsidRPr="009A5B92">
        <w:rPr>
          <w:color w:val="auto"/>
        </w:rPr>
        <w:t xml:space="preserve"> hospodářských zvířat</w:t>
      </w:r>
      <w:r>
        <w:rPr>
          <w:color w:val="auto"/>
        </w:rPr>
        <w:t xml:space="preserve"> (Zem 1-12</w:t>
      </w:r>
      <w:r w:rsidR="0034020A">
        <w:rPr>
          <w:color w:val="auto"/>
        </w:rPr>
        <w:t>)</w:t>
      </w:r>
      <w:r w:rsidR="005E38AB">
        <w:rPr>
          <w:color w:val="auto"/>
        </w:rPr>
        <w:t xml:space="preserve"> </w:t>
      </w:r>
    </w:p>
    <w:p w:rsidR="00415FBD" w:rsidRDefault="00415FBD" w:rsidP="001C1E0E">
      <w:pPr>
        <w:pStyle w:val="Poznamkytexty"/>
        <w:rPr>
          <w:color w:val="auto"/>
        </w:rPr>
      </w:pPr>
      <w:r w:rsidRPr="00710712">
        <w:rPr>
          <w:color w:val="auto"/>
        </w:rPr>
        <w:t>publikace ČSÚ Indexy cen zemědělských výrobců (011045-16)</w:t>
      </w:r>
    </w:p>
    <w:p w:rsidR="00E14BF3" w:rsidRPr="00BA215B" w:rsidRDefault="00E14BF3" w:rsidP="00E14BF3">
      <w:pPr>
        <w:pStyle w:val="Poznamkytexty"/>
        <w:rPr>
          <w:color w:val="auto"/>
        </w:rPr>
      </w:pPr>
      <w:r w:rsidRPr="009A5B92">
        <w:rPr>
          <w:color w:val="auto"/>
        </w:rPr>
        <w:t>databáze zahraničního obchodu (ČSÚ</w:t>
      </w:r>
      <w:r>
        <w:rPr>
          <w:color w:val="auto"/>
        </w:rPr>
        <w:t>)</w:t>
      </w:r>
    </w:p>
    <w:p w:rsidR="00BA215B" w:rsidRPr="00BA215B" w:rsidRDefault="00E14BF3" w:rsidP="001C1E0E">
      <w:pPr>
        <w:pStyle w:val="Poznamkytexty"/>
        <w:rPr>
          <w:rStyle w:val="Siln"/>
          <w:b w:val="0"/>
          <w:bCs w:val="0"/>
          <w:color w:val="auto"/>
        </w:rPr>
      </w:pPr>
      <w:r>
        <w:rPr>
          <w:color w:val="auto"/>
        </w:rPr>
        <w:t xml:space="preserve">výstupy </w:t>
      </w:r>
      <w:r w:rsidR="005E38AB">
        <w:rPr>
          <w:color w:val="auto"/>
        </w:rPr>
        <w:t>statistick</w:t>
      </w:r>
      <w:r>
        <w:rPr>
          <w:color w:val="auto"/>
        </w:rPr>
        <w:t>ých</w:t>
      </w:r>
      <w:r w:rsidR="005E38AB">
        <w:rPr>
          <w:color w:val="auto"/>
        </w:rPr>
        <w:t xml:space="preserve"> zjišťování MZe 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mléka</w:t>
      </w:r>
      <w:r w:rsidR="005E38AB">
        <w:rPr>
          <w:color w:val="auto"/>
        </w:rPr>
        <w:t xml:space="preserve"> (</w:t>
      </w:r>
      <w:r w:rsidR="005E38AB" w:rsidRPr="005E38AB">
        <w:rPr>
          <w:color w:val="auto"/>
        </w:rPr>
        <w:t>Mlék (MZe) 6-12</w:t>
      </w:r>
      <w:r w:rsidR="005E38AB">
        <w:rPr>
          <w:color w:val="auto"/>
        </w:rPr>
        <w:t>) a</w:t>
      </w:r>
      <w:r w:rsidR="001A7334" w:rsidRPr="009A5B92">
        <w:rPr>
          <w:color w:val="auto"/>
        </w:rPr>
        <w:t xml:space="preserve"> </w:t>
      </w:r>
      <w:r w:rsidR="005E38AB">
        <w:rPr>
          <w:color w:val="auto"/>
        </w:rPr>
        <w:t xml:space="preserve">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drůbeže</w:t>
      </w:r>
      <w:r w:rsidR="005E38AB">
        <w:rPr>
          <w:color w:val="auto"/>
        </w:rPr>
        <w:t xml:space="preserve"> (</w:t>
      </w:r>
      <w:r w:rsidR="005E38AB" w:rsidRPr="005E38AB">
        <w:rPr>
          <w:rStyle w:val="Siln"/>
          <w:b w:val="0"/>
        </w:rPr>
        <w:t>Drůb (MZe) 4-12</w:t>
      </w:r>
      <w:r w:rsidR="005E38AB">
        <w:rPr>
          <w:rStyle w:val="Siln"/>
          <w:b w:val="0"/>
        </w:rPr>
        <w:t>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</w:t>
      </w:r>
      <w:r w:rsidR="00896DFF">
        <w:rPr>
          <w:color w:val="auto"/>
        </w:rPr>
        <w:t>1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710712">
        <w:rPr>
          <w:color w:val="auto"/>
        </w:rPr>
        <w:t>5</w:t>
      </w:r>
      <w:r w:rsidR="001A7334" w:rsidRPr="009A5B92">
        <w:rPr>
          <w:color w:val="auto"/>
        </w:rPr>
        <w:t>.</w:t>
      </w:r>
      <w:r w:rsidR="002E3D29">
        <w:rPr>
          <w:color w:val="auto"/>
        </w:rPr>
        <w:t xml:space="preserve"> </w:t>
      </w:r>
      <w:r w:rsidR="00896DFF">
        <w:rPr>
          <w:color w:val="auto"/>
        </w:rPr>
        <w:t>1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BA215B" w:rsidRDefault="00070029" w:rsidP="008F298C">
      <w:pPr>
        <w:pStyle w:val="Poznamkytexty"/>
        <w:rPr>
          <w:color w:val="auto"/>
        </w:rPr>
      </w:pPr>
      <w:r w:rsidRPr="00710712">
        <w:rPr>
          <w:color w:val="auto"/>
        </w:rPr>
        <w:t xml:space="preserve">Související </w:t>
      </w:r>
      <w:r w:rsidR="001A7334" w:rsidRPr="00710712">
        <w:rPr>
          <w:color w:val="auto"/>
        </w:rPr>
        <w:t>publikace</w:t>
      </w:r>
      <w:r w:rsidR="001A7334" w:rsidRPr="009A5B92">
        <w:rPr>
          <w:color w:val="auto"/>
        </w:rPr>
        <w:t>:</w:t>
      </w:r>
      <w:r w:rsidR="00063307">
        <w:rPr>
          <w:color w:val="auto"/>
        </w:rPr>
        <w:t xml:space="preserve"> </w:t>
      </w:r>
    </w:p>
    <w:p w:rsidR="00BA215B" w:rsidRDefault="00063307" w:rsidP="008F298C">
      <w:pPr>
        <w:pStyle w:val="Poznamkytexty"/>
      </w:pPr>
      <w:r>
        <w:rPr>
          <w:color w:val="auto"/>
        </w:rPr>
        <w:t xml:space="preserve">Porážky hospodářských zvířat </w:t>
      </w:r>
      <w:hyperlink r:id="rId11" w:history="1">
        <w:r w:rsidR="0034020A" w:rsidRPr="00FD7324">
          <w:rPr>
            <w:rStyle w:val="Hypertextovodkaz"/>
          </w:rPr>
          <w:t>https://www.czso.cz/csu/czso/porazky-hospodarskych-zvirat-listopad-2016</w:t>
        </w:r>
      </w:hyperlink>
      <w:r w:rsidR="0034020A">
        <w:rPr>
          <w:color w:val="auto"/>
        </w:rPr>
        <w:t xml:space="preserve"> </w:t>
      </w:r>
    </w:p>
    <w:p w:rsidR="00A4114A" w:rsidRPr="00710712" w:rsidRDefault="00BA215B" w:rsidP="008F298C">
      <w:pPr>
        <w:pStyle w:val="Poznamkytexty"/>
        <w:rPr>
          <w:color w:val="auto"/>
        </w:rPr>
      </w:pPr>
      <w:r w:rsidRPr="000C4E6F">
        <w:rPr>
          <w:color w:val="auto"/>
        </w:rPr>
        <w:t>Indexy cen zemědělských výrobců</w:t>
      </w:r>
      <w:r>
        <w:t xml:space="preserve"> </w:t>
      </w:r>
      <w:hyperlink r:id="rId12" w:history="1">
        <w:r w:rsidR="000C4E6F" w:rsidRPr="00444492">
          <w:rPr>
            <w:rStyle w:val="Hypertextovodkaz"/>
          </w:rPr>
          <w:t>https://www.czso.cz/csu/czso/indexy-cen-zemedelskych-vyrobcu-prosinec-2016</w:t>
        </w:r>
      </w:hyperlink>
      <w:r w:rsidR="000C4E6F">
        <w:t xml:space="preserve"> </w:t>
      </w:r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34020A">
        <w:rPr>
          <w:color w:val="auto"/>
        </w:rPr>
        <w:t>2</w:t>
      </w:r>
      <w:r w:rsidRPr="009A5B92">
        <w:rPr>
          <w:color w:val="auto"/>
        </w:rPr>
        <w:t xml:space="preserve">. </w:t>
      </w:r>
      <w:r w:rsidR="0034020A">
        <w:rPr>
          <w:color w:val="auto"/>
        </w:rPr>
        <w:t>5</w:t>
      </w:r>
      <w:r w:rsidRPr="009A5B92">
        <w:rPr>
          <w:color w:val="auto"/>
        </w:rPr>
        <w:t>. 201</w:t>
      </w:r>
      <w:r w:rsidR="00896DFF">
        <w:rPr>
          <w:color w:val="auto"/>
        </w:rPr>
        <w:t>7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Tab. 2 Vývoj výroby masa a nákupu mléka (201</w:t>
      </w:r>
      <w:r>
        <w:rPr>
          <w:i w:val="0"/>
          <w:color w:val="auto"/>
        </w:rPr>
        <w:t>2–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6</w:t>
      </w:r>
      <w:r w:rsidRPr="00F038B8">
        <w:rPr>
          <w:i w:val="0"/>
          <w:color w:val="auto"/>
        </w:rPr>
        <w:t>)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5 Vývoj výroby masa (200</w:t>
      </w:r>
      <w:r>
        <w:rPr>
          <w:i w:val="0"/>
          <w:color w:val="auto"/>
        </w:rPr>
        <w:t>8–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6</w:t>
      </w:r>
      <w:r w:rsidRPr="00F038B8">
        <w:rPr>
          <w:i w:val="0"/>
          <w:color w:val="auto"/>
        </w:rPr>
        <w:t>)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6 Vývoj průměrných cen zemědělských výrobců jatečných zvířat (200</w:t>
      </w:r>
      <w:r>
        <w:rPr>
          <w:i w:val="0"/>
          <w:color w:val="auto"/>
        </w:rPr>
        <w:t>8–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6</w:t>
      </w:r>
      <w:r w:rsidRPr="00F038B8">
        <w:rPr>
          <w:i w:val="0"/>
          <w:color w:val="auto"/>
        </w:rPr>
        <w:t xml:space="preserve">) </w:t>
      </w:r>
    </w:p>
    <w:p w:rsidR="0034020A" w:rsidRPr="008F298C" w:rsidRDefault="0034020A" w:rsidP="0034020A">
      <w:pPr>
        <w:pStyle w:val="Poznamkytexty"/>
        <w:ind w:left="3600" w:hanging="3600"/>
        <w:rPr>
          <w:color w:val="auto"/>
        </w:rPr>
      </w:pPr>
      <w:r w:rsidRPr="00F038B8">
        <w:rPr>
          <w:i w:val="0"/>
          <w:color w:val="auto"/>
        </w:rPr>
        <w:t>Graf 7 Vývoj nákupu mléka a průměrných cen zemědělských výrobců (200</w:t>
      </w:r>
      <w:r>
        <w:rPr>
          <w:i w:val="0"/>
          <w:color w:val="auto"/>
        </w:rPr>
        <w:t>8–</w:t>
      </w:r>
      <w:r w:rsidRPr="00F038B8">
        <w:rPr>
          <w:i w:val="0"/>
          <w:color w:val="auto"/>
        </w:rPr>
        <w:t>201</w:t>
      </w:r>
      <w:r>
        <w:rPr>
          <w:i w:val="0"/>
          <w:color w:val="auto"/>
        </w:rPr>
        <w:t>6</w:t>
      </w:r>
      <w:r w:rsidRPr="00F038B8">
        <w:rPr>
          <w:i w:val="0"/>
          <w:color w:val="auto"/>
        </w:rPr>
        <w:t>)</w:t>
      </w:r>
    </w:p>
    <w:p w:rsidR="0034020A" w:rsidRPr="00F038B8" w:rsidRDefault="0034020A" w:rsidP="004D1FF7">
      <w:pPr>
        <w:pStyle w:val="Poznamkytexty"/>
        <w:ind w:left="3600" w:hanging="3600"/>
        <w:rPr>
          <w:i w:val="0"/>
          <w:color w:val="auto"/>
        </w:rPr>
      </w:pPr>
    </w:p>
    <w:sectPr w:rsidR="0034020A" w:rsidRPr="00F038B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15" w:rsidRDefault="00450215" w:rsidP="00BA6370">
      <w:r>
        <w:separator/>
      </w:r>
    </w:p>
  </w:endnote>
  <w:endnote w:type="continuationSeparator" w:id="0">
    <w:p w:rsidR="00450215" w:rsidRDefault="004502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5021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BA3F92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15" w:rsidRDefault="00450215" w:rsidP="00BA6370">
      <w:r>
        <w:separator/>
      </w:r>
    </w:p>
  </w:footnote>
  <w:footnote w:type="continuationSeparator" w:id="0">
    <w:p w:rsidR="00450215" w:rsidRDefault="00450215" w:rsidP="00BA6370">
      <w:r>
        <w:continuationSeparator/>
      </w:r>
    </w:p>
  </w:footnote>
  <w:footnote w:id="1">
    <w:p w:rsidR="000F19FA" w:rsidRPr="00903E39" w:rsidRDefault="000F19FA" w:rsidP="000F19FA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5021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10AE7"/>
    <w:rsid w:val="00020E93"/>
    <w:rsid w:val="00025974"/>
    <w:rsid w:val="00026C9B"/>
    <w:rsid w:val="00027FD4"/>
    <w:rsid w:val="00031E8F"/>
    <w:rsid w:val="00036CAC"/>
    <w:rsid w:val="00037C17"/>
    <w:rsid w:val="00043BF4"/>
    <w:rsid w:val="00050021"/>
    <w:rsid w:val="00051AAB"/>
    <w:rsid w:val="000630B5"/>
    <w:rsid w:val="00063307"/>
    <w:rsid w:val="000648D2"/>
    <w:rsid w:val="00064E85"/>
    <w:rsid w:val="00066734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910DA"/>
    <w:rsid w:val="000940C7"/>
    <w:rsid w:val="00096D6C"/>
    <w:rsid w:val="000A48FB"/>
    <w:rsid w:val="000A6499"/>
    <w:rsid w:val="000B427C"/>
    <w:rsid w:val="000B5099"/>
    <w:rsid w:val="000B5EDF"/>
    <w:rsid w:val="000B5F51"/>
    <w:rsid w:val="000B6F63"/>
    <w:rsid w:val="000C3CDF"/>
    <w:rsid w:val="000C4E6F"/>
    <w:rsid w:val="000D093F"/>
    <w:rsid w:val="000D1457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11AA0"/>
    <w:rsid w:val="0011442F"/>
    <w:rsid w:val="00117136"/>
    <w:rsid w:val="00122789"/>
    <w:rsid w:val="001237CD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52479"/>
    <w:rsid w:val="00170AF2"/>
    <w:rsid w:val="0017231D"/>
    <w:rsid w:val="001810DC"/>
    <w:rsid w:val="00184719"/>
    <w:rsid w:val="0018611A"/>
    <w:rsid w:val="00192033"/>
    <w:rsid w:val="00195513"/>
    <w:rsid w:val="001A71E8"/>
    <w:rsid w:val="001A7334"/>
    <w:rsid w:val="001A78BA"/>
    <w:rsid w:val="001A7D9D"/>
    <w:rsid w:val="001B5D2F"/>
    <w:rsid w:val="001B607F"/>
    <w:rsid w:val="001C03E6"/>
    <w:rsid w:val="001C1E0E"/>
    <w:rsid w:val="001C3356"/>
    <w:rsid w:val="001C3E6E"/>
    <w:rsid w:val="001C79DC"/>
    <w:rsid w:val="001D176A"/>
    <w:rsid w:val="001D369A"/>
    <w:rsid w:val="001D6390"/>
    <w:rsid w:val="001E1C72"/>
    <w:rsid w:val="001E3A91"/>
    <w:rsid w:val="001F08B3"/>
    <w:rsid w:val="001F2FE0"/>
    <w:rsid w:val="00200854"/>
    <w:rsid w:val="00200D8C"/>
    <w:rsid w:val="002048F4"/>
    <w:rsid w:val="002070FB"/>
    <w:rsid w:val="0021092D"/>
    <w:rsid w:val="00213729"/>
    <w:rsid w:val="00213D12"/>
    <w:rsid w:val="002224E4"/>
    <w:rsid w:val="00224A62"/>
    <w:rsid w:val="00230479"/>
    <w:rsid w:val="00235213"/>
    <w:rsid w:val="00235C81"/>
    <w:rsid w:val="002401C8"/>
    <w:rsid w:val="002406FA"/>
    <w:rsid w:val="002514B4"/>
    <w:rsid w:val="00252E9D"/>
    <w:rsid w:val="0026107B"/>
    <w:rsid w:val="002635C0"/>
    <w:rsid w:val="0027654D"/>
    <w:rsid w:val="00281320"/>
    <w:rsid w:val="0028788F"/>
    <w:rsid w:val="00287C3C"/>
    <w:rsid w:val="00292165"/>
    <w:rsid w:val="00293C80"/>
    <w:rsid w:val="00295964"/>
    <w:rsid w:val="00295DE3"/>
    <w:rsid w:val="002973FA"/>
    <w:rsid w:val="002A134C"/>
    <w:rsid w:val="002A312C"/>
    <w:rsid w:val="002A37BA"/>
    <w:rsid w:val="002A534A"/>
    <w:rsid w:val="002A5BE3"/>
    <w:rsid w:val="002A72DF"/>
    <w:rsid w:val="002A7B64"/>
    <w:rsid w:val="002B2E47"/>
    <w:rsid w:val="002B32E6"/>
    <w:rsid w:val="002B3FA1"/>
    <w:rsid w:val="002C13FF"/>
    <w:rsid w:val="002C3088"/>
    <w:rsid w:val="002D034D"/>
    <w:rsid w:val="002D3603"/>
    <w:rsid w:val="002E0DBB"/>
    <w:rsid w:val="002E1D66"/>
    <w:rsid w:val="002E226F"/>
    <w:rsid w:val="002E3D29"/>
    <w:rsid w:val="002E5516"/>
    <w:rsid w:val="002E6245"/>
    <w:rsid w:val="002F57A3"/>
    <w:rsid w:val="002F7145"/>
    <w:rsid w:val="00300638"/>
    <w:rsid w:val="00300751"/>
    <w:rsid w:val="0030401D"/>
    <w:rsid w:val="00306BE8"/>
    <w:rsid w:val="00306D83"/>
    <w:rsid w:val="00313365"/>
    <w:rsid w:val="00321C57"/>
    <w:rsid w:val="003236C0"/>
    <w:rsid w:val="00327B7B"/>
    <w:rsid w:val="003301A3"/>
    <w:rsid w:val="00333387"/>
    <w:rsid w:val="0033507B"/>
    <w:rsid w:val="00337816"/>
    <w:rsid w:val="0034020A"/>
    <w:rsid w:val="00344803"/>
    <w:rsid w:val="003539B5"/>
    <w:rsid w:val="00360A11"/>
    <w:rsid w:val="00360D57"/>
    <w:rsid w:val="00366BA8"/>
    <w:rsid w:val="00366F3F"/>
    <w:rsid w:val="0036777B"/>
    <w:rsid w:val="00371BEC"/>
    <w:rsid w:val="0037525A"/>
    <w:rsid w:val="0038282A"/>
    <w:rsid w:val="003842B1"/>
    <w:rsid w:val="003865FD"/>
    <w:rsid w:val="0039136B"/>
    <w:rsid w:val="003950F2"/>
    <w:rsid w:val="00395DD9"/>
    <w:rsid w:val="00397580"/>
    <w:rsid w:val="003978D2"/>
    <w:rsid w:val="003A0C26"/>
    <w:rsid w:val="003A293F"/>
    <w:rsid w:val="003A45C8"/>
    <w:rsid w:val="003B13E4"/>
    <w:rsid w:val="003B4D35"/>
    <w:rsid w:val="003C2DCF"/>
    <w:rsid w:val="003C3DA4"/>
    <w:rsid w:val="003C7FE7"/>
    <w:rsid w:val="003D0499"/>
    <w:rsid w:val="003D3576"/>
    <w:rsid w:val="003D7BD0"/>
    <w:rsid w:val="003F526A"/>
    <w:rsid w:val="003F5AA1"/>
    <w:rsid w:val="004046D4"/>
    <w:rsid w:val="00404DA4"/>
    <w:rsid w:val="00405244"/>
    <w:rsid w:val="004078CB"/>
    <w:rsid w:val="00407E59"/>
    <w:rsid w:val="00410767"/>
    <w:rsid w:val="00413E6F"/>
    <w:rsid w:val="004154C7"/>
    <w:rsid w:val="00415FBD"/>
    <w:rsid w:val="00426247"/>
    <w:rsid w:val="00430C90"/>
    <w:rsid w:val="00432DB8"/>
    <w:rsid w:val="00434208"/>
    <w:rsid w:val="0043716A"/>
    <w:rsid w:val="004414B8"/>
    <w:rsid w:val="004416CC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A37"/>
    <w:rsid w:val="004677F2"/>
    <w:rsid w:val="00471121"/>
    <w:rsid w:val="00471DEF"/>
    <w:rsid w:val="0047663B"/>
    <w:rsid w:val="00484B92"/>
    <w:rsid w:val="00487F6D"/>
    <w:rsid w:val="00491DE5"/>
    <w:rsid w:val="004920AD"/>
    <w:rsid w:val="004952C7"/>
    <w:rsid w:val="00497420"/>
    <w:rsid w:val="004A4C0E"/>
    <w:rsid w:val="004A6D33"/>
    <w:rsid w:val="004B3F56"/>
    <w:rsid w:val="004B7A81"/>
    <w:rsid w:val="004C312C"/>
    <w:rsid w:val="004C46B7"/>
    <w:rsid w:val="004C4976"/>
    <w:rsid w:val="004C6AFE"/>
    <w:rsid w:val="004C7920"/>
    <w:rsid w:val="004D05B3"/>
    <w:rsid w:val="004D1FF7"/>
    <w:rsid w:val="004D30D1"/>
    <w:rsid w:val="004E340B"/>
    <w:rsid w:val="004E479E"/>
    <w:rsid w:val="004F0731"/>
    <w:rsid w:val="004F45D8"/>
    <w:rsid w:val="004F499D"/>
    <w:rsid w:val="004F4FA5"/>
    <w:rsid w:val="004F686C"/>
    <w:rsid w:val="004F78E6"/>
    <w:rsid w:val="0050420E"/>
    <w:rsid w:val="00512D99"/>
    <w:rsid w:val="0052289E"/>
    <w:rsid w:val="00522B9B"/>
    <w:rsid w:val="00523BAA"/>
    <w:rsid w:val="00530506"/>
    <w:rsid w:val="00531DBB"/>
    <w:rsid w:val="00540164"/>
    <w:rsid w:val="00542864"/>
    <w:rsid w:val="00552B95"/>
    <w:rsid w:val="00553558"/>
    <w:rsid w:val="005550C2"/>
    <w:rsid w:val="00560EEE"/>
    <w:rsid w:val="0056544E"/>
    <w:rsid w:val="00567543"/>
    <w:rsid w:val="005703E9"/>
    <w:rsid w:val="00573994"/>
    <w:rsid w:val="0057622E"/>
    <w:rsid w:val="0057691C"/>
    <w:rsid w:val="00576AEF"/>
    <w:rsid w:val="00585FAF"/>
    <w:rsid w:val="0058685E"/>
    <w:rsid w:val="005926B1"/>
    <w:rsid w:val="005956F3"/>
    <w:rsid w:val="005963E5"/>
    <w:rsid w:val="00596731"/>
    <w:rsid w:val="00597CA0"/>
    <w:rsid w:val="005A0E2C"/>
    <w:rsid w:val="005A4AF9"/>
    <w:rsid w:val="005B2E9A"/>
    <w:rsid w:val="005C6A75"/>
    <w:rsid w:val="005C7C2D"/>
    <w:rsid w:val="005D46C5"/>
    <w:rsid w:val="005D4921"/>
    <w:rsid w:val="005D6ACB"/>
    <w:rsid w:val="005E38AB"/>
    <w:rsid w:val="005E4F7E"/>
    <w:rsid w:val="005E55A2"/>
    <w:rsid w:val="005F33B8"/>
    <w:rsid w:val="005F6C10"/>
    <w:rsid w:val="005F6CE7"/>
    <w:rsid w:val="005F79FB"/>
    <w:rsid w:val="00604406"/>
    <w:rsid w:val="00605F4A"/>
    <w:rsid w:val="00607822"/>
    <w:rsid w:val="00607C23"/>
    <w:rsid w:val="006103AA"/>
    <w:rsid w:val="00613BBF"/>
    <w:rsid w:val="00615FBD"/>
    <w:rsid w:val="00620E52"/>
    <w:rsid w:val="006213CA"/>
    <w:rsid w:val="00622AF7"/>
    <w:rsid w:val="00622B80"/>
    <w:rsid w:val="00624752"/>
    <w:rsid w:val="00637D9F"/>
    <w:rsid w:val="0064139A"/>
    <w:rsid w:val="00646102"/>
    <w:rsid w:val="00647B62"/>
    <w:rsid w:val="0065682E"/>
    <w:rsid w:val="00670D2B"/>
    <w:rsid w:val="00673662"/>
    <w:rsid w:val="00674090"/>
    <w:rsid w:val="00681976"/>
    <w:rsid w:val="006849BE"/>
    <w:rsid w:val="00692CC0"/>
    <w:rsid w:val="006931CF"/>
    <w:rsid w:val="00694A02"/>
    <w:rsid w:val="00695612"/>
    <w:rsid w:val="006A2DC2"/>
    <w:rsid w:val="006A4077"/>
    <w:rsid w:val="006A4BE0"/>
    <w:rsid w:val="006B18E4"/>
    <w:rsid w:val="006B25C9"/>
    <w:rsid w:val="006B3E8B"/>
    <w:rsid w:val="006B4B89"/>
    <w:rsid w:val="006B5CBE"/>
    <w:rsid w:val="006B6FCD"/>
    <w:rsid w:val="006D248C"/>
    <w:rsid w:val="006D4BBC"/>
    <w:rsid w:val="006E024F"/>
    <w:rsid w:val="006E4E81"/>
    <w:rsid w:val="006F470F"/>
    <w:rsid w:val="0070183C"/>
    <w:rsid w:val="00702746"/>
    <w:rsid w:val="007037B4"/>
    <w:rsid w:val="00703BFC"/>
    <w:rsid w:val="00707F7D"/>
    <w:rsid w:val="00710712"/>
    <w:rsid w:val="00713A75"/>
    <w:rsid w:val="007154FF"/>
    <w:rsid w:val="00715E8A"/>
    <w:rsid w:val="00717817"/>
    <w:rsid w:val="00717EC5"/>
    <w:rsid w:val="0072197B"/>
    <w:rsid w:val="00735374"/>
    <w:rsid w:val="00737468"/>
    <w:rsid w:val="007448C6"/>
    <w:rsid w:val="00747494"/>
    <w:rsid w:val="00750875"/>
    <w:rsid w:val="00754C20"/>
    <w:rsid w:val="00755E22"/>
    <w:rsid w:val="007649B0"/>
    <w:rsid w:val="00767B12"/>
    <w:rsid w:val="00770685"/>
    <w:rsid w:val="00774408"/>
    <w:rsid w:val="0078026B"/>
    <w:rsid w:val="007803E7"/>
    <w:rsid w:val="00793053"/>
    <w:rsid w:val="007A2048"/>
    <w:rsid w:val="007A20BA"/>
    <w:rsid w:val="007A40A4"/>
    <w:rsid w:val="007A45CE"/>
    <w:rsid w:val="007A57F2"/>
    <w:rsid w:val="007A755C"/>
    <w:rsid w:val="007A7D1A"/>
    <w:rsid w:val="007B1333"/>
    <w:rsid w:val="007B59E5"/>
    <w:rsid w:val="007B5B34"/>
    <w:rsid w:val="007B630C"/>
    <w:rsid w:val="007C0225"/>
    <w:rsid w:val="007C27D8"/>
    <w:rsid w:val="007C3BA9"/>
    <w:rsid w:val="007C4EF2"/>
    <w:rsid w:val="007C4F4B"/>
    <w:rsid w:val="007D2961"/>
    <w:rsid w:val="007D31D2"/>
    <w:rsid w:val="007E7981"/>
    <w:rsid w:val="007F19B6"/>
    <w:rsid w:val="007F4AEB"/>
    <w:rsid w:val="007F6592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211A4"/>
    <w:rsid w:val="00821CDF"/>
    <w:rsid w:val="008229AA"/>
    <w:rsid w:val="00823E90"/>
    <w:rsid w:val="00831B1B"/>
    <w:rsid w:val="00835969"/>
    <w:rsid w:val="008365A4"/>
    <w:rsid w:val="00843121"/>
    <w:rsid w:val="0085202E"/>
    <w:rsid w:val="0085285A"/>
    <w:rsid w:val="00855884"/>
    <w:rsid w:val="00855FB3"/>
    <w:rsid w:val="008563B4"/>
    <w:rsid w:val="0086020A"/>
    <w:rsid w:val="00861D0E"/>
    <w:rsid w:val="00863BE2"/>
    <w:rsid w:val="008662BB"/>
    <w:rsid w:val="00867569"/>
    <w:rsid w:val="00867B18"/>
    <w:rsid w:val="00874F1E"/>
    <w:rsid w:val="00877CB7"/>
    <w:rsid w:val="008807AE"/>
    <w:rsid w:val="008847E1"/>
    <w:rsid w:val="00884DE5"/>
    <w:rsid w:val="00896DFF"/>
    <w:rsid w:val="008A3C3E"/>
    <w:rsid w:val="008A750A"/>
    <w:rsid w:val="008B2CD2"/>
    <w:rsid w:val="008B3970"/>
    <w:rsid w:val="008B7E7B"/>
    <w:rsid w:val="008C384C"/>
    <w:rsid w:val="008D0F11"/>
    <w:rsid w:val="008D6039"/>
    <w:rsid w:val="008E056A"/>
    <w:rsid w:val="008E1193"/>
    <w:rsid w:val="008F298C"/>
    <w:rsid w:val="008F414E"/>
    <w:rsid w:val="008F66D7"/>
    <w:rsid w:val="008F73B4"/>
    <w:rsid w:val="00901B85"/>
    <w:rsid w:val="00902730"/>
    <w:rsid w:val="009055F4"/>
    <w:rsid w:val="00907729"/>
    <w:rsid w:val="0091023C"/>
    <w:rsid w:val="00924E19"/>
    <w:rsid w:val="0092796D"/>
    <w:rsid w:val="009323E3"/>
    <w:rsid w:val="00935E38"/>
    <w:rsid w:val="00947B22"/>
    <w:rsid w:val="00962579"/>
    <w:rsid w:val="00962D44"/>
    <w:rsid w:val="00967268"/>
    <w:rsid w:val="00972156"/>
    <w:rsid w:val="00973734"/>
    <w:rsid w:val="00973F62"/>
    <w:rsid w:val="0097726A"/>
    <w:rsid w:val="009860E1"/>
    <w:rsid w:val="00986DD7"/>
    <w:rsid w:val="009874D9"/>
    <w:rsid w:val="0098759C"/>
    <w:rsid w:val="00995839"/>
    <w:rsid w:val="009975B0"/>
    <w:rsid w:val="009A20E6"/>
    <w:rsid w:val="009A283E"/>
    <w:rsid w:val="009A5B92"/>
    <w:rsid w:val="009B37AB"/>
    <w:rsid w:val="009B55B1"/>
    <w:rsid w:val="009C0150"/>
    <w:rsid w:val="009C6F48"/>
    <w:rsid w:val="009D1DBF"/>
    <w:rsid w:val="009D434A"/>
    <w:rsid w:val="009D5C11"/>
    <w:rsid w:val="009D6678"/>
    <w:rsid w:val="009E01E0"/>
    <w:rsid w:val="009E46E1"/>
    <w:rsid w:val="009F2169"/>
    <w:rsid w:val="009F4CAA"/>
    <w:rsid w:val="00A00A69"/>
    <w:rsid w:val="00A0762A"/>
    <w:rsid w:val="00A10C7E"/>
    <w:rsid w:val="00A1200F"/>
    <w:rsid w:val="00A12383"/>
    <w:rsid w:val="00A12FF0"/>
    <w:rsid w:val="00A139AB"/>
    <w:rsid w:val="00A179A1"/>
    <w:rsid w:val="00A2073E"/>
    <w:rsid w:val="00A32620"/>
    <w:rsid w:val="00A35C5C"/>
    <w:rsid w:val="00A35F1E"/>
    <w:rsid w:val="00A406AF"/>
    <w:rsid w:val="00A4114A"/>
    <w:rsid w:val="00A427DC"/>
    <w:rsid w:val="00A42D22"/>
    <w:rsid w:val="00A4343D"/>
    <w:rsid w:val="00A502F1"/>
    <w:rsid w:val="00A52CAE"/>
    <w:rsid w:val="00A55488"/>
    <w:rsid w:val="00A57493"/>
    <w:rsid w:val="00A604A9"/>
    <w:rsid w:val="00A61D28"/>
    <w:rsid w:val="00A70A83"/>
    <w:rsid w:val="00A72866"/>
    <w:rsid w:val="00A731E3"/>
    <w:rsid w:val="00A7575B"/>
    <w:rsid w:val="00A77505"/>
    <w:rsid w:val="00A81EB3"/>
    <w:rsid w:val="00A85863"/>
    <w:rsid w:val="00A93287"/>
    <w:rsid w:val="00A955B7"/>
    <w:rsid w:val="00AA0F8C"/>
    <w:rsid w:val="00AA28C1"/>
    <w:rsid w:val="00AA3F78"/>
    <w:rsid w:val="00AB0A77"/>
    <w:rsid w:val="00AB18DF"/>
    <w:rsid w:val="00AB1FAF"/>
    <w:rsid w:val="00AB3410"/>
    <w:rsid w:val="00AB70B8"/>
    <w:rsid w:val="00AB7FC0"/>
    <w:rsid w:val="00AC033F"/>
    <w:rsid w:val="00AC0990"/>
    <w:rsid w:val="00AD071C"/>
    <w:rsid w:val="00AD17FD"/>
    <w:rsid w:val="00AE1481"/>
    <w:rsid w:val="00AE642A"/>
    <w:rsid w:val="00B00C1D"/>
    <w:rsid w:val="00B00CA0"/>
    <w:rsid w:val="00B06249"/>
    <w:rsid w:val="00B06F03"/>
    <w:rsid w:val="00B16DAD"/>
    <w:rsid w:val="00B17532"/>
    <w:rsid w:val="00B20744"/>
    <w:rsid w:val="00B23588"/>
    <w:rsid w:val="00B24E6F"/>
    <w:rsid w:val="00B25019"/>
    <w:rsid w:val="00B25D8E"/>
    <w:rsid w:val="00B27CAC"/>
    <w:rsid w:val="00B33A03"/>
    <w:rsid w:val="00B35CF0"/>
    <w:rsid w:val="00B40019"/>
    <w:rsid w:val="00B40ED8"/>
    <w:rsid w:val="00B4120F"/>
    <w:rsid w:val="00B47B6D"/>
    <w:rsid w:val="00B55375"/>
    <w:rsid w:val="00B56AF9"/>
    <w:rsid w:val="00B6316A"/>
    <w:rsid w:val="00B632CC"/>
    <w:rsid w:val="00B63562"/>
    <w:rsid w:val="00B63DD9"/>
    <w:rsid w:val="00B63FF7"/>
    <w:rsid w:val="00B74D75"/>
    <w:rsid w:val="00B7527F"/>
    <w:rsid w:val="00B776F2"/>
    <w:rsid w:val="00B81396"/>
    <w:rsid w:val="00B82AF4"/>
    <w:rsid w:val="00B86E59"/>
    <w:rsid w:val="00B95227"/>
    <w:rsid w:val="00B967BC"/>
    <w:rsid w:val="00B97633"/>
    <w:rsid w:val="00BA0C59"/>
    <w:rsid w:val="00BA10B9"/>
    <w:rsid w:val="00BA12F1"/>
    <w:rsid w:val="00BA215B"/>
    <w:rsid w:val="00BA3F92"/>
    <w:rsid w:val="00BA439F"/>
    <w:rsid w:val="00BA6370"/>
    <w:rsid w:val="00BA6F06"/>
    <w:rsid w:val="00BB4F7D"/>
    <w:rsid w:val="00BC47A8"/>
    <w:rsid w:val="00BC5C8B"/>
    <w:rsid w:val="00BC7765"/>
    <w:rsid w:val="00BD012A"/>
    <w:rsid w:val="00BD64C5"/>
    <w:rsid w:val="00BD7BA1"/>
    <w:rsid w:val="00BE2C77"/>
    <w:rsid w:val="00BE4980"/>
    <w:rsid w:val="00BF41DD"/>
    <w:rsid w:val="00BF7504"/>
    <w:rsid w:val="00BF7744"/>
    <w:rsid w:val="00C01A28"/>
    <w:rsid w:val="00C01CA9"/>
    <w:rsid w:val="00C028AD"/>
    <w:rsid w:val="00C05D56"/>
    <w:rsid w:val="00C07464"/>
    <w:rsid w:val="00C11B6B"/>
    <w:rsid w:val="00C14FAE"/>
    <w:rsid w:val="00C16F39"/>
    <w:rsid w:val="00C233AE"/>
    <w:rsid w:val="00C26426"/>
    <w:rsid w:val="00C269D4"/>
    <w:rsid w:val="00C3007A"/>
    <w:rsid w:val="00C30BF9"/>
    <w:rsid w:val="00C33221"/>
    <w:rsid w:val="00C37ADB"/>
    <w:rsid w:val="00C4160D"/>
    <w:rsid w:val="00C42174"/>
    <w:rsid w:val="00C43EF8"/>
    <w:rsid w:val="00C47035"/>
    <w:rsid w:val="00C4790C"/>
    <w:rsid w:val="00C60D81"/>
    <w:rsid w:val="00C716A6"/>
    <w:rsid w:val="00C74F45"/>
    <w:rsid w:val="00C75280"/>
    <w:rsid w:val="00C7599A"/>
    <w:rsid w:val="00C7714F"/>
    <w:rsid w:val="00C838B4"/>
    <w:rsid w:val="00C8406E"/>
    <w:rsid w:val="00C853AF"/>
    <w:rsid w:val="00C907EB"/>
    <w:rsid w:val="00C92789"/>
    <w:rsid w:val="00C94805"/>
    <w:rsid w:val="00C9687B"/>
    <w:rsid w:val="00CA1031"/>
    <w:rsid w:val="00CA3531"/>
    <w:rsid w:val="00CA6909"/>
    <w:rsid w:val="00CB2709"/>
    <w:rsid w:val="00CB6F89"/>
    <w:rsid w:val="00CB7EBA"/>
    <w:rsid w:val="00CC0AE9"/>
    <w:rsid w:val="00CC1EF4"/>
    <w:rsid w:val="00CD3563"/>
    <w:rsid w:val="00CD3BAA"/>
    <w:rsid w:val="00CD4D6B"/>
    <w:rsid w:val="00CE184D"/>
    <w:rsid w:val="00CE228C"/>
    <w:rsid w:val="00CE68E2"/>
    <w:rsid w:val="00CE7177"/>
    <w:rsid w:val="00CE71D9"/>
    <w:rsid w:val="00CF545B"/>
    <w:rsid w:val="00D00360"/>
    <w:rsid w:val="00D116E8"/>
    <w:rsid w:val="00D17C4E"/>
    <w:rsid w:val="00D209A7"/>
    <w:rsid w:val="00D27C7D"/>
    <w:rsid w:val="00D27D69"/>
    <w:rsid w:val="00D33658"/>
    <w:rsid w:val="00D43099"/>
    <w:rsid w:val="00D4309C"/>
    <w:rsid w:val="00D438C8"/>
    <w:rsid w:val="00D448C2"/>
    <w:rsid w:val="00D4735E"/>
    <w:rsid w:val="00D657A6"/>
    <w:rsid w:val="00D666C3"/>
    <w:rsid w:val="00D70042"/>
    <w:rsid w:val="00D7322C"/>
    <w:rsid w:val="00D74C4E"/>
    <w:rsid w:val="00D76D2A"/>
    <w:rsid w:val="00D8104F"/>
    <w:rsid w:val="00D824DA"/>
    <w:rsid w:val="00D84BD5"/>
    <w:rsid w:val="00D9189F"/>
    <w:rsid w:val="00D919E7"/>
    <w:rsid w:val="00D96B0B"/>
    <w:rsid w:val="00DA0774"/>
    <w:rsid w:val="00DA0A8D"/>
    <w:rsid w:val="00DA5C6C"/>
    <w:rsid w:val="00DC31A6"/>
    <w:rsid w:val="00DD1D34"/>
    <w:rsid w:val="00DD2987"/>
    <w:rsid w:val="00DE41C9"/>
    <w:rsid w:val="00DE4967"/>
    <w:rsid w:val="00DE545E"/>
    <w:rsid w:val="00DE755D"/>
    <w:rsid w:val="00DF03C9"/>
    <w:rsid w:val="00DF2A8B"/>
    <w:rsid w:val="00DF47FE"/>
    <w:rsid w:val="00E0156A"/>
    <w:rsid w:val="00E03CDA"/>
    <w:rsid w:val="00E03E6D"/>
    <w:rsid w:val="00E065AB"/>
    <w:rsid w:val="00E06656"/>
    <w:rsid w:val="00E13D9B"/>
    <w:rsid w:val="00E14BF3"/>
    <w:rsid w:val="00E17235"/>
    <w:rsid w:val="00E26704"/>
    <w:rsid w:val="00E31980"/>
    <w:rsid w:val="00E31A56"/>
    <w:rsid w:val="00E36EF3"/>
    <w:rsid w:val="00E42BD3"/>
    <w:rsid w:val="00E432B2"/>
    <w:rsid w:val="00E474C1"/>
    <w:rsid w:val="00E50252"/>
    <w:rsid w:val="00E50611"/>
    <w:rsid w:val="00E534A2"/>
    <w:rsid w:val="00E57295"/>
    <w:rsid w:val="00E6423C"/>
    <w:rsid w:val="00E6447A"/>
    <w:rsid w:val="00E702FB"/>
    <w:rsid w:val="00E73726"/>
    <w:rsid w:val="00E7465D"/>
    <w:rsid w:val="00E74C05"/>
    <w:rsid w:val="00E81C79"/>
    <w:rsid w:val="00E83921"/>
    <w:rsid w:val="00E86A94"/>
    <w:rsid w:val="00E93830"/>
    <w:rsid w:val="00E93E0E"/>
    <w:rsid w:val="00E96012"/>
    <w:rsid w:val="00E96180"/>
    <w:rsid w:val="00E97545"/>
    <w:rsid w:val="00EA1AA1"/>
    <w:rsid w:val="00EA6FCE"/>
    <w:rsid w:val="00EB0F56"/>
    <w:rsid w:val="00EB1ED3"/>
    <w:rsid w:val="00EB733E"/>
    <w:rsid w:val="00EC082C"/>
    <w:rsid w:val="00EC0DB4"/>
    <w:rsid w:val="00EC167D"/>
    <w:rsid w:val="00ED6745"/>
    <w:rsid w:val="00EE5ECF"/>
    <w:rsid w:val="00EF11C3"/>
    <w:rsid w:val="00F01F82"/>
    <w:rsid w:val="00F05321"/>
    <w:rsid w:val="00F061E4"/>
    <w:rsid w:val="00F070AE"/>
    <w:rsid w:val="00F07A5E"/>
    <w:rsid w:val="00F3440F"/>
    <w:rsid w:val="00F34DE9"/>
    <w:rsid w:val="00F358DC"/>
    <w:rsid w:val="00F46DB6"/>
    <w:rsid w:val="00F47A6E"/>
    <w:rsid w:val="00F523B4"/>
    <w:rsid w:val="00F53BB8"/>
    <w:rsid w:val="00F574A9"/>
    <w:rsid w:val="00F6395C"/>
    <w:rsid w:val="00F6478E"/>
    <w:rsid w:val="00F65ADE"/>
    <w:rsid w:val="00F75F2A"/>
    <w:rsid w:val="00F801B2"/>
    <w:rsid w:val="00F80A7C"/>
    <w:rsid w:val="00F83AF4"/>
    <w:rsid w:val="00F85127"/>
    <w:rsid w:val="00F8730A"/>
    <w:rsid w:val="00F914E2"/>
    <w:rsid w:val="00F9570F"/>
    <w:rsid w:val="00F96FDC"/>
    <w:rsid w:val="00FA39C1"/>
    <w:rsid w:val="00FA66AC"/>
    <w:rsid w:val="00FB2618"/>
    <w:rsid w:val="00FB443E"/>
    <w:rsid w:val="00FB559C"/>
    <w:rsid w:val="00FB687C"/>
    <w:rsid w:val="00FB6D4C"/>
    <w:rsid w:val="00FB731E"/>
    <w:rsid w:val="00FC21FB"/>
    <w:rsid w:val="00FC7BE3"/>
    <w:rsid w:val="00FF54DD"/>
    <w:rsid w:val="00FF68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indexy-cen-zemedelskych-vyrobcu-prosinec-2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listopad-2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BC34-D056-4D2A-8DBE-BA8F24F7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</Template>
  <TotalTime>5273</TotalTime>
  <Pages>4</Pages>
  <Words>1417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97</cp:revision>
  <cp:lastPrinted>2017-01-26T12:33:00Z</cp:lastPrinted>
  <dcterms:created xsi:type="dcterms:W3CDTF">2015-10-27T07:34:00Z</dcterms:created>
  <dcterms:modified xsi:type="dcterms:W3CDTF">2017-01-27T09:33:00Z</dcterms:modified>
</cp:coreProperties>
</file>