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BC663A" w:rsidRDefault="00380F1B" w:rsidP="00867569">
      <w:pPr>
        <w:pStyle w:val="Datum"/>
      </w:pPr>
      <w:r w:rsidRPr="00BC663A">
        <w:t>3</w:t>
      </w:r>
      <w:r w:rsidR="007F6E00" w:rsidRPr="00BC663A">
        <w:t>0</w:t>
      </w:r>
      <w:r w:rsidR="00703283" w:rsidRPr="00BC663A">
        <w:t xml:space="preserve"> </w:t>
      </w:r>
      <w:r w:rsidR="007F6E00" w:rsidRPr="00BC663A">
        <w:t>January</w:t>
      </w:r>
      <w:r w:rsidR="00923B99" w:rsidRPr="00BC663A">
        <w:t xml:space="preserve"> 201</w:t>
      </w:r>
      <w:r w:rsidR="007F6E00" w:rsidRPr="00BC663A">
        <w:t>7</w:t>
      </w:r>
    </w:p>
    <w:p w:rsidR="00F33B47" w:rsidRPr="00F33B47" w:rsidRDefault="00F33B47" w:rsidP="00AB70DC">
      <w:pPr>
        <w:pStyle w:val="Nzev"/>
      </w:pPr>
      <w:r>
        <w:t xml:space="preserve">Beef </w:t>
      </w:r>
      <w:r w:rsidR="00AB70DC">
        <w:t xml:space="preserve">and poultrymeat </w:t>
      </w:r>
      <w:r>
        <w:t>production up, pigmeat production down</w:t>
      </w:r>
    </w:p>
    <w:p w:rsidR="00BB0A3E" w:rsidRPr="00BC663A" w:rsidRDefault="00BB0A3E" w:rsidP="00BB0A3E">
      <w:pPr>
        <w:pStyle w:val="Podtitulek"/>
      </w:pPr>
      <w:r w:rsidRPr="00BC663A">
        <w:t xml:space="preserve">Agriculture – </w:t>
      </w:r>
      <w:r w:rsidR="007F6E00" w:rsidRPr="00BC663A">
        <w:t>4</w:t>
      </w:r>
      <w:r w:rsidR="007F6E00" w:rsidRPr="00BC663A">
        <w:rPr>
          <w:vertAlign w:val="superscript"/>
        </w:rPr>
        <w:t>th</w:t>
      </w:r>
      <w:r w:rsidRPr="00BC663A">
        <w:t xml:space="preserve"> quarter </w:t>
      </w:r>
      <w:r w:rsidR="007F6E00" w:rsidRPr="00BC663A">
        <w:t xml:space="preserve">and year </w:t>
      </w:r>
      <w:r w:rsidRPr="00BC663A">
        <w:t>201</w:t>
      </w:r>
      <w:r w:rsidR="00593487" w:rsidRPr="00BC663A">
        <w:t>6</w:t>
      </w:r>
    </w:p>
    <w:p w:rsidR="00FE54DD" w:rsidRPr="00BC663A" w:rsidRDefault="00FE54DD" w:rsidP="004E34E7">
      <w:pPr>
        <w:pStyle w:val="Nadpis1"/>
        <w:jc w:val="both"/>
        <w:rPr>
          <w:lang w:val="cs-CZ"/>
        </w:rPr>
      </w:pPr>
      <w:r w:rsidRPr="00BC663A">
        <w:t>In Q4 201</w:t>
      </w:r>
      <w:r w:rsidR="004E34E7" w:rsidRPr="00BC663A">
        <w:t>6</w:t>
      </w:r>
      <w:r w:rsidRPr="00BC663A">
        <w:t xml:space="preserve"> the total meat production amounted to 11</w:t>
      </w:r>
      <w:r w:rsidR="004E34E7" w:rsidRPr="00BC663A">
        <w:t>4</w:t>
      </w:r>
      <w:r w:rsidRPr="00BC663A">
        <w:t> </w:t>
      </w:r>
      <w:r w:rsidR="004E34E7" w:rsidRPr="00BC663A">
        <w:t>374</w:t>
      </w:r>
      <w:r w:rsidRPr="00BC663A">
        <w:t xml:space="preserve"> tonnes. It increased by </w:t>
      </w:r>
      <w:r w:rsidR="004E34E7" w:rsidRPr="00BC663A">
        <w:t>1</w:t>
      </w:r>
      <w:r w:rsidRPr="00BC663A">
        <w:t>.</w:t>
      </w:r>
      <w:r w:rsidR="004E34E7" w:rsidRPr="00BC663A">
        <w:t>6</w:t>
      </w:r>
      <w:r w:rsidRPr="00BC663A">
        <w:t xml:space="preserve">% for beef, declined by </w:t>
      </w:r>
      <w:r w:rsidR="004E34E7" w:rsidRPr="00BC663A">
        <w:t>3</w:t>
      </w:r>
      <w:r w:rsidRPr="00BC663A">
        <w:t xml:space="preserve">.1% for pigmeat, and </w:t>
      </w:r>
      <w:r w:rsidR="004E34E7" w:rsidRPr="00BC663A">
        <w:t>rose</w:t>
      </w:r>
      <w:r w:rsidRPr="00BC663A">
        <w:t xml:space="preserve"> for poultrymeat</w:t>
      </w:r>
      <w:r w:rsidR="004E34E7" w:rsidRPr="00BC663A">
        <w:t xml:space="preserve"> by 5.9%</w:t>
      </w:r>
      <w:r w:rsidR="00A96FF7">
        <w:t>, y-o-y</w:t>
      </w:r>
      <w:r w:rsidRPr="00BC663A">
        <w:t xml:space="preserve">. Milk collection </w:t>
      </w:r>
      <w:r w:rsidR="004E34E7" w:rsidRPr="00BC663A">
        <w:t>de</w:t>
      </w:r>
      <w:r w:rsidRPr="00BC663A">
        <w:t xml:space="preserve">creased by </w:t>
      </w:r>
      <w:r w:rsidR="004E34E7" w:rsidRPr="00BC663A">
        <w:t>1</w:t>
      </w:r>
      <w:r w:rsidRPr="00BC663A">
        <w:t>.</w:t>
      </w:r>
      <w:r w:rsidR="004E34E7" w:rsidRPr="00BC663A">
        <w:t>6</w:t>
      </w:r>
      <w:r w:rsidRPr="00BC663A">
        <w:t>% to 5</w:t>
      </w:r>
      <w:r w:rsidR="004E34E7" w:rsidRPr="00BC663A">
        <w:t>8</w:t>
      </w:r>
      <w:r w:rsidRPr="00BC663A">
        <w:t>4 </w:t>
      </w:r>
      <w:r w:rsidR="004E34E7" w:rsidRPr="00BC663A">
        <w:t>649</w:t>
      </w:r>
      <w:r w:rsidRPr="00BC663A">
        <w:t xml:space="preserve"> thous. </w:t>
      </w:r>
      <w:proofErr w:type="gramStart"/>
      <w:r w:rsidRPr="00BC663A">
        <w:t>litres</w:t>
      </w:r>
      <w:proofErr w:type="gramEnd"/>
      <w:r w:rsidRPr="00BC663A">
        <w:t>.</w:t>
      </w:r>
      <w:r w:rsidRPr="00BC663A">
        <w:rPr>
          <w:lang w:val="cs-CZ"/>
        </w:rPr>
        <w:t xml:space="preserve"> </w:t>
      </w:r>
    </w:p>
    <w:p w:rsidR="00FE54DD" w:rsidRPr="00BC663A" w:rsidRDefault="00976A38" w:rsidP="004E34E7">
      <w:pPr>
        <w:pStyle w:val="Nadpis1"/>
        <w:jc w:val="both"/>
      </w:pPr>
      <w:r w:rsidRPr="00BC663A">
        <w:t>T</w:t>
      </w:r>
      <w:r w:rsidR="004E34E7" w:rsidRPr="00BC663A">
        <w:t>he</w:t>
      </w:r>
      <w:r w:rsidR="00FE54DD" w:rsidRPr="00BC663A">
        <w:t xml:space="preserve"> </w:t>
      </w:r>
      <w:r w:rsidRPr="00BC663A">
        <w:t>trend</w:t>
      </w:r>
      <w:r w:rsidR="00370C63" w:rsidRPr="00BC663A">
        <w:t>s</w:t>
      </w:r>
      <w:r w:rsidRPr="00BC663A">
        <w:t xml:space="preserve"> </w:t>
      </w:r>
      <w:r w:rsidR="00370C63" w:rsidRPr="00BC663A">
        <w:t>of</w:t>
      </w:r>
      <w:r w:rsidRPr="00BC663A">
        <w:t xml:space="preserve"> </w:t>
      </w:r>
      <w:r w:rsidR="00370C63" w:rsidRPr="00BC663A">
        <w:t xml:space="preserve">rising </w:t>
      </w:r>
      <w:r w:rsidR="0056796A" w:rsidRPr="00BC663A">
        <w:t xml:space="preserve">beef </w:t>
      </w:r>
      <w:r w:rsidR="00FE54DD" w:rsidRPr="00BC663A">
        <w:t>production (+</w:t>
      </w:r>
      <w:r w:rsidR="004E34E7" w:rsidRPr="00BC663A">
        <w:t>5</w:t>
      </w:r>
      <w:r w:rsidR="00FE54DD" w:rsidRPr="00BC663A">
        <w:t>.</w:t>
      </w:r>
      <w:r w:rsidR="004E34E7" w:rsidRPr="00BC663A">
        <w:t>3</w:t>
      </w:r>
      <w:r w:rsidR="00FE54DD" w:rsidRPr="00BC663A">
        <w:t xml:space="preserve">%) </w:t>
      </w:r>
      <w:r w:rsidR="004E34E7" w:rsidRPr="00BC663A">
        <w:t>and declin</w:t>
      </w:r>
      <w:r w:rsidRPr="00BC663A">
        <w:t xml:space="preserve">ing </w:t>
      </w:r>
      <w:r w:rsidR="004E34E7" w:rsidRPr="00BC663A">
        <w:t xml:space="preserve">pigmeat </w:t>
      </w:r>
      <w:r w:rsidR="0056796A" w:rsidRPr="00BC663A">
        <w:t xml:space="preserve">one </w:t>
      </w:r>
      <w:r w:rsidR="004E34E7" w:rsidRPr="00BC663A">
        <w:t>(</w:t>
      </w:r>
      <w:r w:rsidR="004E34E7" w:rsidRPr="00BC663A">
        <w:rPr>
          <w:sz w:val="18"/>
        </w:rPr>
        <w:t>−</w:t>
      </w:r>
      <w:r w:rsidR="004E34E7" w:rsidRPr="00BC663A">
        <w:t>3.3%)</w:t>
      </w:r>
      <w:r w:rsidRPr="00BC663A">
        <w:t xml:space="preserve"> </w:t>
      </w:r>
      <w:r w:rsidR="00B96FAC" w:rsidRPr="00BC663A">
        <w:t>continued</w:t>
      </w:r>
      <w:r w:rsidRPr="00BC663A">
        <w:t xml:space="preserve"> during 2016</w:t>
      </w:r>
      <w:r w:rsidR="004E34E7" w:rsidRPr="00BC663A">
        <w:t xml:space="preserve">. The poultrymeat production went up by 3.4% compared to </w:t>
      </w:r>
      <w:r w:rsidR="00B22C42" w:rsidRPr="00BC663A">
        <w:t>the previous year.</w:t>
      </w:r>
      <w:r w:rsidR="004E34E7" w:rsidRPr="00BC663A">
        <w:t xml:space="preserve"> Agricultural producer prices went slightly down for cattle for slaughter (</w:t>
      </w:r>
      <w:r w:rsidR="004E34E7" w:rsidRPr="00BC663A">
        <w:rPr>
          <w:sz w:val="18"/>
        </w:rPr>
        <w:t>−</w:t>
      </w:r>
      <w:r w:rsidR="004E34E7" w:rsidRPr="00BC663A">
        <w:t>1.2%) and minutely up for pigs for slaughter (+0.8%)</w:t>
      </w:r>
      <w:r w:rsidR="00E80D84">
        <w:t>;</w:t>
      </w:r>
      <w:r w:rsidR="004E34E7" w:rsidRPr="00BC663A">
        <w:t xml:space="preserve"> </w:t>
      </w:r>
      <w:r w:rsidR="00E80D84">
        <w:t xml:space="preserve">they </w:t>
      </w:r>
      <w:r w:rsidR="004E34E7" w:rsidRPr="00BC663A">
        <w:t>declined by</w:t>
      </w:r>
      <w:r w:rsidR="00BC1B93" w:rsidRPr="00BC663A">
        <w:t xml:space="preserve"> </w:t>
      </w:r>
      <w:r w:rsidR="004E34E7" w:rsidRPr="00BC663A">
        <w:t>1.1</w:t>
      </w:r>
      <w:r w:rsidR="00BC1B93" w:rsidRPr="00BC663A">
        <w:t>% for poultry for slaughter</w:t>
      </w:r>
      <w:r w:rsidR="004E34E7" w:rsidRPr="00BC663A">
        <w:t xml:space="preserve">. </w:t>
      </w:r>
      <w:r w:rsidR="00FE54DD" w:rsidRPr="00BC663A">
        <w:t>Milk collection increased (+</w:t>
      </w:r>
      <w:r w:rsidR="004E34E7" w:rsidRPr="00BC663A">
        <w:t>1</w:t>
      </w:r>
      <w:r w:rsidR="00FE54DD" w:rsidRPr="00BC663A">
        <w:t>.</w:t>
      </w:r>
      <w:r w:rsidR="004E34E7" w:rsidRPr="00BC663A">
        <w:t>0</w:t>
      </w:r>
      <w:r w:rsidR="00FE54DD" w:rsidRPr="00BC663A">
        <w:t>%)</w:t>
      </w:r>
      <w:r w:rsidR="004E34E7" w:rsidRPr="00BC663A">
        <w:t xml:space="preserve"> but its prices were by 14.7% below the</w:t>
      </w:r>
      <w:r w:rsidR="00D929BB">
        <w:t> </w:t>
      </w:r>
      <w:r w:rsidR="004E34E7" w:rsidRPr="00BC663A">
        <w:t>2015 level.</w:t>
      </w:r>
    </w:p>
    <w:p w:rsidR="003C79E7" w:rsidRPr="00BC663A" w:rsidRDefault="003C79E7" w:rsidP="004E34E7">
      <w:pPr>
        <w:pStyle w:val="Nadpis1"/>
        <w:jc w:val="both"/>
      </w:pPr>
    </w:p>
    <w:p w:rsidR="00AB2FAD" w:rsidRPr="00BC663A" w:rsidRDefault="00923B99" w:rsidP="00AB2FAD">
      <w:pPr>
        <w:pStyle w:val="Nadpis1"/>
      </w:pPr>
      <w:r w:rsidRPr="00BC663A">
        <w:t>Slaughtering and meat production</w:t>
      </w:r>
      <w:r w:rsidR="00E0426C" w:rsidRPr="00BC663A">
        <w:t xml:space="preserve"> </w:t>
      </w:r>
    </w:p>
    <w:p w:rsidR="0018339B" w:rsidRPr="00BC663A" w:rsidRDefault="0018339B" w:rsidP="0018339B">
      <w:pPr>
        <w:rPr>
          <w:bCs/>
          <w:color w:val="A6A6A6"/>
        </w:rPr>
      </w:pPr>
      <w:r w:rsidRPr="00BC663A">
        <w:t>In Q</w:t>
      </w:r>
      <w:r w:rsidR="00D23AF2" w:rsidRPr="00BC663A">
        <w:t>4</w:t>
      </w:r>
      <w:r w:rsidRPr="00BC663A">
        <w:t xml:space="preserve"> 2016 </w:t>
      </w:r>
      <w:r w:rsidRPr="00BC663A">
        <w:rPr>
          <w:bCs/>
        </w:rPr>
        <w:t xml:space="preserve">the number of slaughtered cattle was </w:t>
      </w:r>
      <w:r w:rsidR="00D23AF2" w:rsidRPr="00BC663A">
        <w:t>64</w:t>
      </w:r>
      <w:r w:rsidRPr="00BC663A">
        <w:t>.</w:t>
      </w:r>
      <w:r w:rsidR="00D23AF2" w:rsidRPr="00BC663A">
        <w:t>0</w:t>
      </w:r>
      <w:r w:rsidRPr="00BC663A">
        <w:t xml:space="preserve"> thous. </w:t>
      </w:r>
      <w:proofErr w:type="gramStart"/>
      <w:r w:rsidR="004766EE" w:rsidRPr="00BC663A">
        <w:t>head</w:t>
      </w:r>
      <w:proofErr w:type="gramEnd"/>
      <w:r w:rsidRPr="00BC663A">
        <w:t xml:space="preserve"> </w:t>
      </w:r>
      <w:r w:rsidRPr="00BC663A">
        <w:rPr>
          <w:bCs/>
        </w:rPr>
        <w:t>(+</w:t>
      </w:r>
      <w:r w:rsidR="00D23AF2" w:rsidRPr="00BC663A">
        <w:rPr>
          <w:bCs/>
        </w:rPr>
        <w:t>2</w:t>
      </w:r>
      <w:r w:rsidRPr="00BC663A">
        <w:rPr>
          <w:bCs/>
        </w:rPr>
        <w:t>.</w:t>
      </w:r>
      <w:r w:rsidR="00D23AF2" w:rsidRPr="00BC663A">
        <w:rPr>
          <w:bCs/>
        </w:rPr>
        <w:t>0</w:t>
      </w:r>
      <w:r w:rsidRPr="00BC663A">
        <w:rPr>
          <w:bCs/>
        </w:rPr>
        <w:t>%, y</w:t>
      </w:r>
      <w:r w:rsidRPr="00BC663A">
        <w:noBreakHyphen/>
      </w:r>
      <w:r w:rsidRPr="00BC663A">
        <w:rPr>
          <w:bCs/>
        </w:rPr>
        <w:t>o</w:t>
      </w:r>
      <w:r w:rsidRPr="00BC663A">
        <w:noBreakHyphen/>
      </w:r>
      <w:r w:rsidRPr="00BC663A">
        <w:rPr>
          <w:bCs/>
        </w:rPr>
        <w:t>y), of which 2</w:t>
      </w:r>
      <w:r w:rsidR="00D23AF2" w:rsidRPr="00BC663A">
        <w:rPr>
          <w:bCs/>
        </w:rPr>
        <w:t>6</w:t>
      </w:r>
      <w:r w:rsidRPr="00BC663A">
        <w:rPr>
          <w:bCs/>
        </w:rPr>
        <w:t>.</w:t>
      </w:r>
      <w:r w:rsidR="00D23AF2" w:rsidRPr="00BC663A">
        <w:rPr>
          <w:bCs/>
        </w:rPr>
        <w:t>0</w:t>
      </w:r>
      <w:r w:rsidR="00D929BB">
        <w:rPr>
          <w:bCs/>
        </w:rPr>
        <w:t> </w:t>
      </w:r>
      <w:r w:rsidRPr="00BC663A">
        <w:rPr>
          <w:bCs/>
        </w:rPr>
        <w:t xml:space="preserve">thous. </w:t>
      </w:r>
      <w:proofErr w:type="gramStart"/>
      <w:r w:rsidRPr="00BC663A">
        <w:rPr>
          <w:bCs/>
        </w:rPr>
        <w:t>were</w:t>
      </w:r>
      <w:proofErr w:type="gramEnd"/>
      <w:r w:rsidRPr="00BC663A">
        <w:rPr>
          <w:bCs/>
        </w:rPr>
        <w:t xml:space="preserve"> bulls (</w:t>
      </w:r>
      <w:r w:rsidR="00D64B03" w:rsidRPr="00BC663A">
        <w:rPr>
          <w:bCs/>
          <w:sz w:val="18"/>
          <w:lang w:val="cs-CZ"/>
        </w:rPr>
        <w:t>−</w:t>
      </w:r>
      <w:r w:rsidR="00D23AF2" w:rsidRPr="00BC663A">
        <w:rPr>
          <w:bCs/>
        </w:rPr>
        <w:t>5</w:t>
      </w:r>
      <w:r w:rsidRPr="00BC663A">
        <w:rPr>
          <w:bCs/>
        </w:rPr>
        <w:t>.</w:t>
      </w:r>
      <w:r w:rsidR="00D23AF2" w:rsidRPr="00BC663A">
        <w:rPr>
          <w:bCs/>
        </w:rPr>
        <w:t>6</w:t>
      </w:r>
      <w:r w:rsidRPr="00BC663A">
        <w:rPr>
          <w:bCs/>
        </w:rPr>
        <w:t>%), 2</w:t>
      </w:r>
      <w:r w:rsidR="00D23AF2" w:rsidRPr="00BC663A">
        <w:rPr>
          <w:bCs/>
        </w:rPr>
        <w:t>8</w:t>
      </w:r>
      <w:r w:rsidRPr="00BC663A">
        <w:rPr>
          <w:bCs/>
        </w:rPr>
        <w:t>.</w:t>
      </w:r>
      <w:r w:rsidR="00D23AF2" w:rsidRPr="00BC663A">
        <w:rPr>
          <w:bCs/>
        </w:rPr>
        <w:t>2</w:t>
      </w:r>
      <w:r w:rsidRPr="00BC663A">
        <w:rPr>
          <w:bCs/>
        </w:rPr>
        <w:t xml:space="preserve"> thous. were cows (+</w:t>
      </w:r>
      <w:r w:rsidR="003C3431" w:rsidRPr="00BC663A">
        <w:rPr>
          <w:bCs/>
        </w:rPr>
        <w:t>9</w:t>
      </w:r>
      <w:r w:rsidRPr="00BC663A">
        <w:rPr>
          <w:bCs/>
        </w:rPr>
        <w:t>.</w:t>
      </w:r>
      <w:r w:rsidR="003C3431" w:rsidRPr="00BC663A">
        <w:rPr>
          <w:bCs/>
        </w:rPr>
        <w:t>0</w:t>
      </w:r>
      <w:r w:rsidRPr="00BC663A">
        <w:rPr>
          <w:bCs/>
        </w:rPr>
        <w:t xml:space="preserve">%), and </w:t>
      </w:r>
      <w:r w:rsidR="00D23AF2" w:rsidRPr="00BC663A">
        <w:rPr>
          <w:bCs/>
        </w:rPr>
        <w:t>6</w:t>
      </w:r>
      <w:r w:rsidRPr="00BC663A">
        <w:rPr>
          <w:bCs/>
        </w:rPr>
        <w:t>.</w:t>
      </w:r>
      <w:r w:rsidR="00D64B03" w:rsidRPr="00BC663A">
        <w:rPr>
          <w:bCs/>
        </w:rPr>
        <w:t>8</w:t>
      </w:r>
      <w:r w:rsidRPr="00BC663A">
        <w:rPr>
          <w:bCs/>
        </w:rPr>
        <w:t xml:space="preserve"> thous. were heifers (+</w:t>
      </w:r>
      <w:r w:rsidR="00D23AF2" w:rsidRPr="00BC663A">
        <w:rPr>
          <w:bCs/>
        </w:rPr>
        <w:t>5</w:t>
      </w:r>
      <w:r w:rsidRPr="00BC663A">
        <w:rPr>
          <w:bCs/>
        </w:rPr>
        <w:t>.</w:t>
      </w:r>
      <w:r w:rsidR="00D23AF2" w:rsidRPr="00BC663A">
        <w:rPr>
          <w:bCs/>
        </w:rPr>
        <w:t>2</w:t>
      </w:r>
      <w:r w:rsidRPr="00BC663A">
        <w:rPr>
          <w:bCs/>
        </w:rPr>
        <w:t>%). The total beef and veal production amounted to 1</w:t>
      </w:r>
      <w:r w:rsidR="00D23AF2" w:rsidRPr="00BC663A">
        <w:rPr>
          <w:bCs/>
        </w:rPr>
        <w:t xml:space="preserve">8 937 </w:t>
      </w:r>
      <w:r w:rsidRPr="00BC663A">
        <w:rPr>
          <w:bCs/>
        </w:rPr>
        <w:t>tonnes (+</w:t>
      </w:r>
      <w:r w:rsidR="00D23AF2" w:rsidRPr="00BC663A">
        <w:rPr>
          <w:bCs/>
        </w:rPr>
        <w:t>1</w:t>
      </w:r>
      <w:r w:rsidRPr="00BC663A">
        <w:rPr>
          <w:bCs/>
        </w:rPr>
        <w:t>.</w:t>
      </w:r>
      <w:r w:rsidR="00D23AF2" w:rsidRPr="00BC663A">
        <w:rPr>
          <w:bCs/>
        </w:rPr>
        <w:t>6</w:t>
      </w:r>
      <w:r w:rsidRPr="00BC663A">
        <w:rPr>
          <w:bCs/>
        </w:rPr>
        <w:t>%).</w:t>
      </w:r>
    </w:p>
    <w:p w:rsidR="002B2B8C" w:rsidRPr="00BC663A" w:rsidRDefault="0018339B" w:rsidP="002B2B8C">
      <w:r w:rsidRPr="00BC663A">
        <w:t xml:space="preserve">The number of slaughtered pigs </w:t>
      </w:r>
      <w:r w:rsidR="002B2B8C" w:rsidRPr="00BC663A">
        <w:t xml:space="preserve">went down by </w:t>
      </w:r>
      <w:r w:rsidR="00D23AF2" w:rsidRPr="00BC663A">
        <w:t>1</w:t>
      </w:r>
      <w:r w:rsidRPr="00BC663A">
        <w:t>.</w:t>
      </w:r>
      <w:r w:rsidR="00D23AF2" w:rsidRPr="00BC663A">
        <w:t>4</w:t>
      </w:r>
      <w:r w:rsidRPr="00BC663A">
        <w:t>%, y</w:t>
      </w:r>
      <w:r w:rsidRPr="00BC663A">
        <w:noBreakHyphen/>
        <w:t>o</w:t>
      </w:r>
      <w:r w:rsidRPr="00BC663A">
        <w:noBreakHyphen/>
        <w:t>y.</w:t>
      </w:r>
      <w:r w:rsidRPr="00BC663A">
        <w:rPr>
          <w:color w:val="A6A6A6"/>
        </w:rPr>
        <w:t xml:space="preserve"> </w:t>
      </w:r>
      <w:r w:rsidR="002B2B8C" w:rsidRPr="00BC663A">
        <w:t>In total 6</w:t>
      </w:r>
      <w:r w:rsidR="00D23AF2" w:rsidRPr="00BC663A">
        <w:t>13</w:t>
      </w:r>
      <w:r w:rsidR="002B2B8C" w:rsidRPr="00BC663A">
        <w:t>.</w:t>
      </w:r>
      <w:r w:rsidR="00D23AF2" w:rsidRPr="00BC663A">
        <w:t>9</w:t>
      </w:r>
      <w:r w:rsidR="002B2B8C" w:rsidRPr="00BC663A">
        <w:t xml:space="preserve"> thous. </w:t>
      </w:r>
      <w:proofErr w:type="gramStart"/>
      <w:r w:rsidR="00B9235D" w:rsidRPr="00BC663A">
        <w:t>pigs</w:t>
      </w:r>
      <w:proofErr w:type="gramEnd"/>
      <w:r w:rsidR="002B2B8C" w:rsidRPr="00BC663A">
        <w:t xml:space="preserve"> </w:t>
      </w:r>
      <w:r w:rsidR="001D53B5" w:rsidRPr="00BC663A">
        <w:t xml:space="preserve">were slaughtered </w:t>
      </w:r>
      <w:r w:rsidR="005D2FB3" w:rsidRPr="00BC663A">
        <w:t>at</w:t>
      </w:r>
      <w:r w:rsidR="002B2B8C" w:rsidRPr="00BC663A">
        <w:t xml:space="preserve"> average </w:t>
      </w:r>
      <w:r w:rsidR="002010C0" w:rsidRPr="00BC663A">
        <w:t xml:space="preserve">carcass </w:t>
      </w:r>
      <w:r w:rsidR="002B2B8C" w:rsidRPr="00BC663A">
        <w:t xml:space="preserve">weight </w:t>
      </w:r>
      <w:r w:rsidR="005D2FB3" w:rsidRPr="00BC663A">
        <w:t xml:space="preserve">of </w:t>
      </w:r>
      <w:r w:rsidR="002B2B8C" w:rsidRPr="00BC663A">
        <w:t>11</w:t>
      </w:r>
      <w:r w:rsidR="00D23AF2" w:rsidRPr="00BC663A">
        <w:t>7</w:t>
      </w:r>
      <w:r w:rsidR="002B2B8C" w:rsidRPr="00BC663A">
        <w:t>.</w:t>
      </w:r>
      <w:r w:rsidR="00D23AF2" w:rsidRPr="00BC663A">
        <w:t>5</w:t>
      </w:r>
      <w:r w:rsidR="002B2B8C" w:rsidRPr="00BC663A">
        <w:t xml:space="preserve"> kg.</w:t>
      </w:r>
      <w:r w:rsidR="002B2B8C" w:rsidRPr="00BC663A">
        <w:rPr>
          <w:color w:val="A6A6A6"/>
        </w:rPr>
        <w:t xml:space="preserve"> </w:t>
      </w:r>
      <w:r w:rsidR="002B2B8C" w:rsidRPr="00BC663A">
        <w:t>The</w:t>
      </w:r>
      <w:r w:rsidRPr="00BC663A">
        <w:t xml:space="preserve"> pigmeat production </w:t>
      </w:r>
      <w:r w:rsidR="002B2B8C" w:rsidRPr="00BC663A">
        <w:t>declined</w:t>
      </w:r>
      <w:r w:rsidRPr="00BC663A">
        <w:t xml:space="preserve"> </w:t>
      </w:r>
      <w:r w:rsidR="002B2B8C" w:rsidRPr="00BC663A">
        <w:t>to 5</w:t>
      </w:r>
      <w:r w:rsidR="00D23AF2" w:rsidRPr="00BC663A">
        <w:t>5</w:t>
      </w:r>
      <w:r w:rsidR="00D929BB">
        <w:t> </w:t>
      </w:r>
      <w:r w:rsidR="00D23AF2" w:rsidRPr="00BC663A">
        <w:t>060</w:t>
      </w:r>
      <w:r w:rsidR="00D929BB">
        <w:t> </w:t>
      </w:r>
      <w:r w:rsidR="002B2B8C" w:rsidRPr="00BC663A">
        <w:t>tonnes</w:t>
      </w:r>
      <w:r w:rsidR="00D23AF2" w:rsidRPr="00BC663A">
        <w:t>,</w:t>
      </w:r>
      <w:r w:rsidR="002B2B8C" w:rsidRPr="00BC663A">
        <w:t xml:space="preserve"> i.e. by 3</w:t>
      </w:r>
      <w:r w:rsidRPr="00BC663A">
        <w:t>.</w:t>
      </w:r>
      <w:r w:rsidR="00D23AF2" w:rsidRPr="00BC663A">
        <w:t>1</w:t>
      </w:r>
      <w:r w:rsidRPr="00BC663A">
        <w:t>%</w:t>
      </w:r>
      <w:r w:rsidR="002B2B8C" w:rsidRPr="00BC663A">
        <w:t xml:space="preserve">, y-o-y, and </w:t>
      </w:r>
      <w:r w:rsidR="00D23AF2" w:rsidRPr="00BC663A">
        <w:t xml:space="preserve">rose </w:t>
      </w:r>
      <w:r w:rsidR="002B2B8C" w:rsidRPr="00BC663A">
        <w:t xml:space="preserve">by </w:t>
      </w:r>
      <w:r w:rsidR="00D23AF2" w:rsidRPr="00BC663A">
        <w:t>2</w:t>
      </w:r>
      <w:r w:rsidR="002B2B8C" w:rsidRPr="00BC663A">
        <w:t>.</w:t>
      </w:r>
      <w:r w:rsidR="00D23AF2" w:rsidRPr="00BC663A">
        <w:t>7</w:t>
      </w:r>
      <w:r w:rsidR="002B2B8C" w:rsidRPr="00BC663A">
        <w:t>% in comparison with Q</w:t>
      </w:r>
      <w:r w:rsidR="00D23AF2" w:rsidRPr="00BC663A">
        <w:t>3</w:t>
      </w:r>
      <w:r w:rsidR="00135A9F" w:rsidRPr="00BC663A">
        <w:t> </w:t>
      </w:r>
      <w:r w:rsidR="002B2B8C" w:rsidRPr="00BC663A">
        <w:t>2016.</w:t>
      </w:r>
    </w:p>
    <w:p w:rsidR="0018339B" w:rsidRPr="00BC663A" w:rsidRDefault="00115FD3" w:rsidP="0018339B">
      <w:r w:rsidRPr="00BC663A">
        <w:t>The p</w:t>
      </w:r>
      <w:r w:rsidR="0018339B" w:rsidRPr="00BC663A">
        <w:t xml:space="preserve">oultrymeat production reached </w:t>
      </w:r>
      <w:r w:rsidR="004E34E7" w:rsidRPr="00BC663A">
        <w:rPr>
          <w:lang w:val="cs-CZ"/>
        </w:rPr>
        <w:t xml:space="preserve">40 307 </w:t>
      </w:r>
      <w:r w:rsidR="0018339B" w:rsidRPr="00BC663A">
        <w:t xml:space="preserve">tonnes and was by </w:t>
      </w:r>
      <w:r w:rsidR="004E34E7" w:rsidRPr="00BC663A">
        <w:t>5</w:t>
      </w:r>
      <w:r w:rsidR="00D23AF2" w:rsidRPr="00BC663A">
        <w:t>.</w:t>
      </w:r>
      <w:r w:rsidR="004E34E7" w:rsidRPr="00BC663A">
        <w:t>9</w:t>
      </w:r>
      <w:r w:rsidR="0018339B" w:rsidRPr="00BC663A">
        <w:t xml:space="preserve">% </w:t>
      </w:r>
      <w:r w:rsidR="00D23AF2" w:rsidRPr="00BC663A">
        <w:t>higher than</w:t>
      </w:r>
      <w:r w:rsidR="0018339B" w:rsidRPr="00BC663A">
        <w:t xml:space="preserve"> in </w:t>
      </w:r>
      <w:r w:rsidR="003C2E92" w:rsidRPr="00BC663A">
        <w:t>Q4 2015</w:t>
      </w:r>
      <w:r w:rsidR="0018339B" w:rsidRPr="00BC663A">
        <w:t>.</w:t>
      </w:r>
    </w:p>
    <w:p w:rsidR="00056159" w:rsidRPr="00BC663A" w:rsidRDefault="00056159" w:rsidP="00B53EE6"/>
    <w:p w:rsidR="00923B99" w:rsidRPr="00BC663A" w:rsidRDefault="00923B99" w:rsidP="00A55C57">
      <w:pPr>
        <w:pStyle w:val="Nadpis1"/>
      </w:pPr>
      <w:r w:rsidRPr="00BC663A">
        <w:t>Agricultural producer prices of cattle, pigs and chicken for slaughter</w:t>
      </w:r>
    </w:p>
    <w:p w:rsidR="0018339B" w:rsidRPr="00BC663A" w:rsidRDefault="0018339B" w:rsidP="0018339B">
      <w:r w:rsidRPr="00BC663A">
        <w:t>In Q</w:t>
      </w:r>
      <w:r w:rsidR="00643FB0" w:rsidRPr="00BC663A">
        <w:t>4</w:t>
      </w:r>
      <w:r w:rsidRPr="00BC663A">
        <w:t> 2016 agricultural producer prices of cattle for slaughter decreased, y</w:t>
      </w:r>
      <w:r w:rsidRPr="00BC663A">
        <w:noBreakHyphen/>
        <w:t>o</w:t>
      </w:r>
      <w:r w:rsidRPr="00BC663A">
        <w:noBreakHyphen/>
        <w:t>y, for</w:t>
      </w:r>
      <w:r w:rsidR="002010C0" w:rsidRPr="00BC663A">
        <w:t xml:space="preserve"> cows</w:t>
      </w:r>
      <w:r w:rsidRPr="00BC663A">
        <w:t xml:space="preserve"> </w:t>
      </w:r>
      <w:r w:rsidR="00544CD7" w:rsidRPr="00BC663A">
        <w:t>(</w:t>
      </w:r>
      <w:r w:rsidR="00544CD7" w:rsidRPr="00BC663A">
        <w:rPr>
          <w:sz w:val="18"/>
        </w:rPr>
        <w:t>−</w:t>
      </w:r>
      <w:r w:rsidR="00643FB0" w:rsidRPr="00BC663A">
        <w:t>3</w:t>
      </w:r>
      <w:r w:rsidR="00544CD7" w:rsidRPr="00BC663A">
        <w:t>.</w:t>
      </w:r>
      <w:r w:rsidR="00643FB0" w:rsidRPr="00BC663A">
        <w:t>2</w:t>
      </w:r>
      <w:r w:rsidR="00544CD7" w:rsidRPr="00BC663A">
        <w:t xml:space="preserve">%) </w:t>
      </w:r>
      <w:r w:rsidRPr="00BC663A">
        <w:t>and heifers</w:t>
      </w:r>
      <w:r w:rsidR="00544CD7" w:rsidRPr="00BC663A">
        <w:t xml:space="preserve"> (</w:t>
      </w:r>
      <w:r w:rsidR="00544CD7" w:rsidRPr="00BC663A">
        <w:rPr>
          <w:sz w:val="18"/>
        </w:rPr>
        <w:t>−</w:t>
      </w:r>
      <w:r w:rsidR="00643FB0" w:rsidRPr="00BC663A">
        <w:t>4</w:t>
      </w:r>
      <w:r w:rsidR="00544CD7" w:rsidRPr="00BC663A">
        <w:t>.</w:t>
      </w:r>
      <w:r w:rsidR="00643FB0" w:rsidRPr="00BC663A">
        <w:t>8</w:t>
      </w:r>
      <w:r w:rsidR="00544CD7" w:rsidRPr="00BC663A">
        <w:t>%)</w:t>
      </w:r>
      <w:r w:rsidR="00A33FC7" w:rsidRPr="00BC663A">
        <w:t xml:space="preserve">, </w:t>
      </w:r>
      <w:r w:rsidR="00643FB0" w:rsidRPr="00BC663A">
        <w:t>a negligible increase was recorded for bulls</w:t>
      </w:r>
      <w:r w:rsidR="002010C0" w:rsidRPr="00BC663A">
        <w:t xml:space="preserve"> (</w:t>
      </w:r>
      <w:r w:rsidR="00643FB0" w:rsidRPr="00BC663A">
        <w:t>+</w:t>
      </w:r>
      <w:r w:rsidR="002010C0" w:rsidRPr="00BC663A">
        <w:t>0.6%).</w:t>
      </w:r>
      <w:r w:rsidRPr="00BC663A">
        <w:t xml:space="preserve"> The average price of bulls for slaughter was 4</w:t>
      </w:r>
      <w:r w:rsidR="00643FB0" w:rsidRPr="00BC663A">
        <w:t>7</w:t>
      </w:r>
      <w:r w:rsidRPr="00BC663A">
        <w:t>.</w:t>
      </w:r>
      <w:r w:rsidR="00643FB0" w:rsidRPr="00BC663A">
        <w:t>18</w:t>
      </w:r>
      <w:r w:rsidRPr="00BC663A">
        <w:t xml:space="preserve"> CZK per kg of live weight or 85.</w:t>
      </w:r>
      <w:r w:rsidR="00643FB0" w:rsidRPr="00BC663A">
        <w:t>8</w:t>
      </w:r>
      <w:r w:rsidR="002010C0" w:rsidRPr="00BC663A">
        <w:t>7</w:t>
      </w:r>
      <w:r w:rsidRPr="00BC663A">
        <w:t xml:space="preserve"> CZK per kg of carcass weight.  </w:t>
      </w:r>
    </w:p>
    <w:p w:rsidR="00643FB0" w:rsidRPr="00BC663A" w:rsidRDefault="001968CA" w:rsidP="0018339B">
      <w:r w:rsidRPr="00BC663A">
        <w:t>Average a</w:t>
      </w:r>
      <w:r w:rsidR="0018339B" w:rsidRPr="00BC663A">
        <w:t>gricultural producer price</w:t>
      </w:r>
      <w:r w:rsidR="00AE571F" w:rsidRPr="00BC663A">
        <w:t>s</w:t>
      </w:r>
      <w:r w:rsidR="0018339B" w:rsidRPr="00BC663A">
        <w:t xml:space="preserve"> of pigs for slaughter </w:t>
      </w:r>
      <w:r w:rsidR="00643FB0" w:rsidRPr="00BC663A">
        <w:t>increased by 12.0%</w:t>
      </w:r>
      <w:r w:rsidR="00D0775E" w:rsidRPr="00BC663A">
        <w:t>, y-o-y</w:t>
      </w:r>
      <w:r w:rsidR="00643FB0" w:rsidRPr="00BC663A">
        <w:t>. Pigs for slaughter were sold on average for 32.69 CZK per kg of live weight or 42.49 CZK per kg of carcass weight.</w:t>
      </w:r>
    </w:p>
    <w:p w:rsidR="007F6E00" w:rsidRPr="00BC663A" w:rsidRDefault="0018339B" w:rsidP="0018339B">
      <w:r w:rsidRPr="00BC663A">
        <w:t xml:space="preserve">Agricultural producer prices of chicken for slaughter of the first quality class </w:t>
      </w:r>
      <w:r w:rsidR="00643FB0" w:rsidRPr="00BC663A">
        <w:t xml:space="preserve">went </w:t>
      </w:r>
      <w:r w:rsidR="00D83037" w:rsidRPr="00BC663A">
        <w:t xml:space="preserve">slightly </w:t>
      </w:r>
      <w:r w:rsidR="00643FB0" w:rsidRPr="00BC663A">
        <w:t>down</w:t>
      </w:r>
      <w:r w:rsidRPr="00BC663A">
        <w:t xml:space="preserve"> </w:t>
      </w:r>
      <w:r w:rsidRPr="00BC663A">
        <w:rPr>
          <w:bCs/>
        </w:rPr>
        <w:t>(</w:t>
      </w:r>
      <w:r w:rsidR="00643FB0" w:rsidRPr="00BC663A">
        <w:rPr>
          <w:sz w:val="18"/>
        </w:rPr>
        <w:t>−</w:t>
      </w:r>
      <w:r w:rsidR="00643FB0" w:rsidRPr="00BC663A">
        <w:t>3</w:t>
      </w:r>
      <w:r w:rsidRPr="00BC663A">
        <w:t>.</w:t>
      </w:r>
      <w:r w:rsidR="00643FB0" w:rsidRPr="00BC663A">
        <w:t>7</w:t>
      </w:r>
      <w:r w:rsidRPr="00BC663A">
        <w:t>%). Their average price was 23.</w:t>
      </w:r>
      <w:r w:rsidR="00643FB0" w:rsidRPr="00BC663A">
        <w:t>09</w:t>
      </w:r>
      <w:r w:rsidRPr="00BC663A">
        <w:t xml:space="preserve"> CZK per kg of live weight.</w:t>
      </w:r>
    </w:p>
    <w:p w:rsidR="0018339B" w:rsidRPr="00BC663A" w:rsidRDefault="0018339B" w:rsidP="0018339B">
      <w:r w:rsidRPr="00BC663A">
        <w:t xml:space="preserve">  </w:t>
      </w:r>
    </w:p>
    <w:p w:rsidR="007F6E00" w:rsidRPr="00BC663A" w:rsidRDefault="007F6E00" w:rsidP="007F6E00">
      <w:pPr>
        <w:pStyle w:val="Nadpis1"/>
      </w:pPr>
      <w:r w:rsidRPr="00BC663A">
        <w:t>Milk collection and agricultural producer prices of milk</w:t>
      </w:r>
    </w:p>
    <w:p w:rsidR="007F6E00" w:rsidRPr="00BC663A" w:rsidRDefault="007F6E00" w:rsidP="007F6E00">
      <w:r w:rsidRPr="00BC663A">
        <w:t>In Q</w:t>
      </w:r>
      <w:r w:rsidR="003C2E92" w:rsidRPr="00BC663A">
        <w:t>4</w:t>
      </w:r>
      <w:r w:rsidRPr="00BC663A">
        <w:t xml:space="preserve"> 2016, dairies collected </w:t>
      </w:r>
      <w:r w:rsidR="00BC1B93" w:rsidRPr="00BC663A">
        <w:rPr>
          <w:lang w:val="cs-CZ"/>
        </w:rPr>
        <w:t xml:space="preserve">584 649 </w:t>
      </w:r>
      <w:r w:rsidRPr="00BC663A">
        <w:t xml:space="preserve">thousand litres of milk from domestic producers and collection centres; </w:t>
      </w:r>
      <w:r w:rsidR="00BC1B93" w:rsidRPr="00BC663A">
        <w:t>i.e.</w:t>
      </w:r>
      <w:r w:rsidRPr="00BC663A">
        <w:t xml:space="preserve"> by </w:t>
      </w:r>
      <w:r w:rsidR="00BC1B93" w:rsidRPr="00BC663A">
        <w:t>1</w:t>
      </w:r>
      <w:r w:rsidRPr="00BC663A">
        <w:t>.</w:t>
      </w:r>
      <w:r w:rsidR="00BC1B93" w:rsidRPr="00BC663A">
        <w:t>6</w:t>
      </w:r>
      <w:r w:rsidRPr="00BC663A">
        <w:t xml:space="preserve">% </w:t>
      </w:r>
      <w:r w:rsidR="003C2E92" w:rsidRPr="00BC663A">
        <w:t>less</w:t>
      </w:r>
      <w:r w:rsidR="008D22AB" w:rsidRPr="00BC663A">
        <w:t>, y-o-y</w:t>
      </w:r>
      <w:r w:rsidRPr="00BC663A">
        <w:t>.</w:t>
      </w:r>
    </w:p>
    <w:p w:rsidR="00703283" w:rsidRPr="00BC663A" w:rsidRDefault="007F6E00" w:rsidP="007F6E00">
      <w:r w:rsidRPr="00BC663A">
        <w:t>Agricultural producer prices of milk were, however, by 6.</w:t>
      </w:r>
      <w:r w:rsidR="00643FB0" w:rsidRPr="00BC663A">
        <w:t>5</w:t>
      </w:r>
      <w:r w:rsidRPr="00BC663A">
        <w:t>% lower than in Q</w:t>
      </w:r>
      <w:r w:rsidR="00643FB0" w:rsidRPr="00BC663A">
        <w:t>4</w:t>
      </w:r>
      <w:r w:rsidRPr="00BC663A">
        <w:t> 2015.</w:t>
      </w:r>
      <w:r w:rsidRPr="00BC663A">
        <w:rPr>
          <w:color w:val="A6A6A6"/>
        </w:rPr>
        <w:t xml:space="preserve"> </w:t>
      </w:r>
      <w:r w:rsidRPr="00BC663A">
        <w:t>The</w:t>
      </w:r>
      <w:r w:rsidR="00D929BB">
        <w:t> </w:t>
      </w:r>
      <w:r w:rsidRPr="00BC663A">
        <w:t>producers sold Q-quality milk on average for 6.</w:t>
      </w:r>
      <w:r w:rsidR="00643FB0" w:rsidRPr="00BC663A">
        <w:t>82</w:t>
      </w:r>
      <w:r w:rsidRPr="00BC663A">
        <w:t xml:space="preserve"> CZK per litre, i.e. by 0.</w:t>
      </w:r>
      <w:r w:rsidR="00643FB0" w:rsidRPr="00BC663A">
        <w:t>67</w:t>
      </w:r>
      <w:r w:rsidRPr="00BC663A">
        <w:t xml:space="preserve"> CZK per litre </w:t>
      </w:r>
      <w:r w:rsidR="00643FB0" w:rsidRPr="00BC663A">
        <w:t>more</w:t>
      </w:r>
      <w:r w:rsidRPr="00BC663A">
        <w:t xml:space="preserve"> than in Q</w:t>
      </w:r>
      <w:r w:rsidR="00643FB0" w:rsidRPr="00BC663A">
        <w:t>3</w:t>
      </w:r>
      <w:r w:rsidRPr="00BC663A">
        <w:t> 2016.</w:t>
      </w:r>
    </w:p>
    <w:p w:rsidR="007F6E00" w:rsidRPr="00BC663A" w:rsidRDefault="007F6E00" w:rsidP="00703283"/>
    <w:p w:rsidR="00703283" w:rsidRPr="00BC663A" w:rsidRDefault="007F6E00" w:rsidP="00703283">
      <w:pPr>
        <w:pStyle w:val="Nadpis1"/>
      </w:pPr>
      <w:r w:rsidRPr="00BC663A">
        <w:t>The year 2016 – Meat production, agricultural producer prices, and external trade</w:t>
      </w:r>
    </w:p>
    <w:p w:rsidR="00342462" w:rsidRPr="00BC663A" w:rsidRDefault="00342462" w:rsidP="00C10C2F">
      <w:r w:rsidRPr="00BC663A">
        <w:t xml:space="preserve">In 2016 the meat production amounted to </w:t>
      </w:r>
      <w:r w:rsidR="00BC1B93" w:rsidRPr="00BC663A">
        <w:rPr>
          <w:lang w:val="cs-CZ"/>
        </w:rPr>
        <w:t>448 967</w:t>
      </w:r>
      <w:r w:rsidRPr="00BC663A">
        <w:t> tonnes (+</w:t>
      </w:r>
      <w:r w:rsidR="00BC1B93" w:rsidRPr="00BC663A">
        <w:t>0</w:t>
      </w:r>
      <w:r w:rsidRPr="00BC663A">
        <w:t>.</w:t>
      </w:r>
      <w:r w:rsidR="00BC1B93" w:rsidRPr="00BC663A">
        <w:t>3</w:t>
      </w:r>
      <w:r w:rsidRPr="00BC663A">
        <w:t xml:space="preserve">%). This amount included </w:t>
      </w:r>
      <w:r w:rsidRPr="00BC663A">
        <w:rPr>
          <w:lang w:val="cs-CZ"/>
        </w:rPr>
        <w:t xml:space="preserve">71 932 </w:t>
      </w:r>
      <w:r w:rsidRPr="00BC663A">
        <w:t xml:space="preserve">tonnes </w:t>
      </w:r>
      <w:r w:rsidR="002E7AE0" w:rsidRPr="00BC663A">
        <w:t>(+5.3%)</w:t>
      </w:r>
      <w:r w:rsidR="002E7AE0" w:rsidRPr="002E7AE0">
        <w:t xml:space="preserve"> </w:t>
      </w:r>
      <w:r w:rsidR="002E7AE0" w:rsidRPr="00BC663A">
        <w:t>o</w:t>
      </w:r>
      <w:r w:rsidRPr="00BC663A">
        <w:t xml:space="preserve">f beef and veal, </w:t>
      </w:r>
      <w:r w:rsidRPr="00BC663A">
        <w:rPr>
          <w:lang w:val="cs-CZ"/>
        </w:rPr>
        <w:t xml:space="preserve">220 334 </w:t>
      </w:r>
      <w:r w:rsidRPr="00BC663A">
        <w:t xml:space="preserve">tonnes </w:t>
      </w:r>
      <w:r w:rsidR="002E7AE0" w:rsidRPr="00BC663A">
        <w:t>(</w:t>
      </w:r>
      <w:r w:rsidR="002E7AE0" w:rsidRPr="00BC663A">
        <w:rPr>
          <w:sz w:val="18"/>
        </w:rPr>
        <w:t>−</w:t>
      </w:r>
      <w:r w:rsidR="002E7AE0" w:rsidRPr="00BC663A">
        <w:t>3.3%)</w:t>
      </w:r>
      <w:r w:rsidR="002E7AE0">
        <w:t xml:space="preserve"> </w:t>
      </w:r>
      <w:r w:rsidRPr="00BC663A">
        <w:t xml:space="preserve">of pigmeat, </w:t>
      </w:r>
      <w:r w:rsidR="00BC1B93" w:rsidRPr="00BC663A">
        <w:rPr>
          <w:lang w:val="cs-CZ"/>
        </w:rPr>
        <w:t>156 492</w:t>
      </w:r>
      <w:r w:rsidRPr="00BC663A">
        <w:t xml:space="preserve"> tonnes </w:t>
      </w:r>
      <w:r w:rsidR="002E7AE0" w:rsidRPr="00BC663A">
        <w:t>(+3.4%)</w:t>
      </w:r>
      <w:r w:rsidR="002E7AE0">
        <w:t xml:space="preserve"> </w:t>
      </w:r>
      <w:r w:rsidRPr="00BC663A">
        <w:t xml:space="preserve">of poultrymeat, 178 tonnes </w:t>
      </w:r>
      <w:r w:rsidR="002E7AE0" w:rsidRPr="00BC663A">
        <w:t>(</w:t>
      </w:r>
      <w:r w:rsidR="002E7AE0" w:rsidRPr="00BC663A">
        <w:rPr>
          <w:sz w:val="18"/>
        </w:rPr>
        <w:t>−</w:t>
      </w:r>
      <w:r w:rsidR="002E7AE0" w:rsidRPr="00BC663A">
        <w:t>0.8%)</w:t>
      </w:r>
      <w:r w:rsidR="002E7AE0">
        <w:t xml:space="preserve"> </w:t>
      </w:r>
      <w:r w:rsidRPr="00BC663A">
        <w:t xml:space="preserve">of sheepmeat, 3 tonnes </w:t>
      </w:r>
      <w:r w:rsidR="002E7AE0" w:rsidRPr="00BC663A">
        <w:t>(+4.2%)</w:t>
      </w:r>
      <w:r w:rsidR="002E7AE0">
        <w:t xml:space="preserve"> </w:t>
      </w:r>
      <w:r w:rsidRPr="00BC663A">
        <w:t xml:space="preserve">of goatmeat, and 27 tonnes </w:t>
      </w:r>
      <w:r w:rsidR="002E7AE0" w:rsidRPr="00BC663A">
        <w:t>(</w:t>
      </w:r>
      <w:r w:rsidR="002E7AE0" w:rsidRPr="00BC663A">
        <w:rPr>
          <w:sz w:val="18"/>
        </w:rPr>
        <w:t>−</w:t>
      </w:r>
      <w:r w:rsidR="002E7AE0" w:rsidRPr="00BC663A">
        <w:t>25.8%)</w:t>
      </w:r>
      <w:r w:rsidR="002E7AE0">
        <w:t xml:space="preserve"> </w:t>
      </w:r>
      <w:r w:rsidRPr="00BC663A">
        <w:t xml:space="preserve">of horsemeat. </w:t>
      </w:r>
    </w:p>
    <w:p w:rsidR="007F6E00" w:rsidRPr="00BC663A" w:rsidRDefault="007F6E00" w:rsidP="000E5FF3"/>
    <w:p w:rsidR="007F6E00" w:rsidRPr="00BC663A" w:rsidRDefault="007F6E00" w:rsidP="007F6E00">
      <w:pPr>
        <w:pStyle w:val="Nadpis1"/>
      </w:pPr>
      <w:r w:rsidRPr="00BC663A">
        <w:t>Cattle and beef</w:t>
      </w:r>
    </w:p>
    <w:p w:rsidR="001D53B5" w:rsidRPr="00BC663A" w:rsidRDefault="001D53B5" w:rsidP="000E5FF3">
      <w:pPr>
        <w:rPr>
          <w:lang w:val="cs-CZ"/>
        </w:rPr>
      </w:pPr>
      <w:r w:rsidRPr="00BC663A">
        <w:t>In 201</w:t>
      </w:r>
      <w:r w:rsidR="009A49E4" w:rsidRPr="00BC663A">
        <w:t>6</w:t>
      </w:r>
      <w:r w:rsidRPr="00BC663A">
        <w:t xml:space="preserve"> the beef and veal production reached 71 932 tonnes (+5.3%). Slaughtering grew up</w:t>
      </w:r>
      <w:r w:rsidR="0016536D">
        <w:t>, y</w:t>
      </w:r>
      <w:r w:rsidR="00D929BB">
        <w:noBreakHyphen/>
      </w:r>
      <w:r w:rsidR="0016536D">
        <w:t>o-y,</w:t>
      </w:r>
      <w:r w:rsidRPr="00BC663A">
        <w:t xml:space="preserve"> for cows (+10</w:t>
      </w:r>
      <w:r w:rsidR="0009586B" w:rsidRPr="00BC663A">
        <w:t>.</w:t>
      </w:r>
      <w:r w:rsidRPr="00BC663A">
        <w:t>1%) and heifers (+4.6%), the number of slaughtered bulls stayed at the same level (−</w:t>
      </w:r>
      <w:r w:rsidR="008F2A67" w:rsidRPr="00BC663A">
        <w:t>0</w:t>
      </w:r>
      <w:r w:rsidRPr="00BC663A">
        <w:t>.</w:t>
      </w:r>
      <w:r w:rsidR="008F2A67" w:rsidRPr="00BC663A">
        <w:t>2</w:t>
      </w:r>
      <w:r w:rsidRPr="00BC663A">
        <w:t>%)</w:t>
      </w:r>
      <w:r w:rsidR="0016536D">
        <w:t>.</w:t>
      </w:r>
    </w:p>
    <w:p w:rsidR="0067071A" w:rsidRPr="00BC663A" w:rsidRDefault="0067071A" w:rsidP="0067071A">
      <w:r w:rsidRPr="00BC663A">
        <w:t>Agricultural producer prices of cattle for slaughter in 2016 oscillated slightly below the 2015 level (</w:t>
      </w:r>
      <w:r w:rsidRPr="00BC663A">
        <w:rPr>
          <w:sz w:val="18"/>
        </w:rPr>
        <w:t>−</w:t>
      </w:r>
      <w:r w:rsidRPr="00BC663A">
        <w:t>1.2%)</w:t>
      </w:r>
      <w:r w:rsidR="009042C8" w:rsidRPr="00BC663A">
        <w:t>:</w:t>
      </w:r>
      <w:r w:rsidRPr="00BC663A">
        <w:t xml:space="preserve"> </w:t>
      </w:r>
      <w:r w:rsidR="009042C8" w:rsidRPr="00BC663A">
        <w:t xml:space="preserve">they </w:t>
      </w:r>
      <w:r w:rsidRPr="00BC663A">
        <w:t>decrease</w:t>
      </w:r>
      <w:r w:rsidR="0017186F" w:rsidRPr="00BC663A">
        <w:t xml:space="preserve">d </w:t>
      </w:r>
      <w:r w:rsidRPr="00BC663A">
        <w:t>for cows (</w:t>
      </w:r>
      <w:r w:rsidRPr="00BC663A">
        <w:rPr>
          <w:sz w:val="18"/>
        </w:rPr>
        <w:t>−</w:t>
      </w:r>
      <w:r w:rsidRPr="00BC663A">
        <w:t>3.2%) and heifers (</w:t>
      </w:r>
      <w:r w:rsidRPr="00BC663A">
        <w:rPr>
          <w:sz w:val="18"/>
        </w:rPr>
        <w:t>−</w:t>
      </w:r>
      <w:r w:rsidRPr="00BC663A">
        <w:t xml:space="preserve">3.6%), </w:t>
      </w:r>
      <w:r w:rsidR="0017186F" w:rsidRPr="00BC663A">
        <w:t xml:space="preserve">increased for </w:t>
      </w:r>
      <w:r w:rsidRPr="00BC663A">
        <w:t xml:space="preserve">calves </w:t>
      </w:r>
      <w:r w:rsidR="003B42E0">
        <w:t>(+</w:t>
      </w:r>
      <w:r w:rsidRPr="00BC663A">
        <w:t>8.0%</w:t>
      </w:r>
      <w:r w:rsidR="003B42E0">
        <w:t>)</w:t>
      </w:r>
      <w:r w:rsidRPr="00BC663A">
        <w:t xml:space="preserve">, and almost did not change for the most important category – bulls (−0.2%). The average price of bulls for slaughter was 46.95 CZK per kg of live weight or 85.45 CZK per kg of carcass weight; the minimum value was recorded in </w:t>
      </w:r>
      <w:r w:rsidR="002313C2">
        <w:t>May</w:t>
      </w:r>
      <w:r w:rsidRPr="00BC663A">
        <w:t xml:space="preserve"> </w:t>
      </w:r>
      <w:r w:rsidR="00123F06" w:rsidRPr="00BC663A">
        <w:t xml:space="preserve">(84.80 CZK per kg) </w:t>
      </w:r>
      <w:r w:rsidRPr="00BC663A">
        <w:t xml:space="preserve">and the maximum one in </w:t>
      </w:r>
      <w:r w:rsidR="002313C2">
        <w:t>December</w:t>
      </w:r>
      <w:r w:rsidR="00123F06" w:rsidRPr="00BC663A">
        <w:t xml:space="preserve"> (86.44 CZK per kg</w:t>
      </w:r>
      <w:r w:rsidRPr="00BC663A">
        <w:t>).</w:t>
      </w:r>
    </w:p>
    <w:p w:rsidR="00F33B47" w:rsidRDefault="00643D2E" w:rsidP="00F33B47">
      <w:r w:rsidRPr="00BC663A">
        <w:t>P</w:t>
      </w:r>
      <w:r w:rsidR="00B71DA6" w:rsidRPr="00BC663A">
        <w:t>reliminary results</w:t>
      </w:r>
      <w:r w:rsidR="00E80AF5" w:rsidRPr="00BC663A">
        <w:t xml:space="preserve"> of</w:t>
      </w:r>
      <w:r w:rsidR="00B71DA6" w:rsidRPr="00BC663A">
        <w:t xml:space="preserve"> </w:t>
      </w:r>
      <w:r w:rsidR="00213D66" w:rsidRPr="00BC663A">
        <w:t>external trade</w:t>
      </w:r>
      <w:r w:rsidR="00213D66" w:rsidRPr="00BC663A">
        <w:rPr>
          <w:rStyle w:val="Znakapoznpodarou"/>
        </w:rPr>
        <w:footnoteReference w:id="1"/>
      </w:r>
      <w:r w:rsidR="00213D66" w:rsidRPr="00BC663A">
        <w:rPr>
          <w:vertAlign w:val="superscript"/>
        </w:rPr>
        <w:t xml:space="preserve">) </w:t>
      </w:r>
      <w:r w:rsidR="00B71DA6" w:rsidRPr="00BC663A">
        <w:t>in</w:t>
      </w:r>
      <w:r w:rsidR="00E80AF5" w:rsidRPr="00BC663A">
        <w:t xml:space="preserve"> </w:t>
      </w:r>
      <w:r w:rsidR="002313C2">
        <w:t xml:space="preserve">live cattle in </w:t>
      </w:r>
      <w:r w:rsidR="00E80AF5" w:rsidRPr="00BC663A">
        <w:t xml:space="preserve">the period from </w:t>
      </w:r>
      <w:r w:rsidR="009E6C55" w:rsidRPr="00BC663A">
        <w:t xml:space="preserve">December 2015 to November 2016 showed a positive balance of 78 746 tonnes. </w:t>
      </w:r>
      <w:r w:rsidR="009E6C55" w:rsidRPr="004B4B7A">
        <w:t xml:space="preserve">In total 240.3 thous. </w:t>
      </w:r>
      <w:proofErr w:type="gramStart"/>
      <w:r w:rsidR="009E6C55" w:rsidRPr="004B4B7A">
        <w:t>head</w:t>
      </w:r>
      <w:proofErr w:type="gramEnd"/>
      <w:r w:rsidR="009E6C55" w:rsidRPr="004B4B7A">
        <w:t xml:space="preserve"> (+6.4%) were exported; </w:t>
      </w:r>
      <w:r w:rsidR="00897FD4">
        <w:t xml:space="preserve">imports reached 15.0 thous. head and recorded </w:t>
      </w:r>
      <w:r w:rsidR="00897FD4" w:rsidRPr="00897FD4">
        <w:t>a</w:t>
      </w:r>
      <w:r w:rsidR="009A524D" w:rsidRPr="00897FD4">
        <w:t xml:space="preserve"> huge increase </w:t>
      </w:r>
      <w:r w:rsidR="00897FD4" w:rsidRPr="00897FD4">
        <w:t>(+</w:t>
      </w:r>
      <w:r w:rsidR="00FD05AF" w:rsidRPr="00897FD4">
        <w:t>42.4%</w:t>
      </w:r>
      <w:r w:rsidR="00897FD4" w:rsidRPr="00897FD4">
        <w:t>)</w:t>
      </w:r>
      <w:r w:rsidR="009A524D" w:rsidRPr="00897FD4">
        <w:t xml:space="preserve">, especially in the category </w:t>
      </w:r>
      <w:r w:rsidR="009A18F3" w:rsidRPr="00897FD4">
        <w:t>of calves</w:t>
      </w:r>
      <w:r w:rsidR="009A524D" w:rsidRPr="00897FD4">
        <w:t xml:space="preserve"> for further rearing up to 160 kg.</w:t>
      </w:r>
      <w:r w:rsidR="009A524D" w:rsidRPr="00BC663A">
        <w:t xml:space="preserve"> </w:t>
      </w:r>
      <w:r w:rsidR="009860BB" w:rsidRPr="00BC663A">
        <w:t>Decreased exports of animals</w:t>
      </w:r>
      <w:r w:rsidR="00F33B47">
        <w:t xml:space="preserve"> - mainly bulls -</w:t>
      </w:r>
      <w:r w:rsidR="00F33B47" w:rsidRPr="00BC663A">
        <w:t xml:space="preserve"> </w:t>
      </w:r>
      <w:r w:rsidR="009860BB" w:rsidRPr="00BC663A">
        <w:t>for slaughter</w:t>
      </w:r>
      <w:r w:rsidR="00F33B47">
        <w:t xml:space="preserve"> </w:t>
      </w:r>
      <w:r w:rsidR="009860BB" w:rsidRPr="00BC663A">
        <w:t>were</w:t>
      </w:r>
      <w:r w:rsidR="009A524D" w:rsidRPr="00BC663A">
        <w:t xml:space="preserve"> accompanied by </w:t>
      </w:r>
      <w:r w:rsidR="00F33B47">
        <w:t xml:space="preserve">their </w:t>
      </w:r>
      <w:r w:rsidR="00F33B47" w:rsidRPr="00BC663A">
        <w:t xml:space="preserve">increased </w:t>
      </w:r>
      <w:r w:rsidR="00F33B47">
        <w:t>im</w:t>
      </w:r>
      <w:r w:rsidR="009A524D" w:rsidRPr="00BC663A">
        <w:t>ports</w:t>
      </w:r>
      <w:r w:rsidR="00F33B47">
        <w:t>,</w:t>
      </w:r>
      <w:r w:rsidR="00F33B47" w:rsidRPr="00F33B47">
        <w:t xml:space="preserve"> </w:t>
      </w:r>
      <w:r w:rsidR="006543D0">
        <w:t>primarily</w:t>
      </w:r>
      <w:r w:rsidR="00F33B47">
        <w:t xml:space="preserve"> those of </w:t>
      </w:r>
      <w:r w:rsidR="009A524D" w:rsidRPr="00BC663A">
        <w:t xml:space="preserve">cows for slaughter. </w:t>
      </w:r>
    </w:p>
    <w:p w:rsidR="00B71DA6" w:rsidRPr="00BC663A" w:rsidRDefault="009A524D" w:rsidP="00F33B47">
      <w:r w:rsidRPr="00BC663A">
        <w:t xml:space="preserve">Live cattle were imported </w:t>
      </w:r>
      <w:r w:rsidR="008E6EA3" w:rsidRPr="00BC663A">
        <w:t>from France, Italy, Slovakia, Austria or Belgium; main trade partners for exports were Austria and also Turkey.</w:t>
      </w:r>
    </w:p>
    <w:p w:rsidR="008E6EA3" w:rsidRPr="00BC663A" w:rsidRDefault="008E6EA3" w:rsidP="00FA1B32">
      <w:r w:rsidRPr="00BC663A">
        <w:t>The deficit of external trade</w:t>
      </w:r>
      <w:r w:rsidR="00FC54FD" w:rsidRPr="00BC663A">
        <w:rPr>
          <w:vertAlign w:val="superscript"/>
        </w:rPr>
        <w:t>1)</w:t>
      </w:r>
      <w:r w:rsidR="00FC54FD" w:rsidRPr="00BC663A">
        <w:t xml:space="preserve"> </w:t>
      </w:r>
      <w:r w:rsidRPr="00BC663A">
        <w:t>in beef deepened, y-o-y.</w:t>
      </w:r>
      <w:r w:rsidR="00FC54FD" w:rsidRPr="00BC663A">
        <w:t xml:space="preserve"> Its imports rose to 30 553 tonnes (+23.6%) and its exports to 10 335 tonnes (+22.5%). Beef was imported mostly from Poland, the Netherlands and Germany; it was exported mainly to Slovakia but also to the Netherlands and Hungary.</w:t>
      </w:r>
    </w:p>
    <w:p w:rsidR="007F6E00" w:rsidRPr="00BC663A" w:rsidRDefault="007F6E00" w:rsidP="000E5FF3"/>
    <w:p w:rsidR="007F6E00" w:rsidRPr="00BC663A" w:rsidRDefault="007F6E00" w:rsidP="007F6E00">
      <w:pPr>
        <w:pStyle w:val="Nadpis1"/>
      </w:pPr>
      <w:r w:rsidRPr="00BC663A">
        <w:t>Pigs and pigmeat</w:t>
      </w:r>
    </w:p>
    <w:p w:rsidR="00C10C2F" w:rsidRPr="00BC663A" w:rsidRDefault="006726D8" w:rsidP="00C10C2F">
      <w:pPr>
        <w:rPr>
          <w:lang w:val="cs-CZ"/>
        </w:rPr>
      </w:pPr>
      <w:r w:rsidRPr="00BC663A">
        <w:t xml:space="preserve">The pigmeat production in 2016 decreased to </w:t>
      </w:r>
      <w:r w:rsidRPr="00BC663A">
        <w:rPr>
          <w:lang w:val="cs-CZ"/>
        </w:rPr>
        <w:t>220 334</w:t>
      </w:r>
      <w:r w:rsidRPr="00BC663A">
        <w:t> tonnes (</w:t>
      </w:r>
      <w:r w:rsidRPr="00BC663A">
        <w:rPr>
          <w:sz w:val="18"/>
        </w:rPr>
        <w:t>−</w:t>
      </w:r>
      <w:r w:rsidRPr="00BC663A">
        <w:t xml:space="preserve">3.3%). The average carcass weight of slaughtered pigs was </w:t>
      </w:r>
      <w:r w:rsidR="00C10C2F" w:rsidRPr="00BC663A">
        <w:rPr>
          <w:lang w:val="cs-CZ"/>
        </w:rPr>
        <w:t>115</w:t>
      </w:r>
      <w:r w:rsidRPr="00BC663A">
        <w:rPr>
          <w:lang w:val="cs-CZ"/>
        </w:rPr>
        <w:t>.</w:t>
      </w:r>
      <w:r w:rsidR="00C10C2F" w:rsidRPr="00BC663A">
        <w:rPr>
          <w:lang w:val="cs-CZ"/>
        </w:rPr>
        <w:t>6 kg.</w:t>
      </w:r>
    </w:p>
    <w:p w:rsidR="00FE416D" w:rsidRPr="00BC663A" w:rsidRDefault="00FE416D" w:rsidP="00FE416D">
      <w:pPr>
        <w:rPr>
          <w:lang w:val="cs-CZ"/>
        </w:rPr>
      </w:pPr>
      <w:r w:rsidRPr="00BC663A">
        <w:t xml:space="preserve">Agricultural producer prices of pigs for slaughter </w:t>
      </w:r>
      <w:r w:rsidR="00ED20DB">
        <w:t>rose</w:t>
      </w:r>
      <w:r w:rsidRPr="00BC663A">
        <w:t>, on average, only minutely (+0.8%); however, the difference between the lowest (in April) and highest one (in October) was 10.31</w:t>
      </w:r>
      <w:r w:rsidR="00D929BB">
        <w:t> </w:t>
      </w:r>
      <w:r w:rsidRPr="00BC663A">
        <w:t xml:space="preserve">CZK per kg of carcass weight. The average price of pigs for slaughter was 29.26 CZK per kg of live weight or 38.04 CZK per kg of carcass weight. </w:t>
      </w:r>
    </w:p>
    <w:p w:rsidR="00FC54FD" w:rsidRPr="00BC663A" w:rsidRDefault="00FC54FD" w:rsidP="00FA1B32">
      <w:r w:rsidRPr="00BC663A">
        <w:t>The balance of external trade</w:t>
      </w:r>
      <w:r w:rsidRPr="00BC663A">
        <w:rPr>
          <w:vertAlign w:val="superscript"/>
        </w:rPr>
        <w:t>1)</w:t>
      </w:r>
      <w:r w:rsidRPr="00BC663A">
        <w:t xml:space="preserve"> in live pigs in the period from December 2015 to November 2016 was positive (27 206 tonnes); increased y-o-y surplus was caused by combination of distinctly lower imports (8 079 tonnes; </w:t>
      </w:r>
      <w:r w:rsidRPr="00BC663A">
        <w:rPr>
          <w:sz w:val="18"/>
        </w:rPr>
        <w:t>−</w:t>
      </w:r>
      <w:r w:rsidRPr="00BC663A">
        <w:t xml:space="preserve">49.2%) and unchanged exports (35 285 tonnes; +0.3%) </w:t>
      </w:r>
      <w:r w:rsidR="009860BB">
        <w:t xml:space="preserve">in </w:t>
      </w:r>
      <w:r w:rsidRPr="00BC663A">
        <w:t>compar</w:t>
      </w:r>
      <w:r w:rsidR="009860BB">
        <w:t>ison</w:t>
      </w:r>
      <w:r w:rsidRPr="00BC663A">
        <w:t xml:space="preserve"> </w:t>
      </w:r>
      <w:r w:rsidR="009860BB">
        <w:t>with</w:t>
      </w:r>
      <w:r w:rsidRPr="00BC663A">
        <w:t xml:space="preserve"> the same period of the preceding year. The trend</w:t>
      </w:r>
      <w:r w:rsidR="008A0DCD">
        <w:t xml:space="preserve"> </w:t>
      </w:r>
      <w:r w:rsidRPr="00BC663A">
        <w:t xml:space="preserve">of declining imports and increasing exports continued in the category of piglets: almost half of the </w:t>
      </w:r>
      <w:proofErr w:type="gramStart"/>
      <w:r w:rsidRPr="00BC663A">
        <w:t>piglets</w:t>
      </w:r>
      <w:proofErr w:type="gramEnd"/>
      <w:r w:rsidRPr="00BC663A">
        <w:t xml:space="preserve"> imported (</w:t>
      </w:r>
      <w:r w:rsidR="00CB23BC" w:rsidRPr="00BC663A">
        <w:t xml:space="preserve">out </w:t>
      </w:r>
      <w:r w:rsidR="003C3431" w:rsidRPr="00BC663A">
        <w:t xml:space="preserve">of the total number </w:t>
      </w:r>
      <w:r w:rsidRPr="00BC663A">
        <w:t xml:space="preserve">209.4 thous. head) replaced ones </w:t>
      </w:r>
      <w:r w:rsidR="00E4125D" w:rsidRPr="00BC663A">
        <w:t>exported from the Czech Republic (90.7</w:t>
      </w:r>
      <w:r w:rsidR="00D929BB">
        <w:t> </w:t>
      </w:r>
      <w:r w:rsidR="00E4125D" w:rsidRPr="00BC663A">
        <w:t>thous. head). Exports of pigs for slaughter went slightly down (to 2</w:t>
      </w:r>
      <w:r w:rsidR="001A7B7F" w:rsidRPr="00BC663A">
        <w:t>71</w:t>
      </w:r>
      <w:r w:rsidR="00E4125D" w:rsidRPr="00BC663A">
        <w:t>.</w:t>
      </w:r>
      <w:r w:rsidR="001A7B7F" w:rsidRPr="00BC663A">
        <w:t>5</w:t>
      </w:r>
      <w:r w:rsidR="00E4125D" w:rsidRPr="00BC663A">
        <w:t xml:space="preserve"> thous. head; </w:t>
      </w:r>
      <w:r w:rsidR="00E4125D" w:rsidRPr="00BC663A">
        <w:rPr>
          <w:sz w:val="18"/>
        </w:rPr>
        <w:t>−</w:t>
      </w:r>
      <w:r w:rsidR="001A7B7F" w:rsidRPr="00BC663A">
        <w:t>3</w:t>
      </w:r>
      <w:r w:rsidR="00E4125D" w:rsidRPr="00BC663A">
        <w:t>.</w:t>
      </w:r>
      <w:r w:rsidR="001A7B7F" w:rsidRPr="00BC663A">
        <w:t>9</w:t>
      </w:r>
      <w:r w:rsidR="00E4125D" w:rsidRPr="00BC663A">
        <w:t>%)</w:t>
      </w:r>
      <w:r w:rsidR="001A7B7F" w:rsidRPr="00BC663A">
        <w:t xml:space="preserve"> </w:t>
      </w:r>
      <w:r w:rsidR="00F37771" w:rsidRPr="00BC663A">
        <w:t xml:space="preserve">and </w:t>
      </w:r>
      <w:r w:rsidR="00E4125D" w:rsidRPr="00BC663A">
        <w:t xml:space="preserve">exports of pigs for breeding </w:t>
      </w:r>
      <w:r w:rsidR="001A7B7F" w:rsidRPr="00BC663A">
        <w:t>declined as well</w:t>
      </w:r>
      <w:r w:rsidR="00E4125D" w:rsidRPr="00BC663A">
        <w:t xml:space="preserve"> to </w:t>
      </w:r>
      <w:r w:rsidR="001A7B7F" w:rsidRPr="00BC663A">
        <w:t>7</w:t>
      </w:r>
      <w:r w:rsidR="00E4125D" w:rsidRPr="00BC663A">
        <w:t>.4 thous. head (</w:t>
      </w:r>
      <w:r w:rsidR="001A7B7F" w:rsidRPr="00BC663A">
        <w:rPr>
          <w:sz w:val="18"/>
        </w:rPr>
        <w:t>−</w:t>
      </w:r>
      <w:r w:rsidR="001A7B7F" w:rsidRPr="00BC663A">
        <w:t>25</w:t>
      </w:r>
      <w:r w:rsidR="00E4125D" w:rsidRPr="00BC663A">
        <w:t>.</w:t>
      </w:r>
      <w:r w:rsidR="001A7B7F" w:rsidRPr="00BC663A">
        <w:t>5</w:t>
      </w:r>
      <w:r w:rsidR="00E4125D" w:rsidRPr="00BC663A">
        <w:t>%).</w:t>
      </w:r>
      <w:r w:rsidR="00E4125D" w:rsidRPr="00727AD8">
        <w:rPr>
          <w:color w:val="808080"/>
        </w:rPr>
        <w:t xml:space="preserve"> </w:t>
      </w:r>
      <w:r w:rsidR="00E4125D" w:rsidRPr="00BC663A">
        <w:t>Pigs were imported from Germany, Denmark and the Netherlands, their exports went to Slovakia, Germany and Hungary.</w:t>
      </w:r>
    </w:p>
    <w:p w:rsidR="00E4125D" w:rsidRPr="00BC663A" w:rsidRDefault="00E4125D" w:rsidP="00FA1B32">
      <w:r w:rsidRPr="00BC663A">
        <w:t>The deficit of external trade</w:t>
      </w:r>
      <w:r w:rsidR="00902144" w:rsidRPr="00BC663A">
        <w:rPr>
          <w:vertAlign w:val="superscript"/>
        </w:rPr>
        <w:t>1)</w:t>
      </w:r>
      <w:r w:rsidR="00902144" w:rsidRPr="00BC663A">
        <w:t xml:space="preserve"> </w:t>
      </w:r>
      <w:r w:rsidRPr="00BC663A">
        <w:t>in pigmeat almost did not change</w:t>
      </w:r>
      <w:r w:rsidR="000531BE" w:rsidRPr="00BC663A">
        <w:t>,</w:t>
      </w:r>
      <w:r w:rsidRPr="00BC663A">
        <w:t xml:space="preserve"> y-o-y (</w:t>
      </w:r>
      <w:r w:rsidRPr="00BC663A">
        <w:rPr>
          <w:sz w:val="18"/>
        </w:rPr>
        <w:t>−</w:t>
      </w:r>
      <w:r w:rsidRPr="00BC663A">
        <w:t>220 369 tonnes). In total 257 083 tonnes (+0.6%) were imported and 36 714 tonnes (+5.2%) were exported. Pigmeat came mainly from Germany, Spain and Poland; Slovakia dominated in its exports.</w:t>
      </w:r>
    </w:p>
    <w:p w:rsidR="002B396A" w:rsidRPr="00BC663A" w:rsidRDefault="002B396A" w:rsidP="00072007"/>
    <w:p w:rsidR="007F6E00" w:rsidRPr="00BC663A" w:rsidRDefault="007F6E00" w:rsidP="00703283">
      <w:pPr>
        <w:pStyle w:val="Nadpis1"/>
      </w:pPr>
      <w:r w:rsidRPr="00BC663A">
        <w:t>Poultry and poultrymeat</w:t>
      </w:r>
    </w:p>
    <w:p w:rsidR="00FE54DD" w:rsidRPr="00BC663A" w:rsidRDefault="00FE54DD" w:rsidP="00FE54DD">
      <w:r w:rsidRPr="00BC663A">
        <w:t>In 201</w:t>
      </w:r>
      <w:r w:rsidR="00F37771" w:rsidRPr="00BC663A">
        <w:t>6</w:t>
      </w:r>
      <w:r w:rsidRPr="00BC663A">
        <w:t xml:space="preserve"> the poultrymeat production rose to 15</w:t>
      </w:r>
      <w:r w:rsidR="00976A38" w:rsidRPr="00BC663A">
        <w:t>6</w:t>
      </w:r>
      <w:r w:rsidRPr="00BC663A">
        <w:t> 4</w:t>
      </w:r>
      <w:r w:rsidR="00976A38" w:rsidRPr="00BC663A">
        <w:t>92</w:t>
      </w:r>
      <w:r w:rsidRPr="00BC663A">
        <w:t xml:space="preserve"> tonnes (+</w:t>
      </w:r>
      <w:r w:rsidR="00976A38" w:rsidRPr="00BC663A">
        <w:t>3</w:t>
      </w:r>
      <w:r w:rsidRPr="00BC663A">
        <w:t>.</w:t>
      </w:r>
      <w:r w:rsidR="00976A38" w:rsidRPr="00BC663A">
        <w:t>4</w:t>
      </w:r>
      <w:r w:rsidRPr="00BC663A">
        <w:t>%).</w:t>
      </w:r>
    </w:p>
    <w:p w:rsidR="001A7B7F" w:rsidRPr="00BC663A" w:rsidRDefault="00C70E92" w:rsidP="00C70E92">
      <w:pPr>
        <w:rPr>
          <w:lang w:val="cs-CZ"/>
        </w:rPr>
      </w:pPr>
      <w:r w:rsidRPr="00BC663A">
        <w:t>Agricultural producer prices of chicken for slaughter in 2016 went slightly down (</w:t>
      </w:r>
      <w:r w:rsidRPr="00BC663A">
        <w:rPr>
          <w:sz w:val="18"/>
        </w:rPr>
        <w:t>−</w:t>
      </w:r>
      <w:r w:rsidRPr="00BC663A">
        <w:t xml:space="preserve">1.1%). The average price of chicken for slaughter in the first-quality class was 23.47 CZK per kg of live weight. </w:t>
      </w:r>
    </w:p>
    <w:p w:rsidR="00643D2E" w:rsidRPr="00BC663A" w:rsidRDefault="00643D2E" w:rsidP="00643D2E">
      <w:pPr>
        <w:rPr>
          <w:lang w:val="cs-CZ"/>
        </w:rPr>
      </w:pPr>
      <w:r w:rsidRPr="00BC663A">
        <w:t>External trade</w:t>
      </w:r>
      <w:r w:rsidRPr="00BC663A">
        <w:rPr>
          <w:vertAlign w:val="superscript"/>
        </w:rPr>
        <w:t>1)</w:t>
      </w:r>
      <w:r w:rsidRPr="00BC663A">
        <w:t xml:space="preserve"> in live poultry in the period from December 2015 to November 2016 showed a</w:t>
      </w:r>
      <w:r w:rsidR="00D929BB">
        <w:t> </w:t>
      </w:r>
      <w:r w:rsidRPr="00BC663A">
        <w:t>positive balance of 39 021 tonnes, of which imports comprised 5 271 tonnes (+0.9%) and exports 44 292 tonnes (</w:t>
      </w:r>
      <w:r w:rsidRPr="00BC663A">
        <w:rPr>
          <w:sz w:val="18"/>
        </w:rPr>
        <w:t>−</w:t>
      </w:r>
      <w:r w:rsidRPr="00BC663A">
        <w:t xml:space="preserve">1.6%). Year-on-year increase to 13.7 million </w:t>
      </w:r>
      <w:r w:rsidR="000909AD" w:rsidRPr="00BC663A">
        <w:t>birds</w:t>
      </w:r>
      <w:r w:rsidRPr="00BC663A">
        <w:t xml:space="preserve"> (+3.2%) was recorded for imports of day-old juveniles. Exports of day-old chicks plummeted by 19.8% to 85.8</w:t>
      </w:r>
      <w:r w:rsidR="00D929BB">
        <w:t> </w:t>
      </w:r>
      <w:r w:rsidRPr="00BC663A">
        <w:t xml:space="preserve">million </w:t>
      </w:r>
      <w:r w:rsidR="000909AD" w:rsidRPr="00BC663A">
        <w:t>birds</w:t>
      </w:r>
      <w:r w:rsidRPr="00BC663A">
        <w:t xml:space="preserve"> while exports of ducklings rose by 36.5% to 11.3 million </w:t>
      </w:r>
      <w:r w:rsidR="000909AD" w:rsidRPr="00BC663A">
        <w:t>birds</w:t>
      </w:r>
      <w:r w:rsidRPr="00BC663A">
        <w:t>.</w:t>
      </w:r>
      <w:r w:rsidR="00784EDF" w:rsidRPr="00BC663A">
        <w:t xml:space="preserve"> In total 26</w:t>
      </w:r>
      <w:r w:rsidR="00D929BB">
        <w:t> </w:t>
      </w:r>
      <w:r w:rsidR="00784EDF" w:rsidRPr="00BC663A">
        <w:t>542</w:t>
      </w:r>
      <w:r w:rsidR="00D929BB">
        <w:t> </w:t>
      </w:r>
      <w:r w:rsidR="00784EDF" w:rsidRPr="00BC663A">
        <w:t xml:space="preserve">tonnes (+4.9%) of chicks and hens for slaughter were exported; i.e. one tenth of their annual production. Live poultry were imported from </w:t>
      </w:r>
      <w:r w:rsidR="00066B6E" w:rsidRPr="00BC663A">
        <w:t>Germany, Hungary and Slovakia and exported to Slovakia, Germany and Poland.</w:t>
      </w:r>
    </w:p>
    <w:p w:rsidR="00066B6E" w:rsidRPr="00BC663A" w:rsidRDefault="00066B6E" w:rsidP="00643D2E">
      <w:pPr>
        <w:rPr>
          <w:lang w:val="cs-CZ"/>
        </w:rPr>
      </w:pPr>
      <w:r w:rsidRPr="00BC663A">
        <w:t>The balance of external trade</w:t>
      </w:r>
      <w:r w:rsidRPr="00BC663A">
        <w:rPr>
          <w:vertAlign w:val="superscript"/>
        </w:rPr>
        <w:t>1)</w:t>
      </w:r>
      <w:r w:rsidRPr="00BC663A">
        <w:t xml:space="preserve"> in poultrymeat was negative (</w:t>
      </w:r>
      <w:r w:rsidRPr="00BC663A">
        <w:rPr>
          <w:sz w:val="18"/>
        </w:rPr>
        <w:t>−</w:t>
      </w:r>
      <w:r w:rsidR="003C3431" w:rsidRPr="00BC663A">
        <w:t>80</w:t>
      </w:r>
      <w:r w:rsidRPr="00BC663A">
        <w:t> </w:t>
      </w:r>
      <w:r w:rsidR="003C3431" w:rsidRPr="00BC663A">
        <w:t>370</w:t>
      </w:r>
      <w:r w:rsidRPr="00BC663A">
        <w:t xml:space="preserve"> tonnes)</w:t>
      </w:r>
      <w:r w:rsidR="00A27CE4" w:rsidRPr="00BC663A">
        <w:t>;</w:t>
      </w:r>
      <w:r w:rsidRPr="00BC663A">
        <w:t xml:space="preserve"> </w:t>
      </w:r>
      <w:r w:rsidR="00A27CE4" w:rsidRPr="00BC663A">
        <w:t xml:space="preserve">it slightly </w:t>
      </w:r>
      <w:r w:rsidRPr="00BC663A">
        <w:t xml:space="preserve">deepened, y-o-y. In total 117 415 tonnes of poultrymeat were imported, mostly from Poland and Hungary, and 37 045 tonnes were exported, mainly to Slovakia. </w:t>
      </w:r>
    </w:p>
    <w:p w:rsidR="007F6E00" w:rsidRPr="00BC663A" w:rsidRDefault="007F6E00" w:rsidP="007F6E00"/>
    <w:p w:rsidR="00703283" w:rsidRPr="00BC663A" w:rsidRDefault="00703283" w:rsidP="00703283">
      <w:pPr>
        <w:pStyle w:val="Nadpis1"/>
      </w:pPr>
      <w:r w:rsidRPr="00BC663A">
        <w:t xml:space="preserve">Milk </w:t>
      </w:r>
      <w:r w:rsidR="007F6E00" w:rsidRPr="00BC663A">
        <w:t xml:space="preserve">and milk </w:t>
      </w:r>
      <w:r w:rsidR="00A96D7E" w:rsidRPr="00BC663A">
        <w:t>produc</w:t>
      </w:r>
      <w:r w:rsidR="007F6E00" w:rsidRPr="00BC663A">
        <w:t>ts</w:t>
      </w:r>
    </w:p>
    <w:p w:rsidR="00FE54DD" w:rsidRPr="00BC663A" w:rsidRDefault="00FE54DD" w:rsidP="00FE54DD">
      <w:r w:rsidRPr="00BC663A">
        <w:t>In 201</w:t>
      </w:r>
      <w:r w:rsidR="00976A38" w:rsidRPr="00BC663A">
        <w:t>6</w:t>
      </w:r>
      <w:r w:rsidRPr="00BC663A">
        <w:t xml:space="preserve"> the milk collection grew </w:t>
      </w:r>
      <w:r w:rsidR="00976A38" w:rsidRPr="00BC663A">
        <w:t xml:space="preserve">minutely </w:t>
      </w:r>
      <w:r w:rsidRPr="00BC663A">
        <w:t>to 2 4</w:t>
      </w:r>
      <w:r w:rsidR="00976A38" w:rsidRPr="00BC663A">
        <w:t>59</w:t>
      </w:r>
      <w:r w:rsidRPr="00BC663A">
        <w:t> </w:t>
      </w:r>
      <w:r w:rsidR="00976A38" w:rsidRPr="00BC663A">
        <w:t>million</w:t>
      </w:r>
      <w:r w:rsidRPr="00BC663A">
        <w:t xml:space="preserve"> litres (+</w:t>
      </w:r>
      <w:r w:rsidR="00976A38" w:rsidRPr="00BC663A">
        <w:t>1</w:t>
      </w:r>
      <w:r w:rsidRPr="00BC663A">
        <w:t>.</w:t>
      </w:r>
      <w:r w:rsidR="00976A38" w:rsidRPr="00BC663A">
        <w:t>0</w:t>
      </w:r>
      <w:r w:rsidRPr="00BC663A">
        <w:t>%).</w:t>
      </w:r>
    </w:p>
    <w:p w:rsidR="00305D78" w:rsidRPr="00BC663A" w:rsidRDefault="00305D78" w:rsidP="001A7B7F">
      <w:pPr>
        <w:rPr>
          <w:lang w:val="cs-CZ"/>
        </w:rPr>
      </w:pPr>
      <w:r w:rsidRPr="00BC663A">
        <w:t xml:space="preserve">The average price of milk of the Q quality class in 2016 was </w:t>
      </w:r>
      <w:r w:rsidR="005164E2" w:rsidRPr="00BC663A">
        <w:t>6</w:t>
      </w:r>
      <w:r w:rsidRPr="00BC663A">
        <w:t>.</w:t>
      </w:r>
      <w:r w:rsidR="005164E2" w:rsidRPr="00BC663A">
        <w:t>71</w:t>
      </w:r>
      <w:r w:rsidRPr="00BC663A">
        <w:t> CZK per litre (−1</w:t>
      </w:r>
      <w:r w:rsidR="005164E2" w:rsidRPr="00BC663A">
        <w:t>4</w:t>
      </w:r>
      <w:r w:rsidRPr="00BC663A">
        <w:t>.</w:t>
      </w:r>
      <w:r w:rsidR="005164E2" w:rsidRPr="00BC663A">
        <w:t>7</w:t>
      </w:r>
      <w:r w:rsidRPr="00BC663A">
        <w:t xml:space="preserve">%). It declined from </w:t>
      </w:r>
      <w:r w:rsidR="005164E2" w:rsidRPr="00BC663A">
        <w:t>its</w:t>
      </w:r>
      <w:r w:rsidRPr="00BC663A">
        <w:t xml:space="preserve"> maximum value in January </w:t>
      </w:r>
      <w:r w:rsidR="005164E2" w:rsidRPr="00BC663A">
        <w:t xml:space="preserve">(7.50 CZK per litre) </w:t>
      </w:r>
      <w:r w:rsidRPr="00BC663A">
        <w:t xml:space="preserve">to the minimum of </w:t>
      </w:r>
      <w:r w:rsidR="005164E2" w:rsidRPr="00BC663A">
        <w:t>6</w:t>
      </w:r>
      <w:r w:rsidRPr="00BC663A">
        <w:t>.1</w:t>
      </w:r>
      <w:r w:rsidR="003C3431" w:rsidRPr="00BC663A">
        <w:t>2</w:t>
      </w:r>
      <w:r w:rsidRPr="00BC663A">
        <w:t xml:space="preserve"> CZK per litre in </w:t>
      </w:r>
      <w:r w:rsidR="005164E2" w:rsidRPr="00BC663A">
        <w:t>August</w:t>
      </w:r>
      <w:r w:rsidRPr="00BC663A">
        <w:t xml:space="preserve"> and then </w:t>
      </w:r>
      <w:r w:rsidR="005164E2" w:rsidRPr="00BC663A">
        <w:t xml:space="preserve">it </w:t>
      </w:r>
      <w:r w:rsidRPr="00BC663A">
        <w:t>slightly rose to 7.</w:t>
      </w:r>
      <w:r w:rsidR="005164E2" w:rsidRPr="00BC663A">
        <w:t>23</w:t>
      </w:r>
      <w:r w:rsidRPr="00BC663A">
        <w:t> CZK per litre in December.</w:t>
      </w:r>
    </w:p>
    <w:p w:rsidR="00561056" w:rsidRPr="00BC663A" w:rsidRDefault="00212CD1" w:rsidP="00EF473B">
      <w:r w:rsidRPr="00BC663A">
        <w:t>External trade</w:t>
      </w:r>
      <w:r w:rsidRPr="00BC663A">
        <w:rPr>
          <w:vertAlign w:val="superscript"/>
        </w:rPr>
        <w:t>1)</w:t>
      </w:r>
      <w:r w:rsidRPr="00BC663A">
        <w:t xml:space="preserve"> in milk and milk products recorded imports of 294.6 thous. </w:t>
      </w:r>
      <w:proofErr w:type="gramStart"/>
      <w:r w:rsidRPr="00BC663A">
        <w:t>tonnes</w:t>
      </w:r>
      <w:proofErr w:type="gramEnd"/>
      <w:r w:rsidRPr="00BC663A">
        <w:t xml:space="preserve"> (+5.9%); exports declined to 1 040.9 </w:t>
      </w:r>
      <w:r w:rsidR="00592718">
        <w:t xml:space="preserve">thous. </w:t>
      </w:r>
      <w:r w:rsidRPr="00BC663A">
        <w:t>tonnes (</w:t>
      </w:r>
      <w:r w:rsidRPr="00BC663A">
        <w:rPr>
          <w:sz w:val="18"/>
        </w:rPr>
        <w:t>−</w:t>
      </w:r>
      <w:r w:rsidRPr="00BC663A">
        <w:t xml:space="preserve">1.5%). </w:t>
      </w:r>
      <w:r w:rsidR="00DF506E" w:rsidRPr="00BC663A">
        <w:t>Persisting</w:t>
      </w:r>
      <w:r w:rsidRPr="00BC663A">
        <w:t xml:space="preserve"> </w:t>
      </w:r>
      <w:r w:rsidR="00BF7BF4" w:rsidRPr="00BC663A">
        <w:t xml:space="preserve">noticeable </w:t>
      </w:r>
      <w:r w:rsidRPr="00BC663A">
        <w:t xml:space="preserve">surplus of external trade showed a y-o-y decrease in the period from December 2015 to November 2016. </w:t>
      </w:r>
      <w:r w:rsidR="00305622" w:rsidRPr="00BC663A">
        <w:t>T</w:t>
      </w:r>
      <w:r w:rsidR="00BF7BF4" w:rsidRPr="00BC663A">
        <w:t xml:space="preserve">his result </w:t>
      </w:r>
      <w:r w:rsidR="00305622" w:rsidRPr="00BC663A">
        <w:t xml:space="preserve">was </w:t>
      </w:r>
      <w:r w:rsidR="00391608" w:rsidRPr="00BC663A">
        <w:t xml:space="preserve">considerably </w:t>
      </w:r>
      <w:r w:rsidR="00F83BEE" w:rsidRPr="00BC663A">
        <w:t xml:space="preserve">influenced </w:t>
      </w:r>
      <w:r w:rsidR="00305622" w:rsidRPr="00BC663A">
        <w:t xml:space="preserve">by </w:t>
      </w:r>
      <w:r w:rsidR="007841F6" w:rsidRPr="00BC663A">
        <w:t xml:space="preserve">trade in </w:t>
      </w:r>
      <w:r w:rsidR="00305622" w:rsidRPr="00BC663A">
        <w:t xml:space="preserve">the most important commodity </w:t>
      </w:r>
      <w:r w:rsidR="00305622" w:rsidRPr="00BC663A">
        <w:rPr>
          <w:rFonts w:cs="Arial"/>
        </w:rPr>
        <w:t>–</w:t>
      </w:r>
      <w:r w:rsidR="00305622" w:rsidRPr="00BC663A">
        <w:t xml:space="preserve"> milk</w:t>
      </w:r>
      <w:r w:rsidR="00BF7BF4" w:rsidRPr="00BC663A">
        <w:t xml:space="preserve">: its </w:t>
      </w:r>
      <w:r w:rsidRPr="00BC663A">
        <w:t>imports went up by 24.1% (+18.4 thous. tonnes) and exports dropped by 3.2% (</w:t>
      </w:r>
      <w:r w:rsidRPr="00BC663A">
        <w:rPr>
          <w:sz w:val="18"/>
        </w:rPr>
        <w:t>−</w:t>
      </w:r>
      <w:r w:rsidRPr="00BC663A">
        <w:t>27.6 thous. tonnes)</w:t>
      </w:r>
      <w:r w:rsidR="003707FA" w:rsidRPr="00BC663A">
        <w:t>. On the contrary, exports of all milk products increased (+9.3% for cheese</w:t>
      </w:r>
      <w:r w:rsidR="00C54F17" w:rsidRPr="00BC663A">
        <w:t xml:space="preserve"> and curd</w:t>
      </w:r>
      <w:r w:rsidR="003707FA" w:rsidRPr="00BC663A">
        <w:t xml:space="preserve">, +6.1% for acidified milk products, and +16.8% for butter). Imports went down for acidified </w:t>
      </w:r>
      <w:r w:rsidR="003C4F3E" w:rsidRPr="00BC663A">
        <w:t xml:space="preserve">milk </w:t>
      </w:r>
      <w:r w:rsidR="003707FA" w:rsidRPr="00BC663A">
        <w:t>products (</w:t>
      </w:r>
      <w:r w:rsidR="003707FA" w:rsidRPr="00BC663A">
        <w:rPr>
          <w:sz w:val="18"/>
        </w:rPr>
        <w:t>−</w:t>
      </w:r>
      <w:r w:rsidR="003707FA" w:rsidRPr="00BC663A">
        <w:t>6.9%) and butter (</w:t>
      </w:r>
      <w:r w:rsidR="003707FA" w:rsidRPr="00BC663A">
        <w:rPr>
          <w:sz w:val="18"/>
        </w:rPr>
        <w:t>−</w:t>
      </w:r>
      <w:r w:rsidR="003707FA" w:rsidRPr="00BC663A">
        <w:t>8.8%) and up for cheese and curd (+5.1%). The main trade partners for milk and milk products were Germany and Slovakia for both directions together with Poland for imports and Italy for exports.</w:t>
      </w:r>
    </w:p>
    <w:p w:rsidR="00643D2E" w:rsidRPr="00727AD8" w:rsidRDefault="00643D2E" w:rsidP="00EF473B">
      <w:pPr>
        <w:rPr>
          <w:color w:val="808080"/>
        </w:rPr>
      </w:pPr>
    </w:p>
    <w:p w:rsidR="00B90457" w:rsidRPr="00BC663A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BC663A">
        <w:rPr>
          <w:i/>
          <w:spacing w:val="-2"/>
          <w:lang w:val="en-GB"/>
        </w:rPr>
        <w:t>Notes:</w:t>
      </w:r>
    </w:p>
    <w:p w:rsidR="00B90457" w:rsidRPr="00BC663A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C663A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BC663A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1810A6" w:rsidRPr="00BC663A" w:rsidRDefault="000E5FF3" w:rsidP="001810A6">
      <w:pPr>
        <w:spacing w:line="240" w:lineRule="exact"/>
      </w:pPr>
      <w:r w:rsidRPr="00BC663A">
        <w:rPr>
          <w:rStyle w:val="Zvraznn"/>
          <w:sz w:val="18"/>
          <w:szCs w:val="18"/>
        </w:rPr>
        <w:t>Responsible head</w:t>
      </w:r>
      <w:r w:rsidR="001810A6" w:rsidRPr="00BC663A">
        <w:rPr>
          <w:rStyle w:val="Zvraznn"/>
          <w:sz w:val="18"/>
          <w:szCs w:val="18"/>
        </w:rPr>
        <w:t>:</w:t>
      </w:r>
      <w:r w:rsidR="001810A6" w:rsidRPr="00BC663A">
        <w:rPr>
          <w:rStyle w:val="Zvraznn"/>
        </w:rPr>
        <w:t xml:space="preserve"> </w:t>
      </w:r>
      <w:proofErr w:type="spellStart"/>
      <w:r w:rsidR="001810A6" w:rsidRPr="00BC663A">
        <w:rPr>
          <w:i/>
          <w:sz w:val="18"/>
          <w:szCs w:val="18"/>
        </w:rPr>
        <w:t>Jiří</w:t>
      </w:r>
      <w:proofErr w:type="spellEnd"/>
      <w:r w:rsidR="001810A6" w:rsidRPr="00BC663A">
        <w:rPr>
          <w:i/>
          <w:sz w:val="18"/>
          <w:szCs w:val="18"/>
        </w:rPr>
        <w:t xml:space="preserve"> Hrbek, phone </w:t>
      </w:r>
      <w:r w:rsidR="009F7145" w:rsidRPr="00BC663A">
        <w:rPr>
          <w:i/>
          <w:sz w:val="18"/>
          <w:szCs w:val="18"/>
        </w:rPr>
        <w:t xml:space="preserve">(+420) </w:t>
      </w:r>
      <w:r w:rsidR="001810A6" w:rsidRPr="00BC663A">
        <w:rPr>
          <w:i/>
          <w:sz w:val="18"/>
          <w:szCs w:val="18"/>
        </w:rPr>
        <w:t>274</w:t>
      </w:r>
      <w:r w:rsidR="009F7145" w:rsidRPr="00BC663A">
        <w:rPr>
          <w:i/>
          <w:sz w:val="18"/>
          <w:szCs w:val="18"/>
        </w:rPr>
        <w:t> </w:t>
      </w:r>
      <w:r w:rsidR="001810A6" w:rsidRPr="00BC663A">
        <w:rPr>
          <w:i/>
          <w:sz w:val="18"/>
          <w:szCs w:val="18"/>
        </w:rPr>
        <w:t>052</w:t>
      </w:r>
      <w:r w:rsidR="009F7145" w:rsidRPr="00BC663A">
        <w:rPr>
          <w:i/>
          <w:sz w:val="18"/>
          <w:szCs w:val="18"/>
        </w:rPr>
        <w:t xml:space="preserve"> </w:t>
      </w:r>
      <w:r w:rsidR="001810A6" w:rsidRPr="00BC663A">
        <w:rPr>
          <w:i/>
          <w:sz w:val="18"/>
          <w:szCs w:val="18"/>
        </w:rPr>
        <w:t xml:space="preserve">331, e-mail </w:t>
      </w:r>
      <w:hyperlink r:id="rId7" w:history="1">
        <w:r w:rsidR="001810A6" w:rsidRPr="00BC663A">
          <w:rPr>
            <w:i/>
            <w:sz w:val="18"/>
            <w:szCs w:val="18"/>
          </w:rPr>
          <w:t>jiri.hrbek@czso.cz</w:t>
        </w:r>
      </w:hyperlink>
      <w:r w:rsidR="009F7145" w:rsidRPr="00BC663A">
        <w:rPr>
          <w:i/>
          <w:sz w:val="18"/>
          <w:szCs w:val="18"/>
        </w:rPr>
        <w:t xml:space="preserve"> </w:t>
      </w:r>
    </w:p>
    <w:p w:rsidR="00647219" w:rsidRPr="00BC663A" w:rsidRDefault="00B90457" w:rsidP="00B90457">
      <w:pPr>
        <w:spacing w:line="240" w:lineRule="exact"/>
      </w:pPr>
      <w:r w:rsidRPr="00BC663A">
        <w:rPr>
          <w:i/>
          <w:sz w:val="18"/>
          <w:szCs w:val="18"/>
        </w:rPr>
        <w:t>Contact person:</w:t>
      </w:r>
      <w:r w:rsidR="001810A6" w:rsidRPr="00BC663A">
        <w:rPr>
          <w:i/>
          <w:sz w:val="18"/>
          <w:szCs w:val="18"/>
        </w:rPr>
        <w:t xml:space="preserve"> </w:t>
      </w:r>
      <w:proofErr w:type="spellStart"/>
      <w:r w:rsidRPr="00BC663A">
        <w:rPr>
          <w:i/>
          <w:sz w:val="18"/>
          <w:szCs w:val="18"/>
        </w:rPr>
        <w:t>Jiří</w:t>
      </w:r>
      <w:proofErr w:type="spellEnd"/>
      <w:r w:rsidRPr="00BC663A">
        <w:rPr>
          <w:i/>
          <w:sz w:val="18"/>
          <w:szCs w:val="18"/>
        </w:rPr>
        <w:t xml:space="preserve"> Hrbek, phone </w:t>
      </w:r>
      <w:r w:rsidR="009F7145" w:rsidRPr="00BC663A">
        <w:rPr>
          <w:i/>
          <w:sz w:val="18"/>
          <w:szCs w:val="18"/>
        </w:rPr>
        <w:t>(+420) 274 052 331</w:t>
      </w:r>
      <w:r w:rsidRPr="00BC663A">
        <w:rPr>
          <w:i/>
          <w:sz w:val="18"/>
          <w:szCs w:val="18"/>
        </w:rPr>
        <w:t xml:space="preserve">, e-mail </w:t>
      </w:r>
      <w:hyperlink r:id="rId8" w:history="1">
        <w:r w:rsidRPr="00BC663A">
          <w:rPr>
            <w:i/>
            <w:sz w:val="18"/>
            <w:szCs w:val="18"/>
          </w:rPr>
          <w:t>jiri.hrbek@czso.cz</w:t>
        </w:r>
      </w:hyperlink>
    </w:p>
    <w:p w:rsidR="009F7145" w:rsidRPr="00BC663A" w:rsidRDefault="009F7145" w:rsidP="001810A6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Data s</w:t>
      </w:r>
      <w:r w:rsidR="00647219" w:rsidRPr="00BC663A">
        <w:rPr>
          <w:i/>
          <w:sz w:val="18"/>
          <w:szCs w:val="18"/>
        </w:rPr>
        <w:t>ource:</w:t>
      </w:r>
      <w:r w:rsidRPr="00BC663A">
        <w:rPr>
          <w:i/>
          <w:sz w:val="18"/>
          <w:szCs w:val="18"/>
        </w:rPr>
        <w:t xml:space="preserve"> </w:t>
      </w:r>
    </w:p>
    <w:p w:rsidR="00401BA9" w:rsidRPr="00BC663A" w:rsidRDefault="009F7145" w:rsidP="001810A6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Statistical survey of the Czech </w:t>
      </w:r>
      <w:r w:rsidR="00401BA9" w:rsidRPr="00BC663A">
        <w:rPr>
          <w:i/>
          <w:sz w:val="18"/>
          <w:szCs w:val="18"/>
        </w:rPr>
        <w:t>S</w:t>
      </w:r>
      <w:r w:rsidRPr="00BC663A">
        <w:rPr>
          <w:i/>
          <w:sz w:val="18"/>
          <w:szCs w:val="18"/>
        </w:rPr>
        <w:t>tatistical Office on l</w:t>
      </w:r>
      <w:r w:rsidR="00B90457" w:rsidRPr="00BC663A">
        <w:rPr>
          <w:i/>
          <w:sz w:val="18"/>
          <w:szCs w:val="18"/>
        </w:rPr>
        <w:t xml:space="preserve">ivestock </w:t>
      </w:r>
      <w:r w:rsidRPr="00BC663A">
        <w:rPr>
          <w:i/>
          <w:sz w:val="18"/>
          <w:szCs w:val="18"/>
        </w:rPr>
        <w:t>s</w:t>
      </w:r>
      <w:r w:rsidR="00B90457" w:rsidRPr="00BC663A">
        <w:rPr>
          <w:i/>
          <w:sz w:val="18"/>
          <w:szCs w:val="18"/>
        </w:rPr>
        <w:t>laughtering (</w:t>
      </w:r>
      <w:proofErr w:type="spellStart"/>
      <w:r w:rsidRPr="00BC663A">
        <w:rPr>
          <w:i/>
          <w:sz w:val="18"/>
          <w:szCs w:val="18"/>
        </w:rPr>
        <w:t>Zem</w:t>
      </w:r>
      <w:proofErr w:type="spellEnd"/>
      <w:r w:rsidRPr="00BC663A">
        <w:rPr>
          <w:i/>
          <w:sz w:val="18"/>
          <w:szCs w:val="18"/>
        </w:rPr>
        <w:t xml:space="preserve"> 1-12</w:t>
      </w:r>
      <w:r w:rsidR="00B90457" w:rsidRPr="00BC663A">
        <w:rPr>
          <w:i/>
          <w:sz w:val="18"/>
          <w:szCs w:val="18"/>
        </w:rPr>
        <w:t>)</w:t>
      </w:r>
    </w:p>
    <w:p w:rsidR="00081775" w:rsidRPr="00BC663A" w:rsidRDefault="00F541BC" w:rsidP="00F541BC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Publication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of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the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CZSO: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Agricultural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Producer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Price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Indices</w:t>
      </w:r>
      <w:r w:rsidR="00081775" w:rsidRPr="00BC663A">
        <w:rPr>
          <w:i/>
          <w:sz w:val="18"/>
          <w:szCs w:val="18"/>
        </w:rPr>
        <w:t xml:space="preserve"> </w:t>
      </w:r>
    </w:p>
    <w:p w:rsidR="00F541BC" w:rsidRPr="00BC663A" w:rsidRDefault="00F541BC" w:rsidP="00F541BC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External Trade Database </w:t>
      </w:r>
      <w:r w:rsidR="007D2658" w:rsidRPr="00BC663A">
        <w:rPr>
          <w:i/>
          <w:sz w:val="18"/>
          <w:szCs w:val="18"/>
        </w:rPr>
        <w:t>of the CZSO</w:t>
      </w:r>
    </w:p>
    <w:p w:rsidR="00401BA9" w:rsidRPr="00BC663A" w:rsidRDefault="00F541BC" w:rsidP="001810A6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Outcom</w:t>
      </w:r>
      <w:bookmarkStart w:id="0" w:name="_GoBack"/>
      <w:bookmarkEnd w:id="0"/>
      <w:r w:rsidRPr="00BC663A">
        <w:rPr>
          <w:i/>
          <w:sz w:val="18"/>
          <w:szCs w:val="18"/>
        </w:rPr>
        <w:t>es of s</w:t>
      </w:r>
      <w:r w:rsidR="00401BA9" w:rsidRPr="00BC663A">
        <w:rPr>
          <w:i/>
          <w:sz w:val="18"/>
          <w:szCs w:val="18"/>
        </w:rPr>
        <w:t>tatistical surveys of the Ministry of Agriculture of the Czech Republic on milk collection (</w:t>
      </w:r>
      <w:proofErr w:type="spellStart"/>
      <w:r w:rsidR="00401BA9" w:rsidRPr="00BC663A">
        <w:rPr>
          <w:i/>
          <w:sz w:val="18"/>
          <w:szCs w:val="18"/>
        </w:rPr>
        <w:t>Mlék</w:t>
      </w:r>
      <w:proofErr w:type="spellEnd"/>
      <w:r w:rsidR="00401BA9" w:rsidRPr="00BC663A">
        <w:rPr>
          <w:i/>
          <w:sz w:val="18"/>
          <w:szCs w:val="18"/>
        </w:rPr>
        <w:t xml:space="preserve"> (</w:t>
      </w:r>
      <w:proofErr w:type="spellStart"/>
      <w:r w:rsidR="00401BA9" w:rsidRPr="00BC663A">
        <w:rPr>
          <w:i/>
          <w:sz w:val="18"/>
          <w:szCs w:val="18"/>
        </w:rPr>
        <w:t>MZe</w:t>
      </w:r>
      <w:proofErr w:type="spellEnd"/>
      <w:r w:rsidR="00401BA9" w:rsidRPr="00BC663A">
        <w:rPr>
          <w:i/>
          <w:sz w:val="18"/>
          <w:szCs w:val="18"/>
        </w:rPr>
        <w:t>) 6-12) and on poultry purchase (</w:t>
      </w:r>
      <w:proofErr w:type="spellStart"/>
      <w:r w:rsidR="00401BA9" w:rsidRPr="00BC663A">
        <w:rPr>
          <w:i/>
          <w:sz w:val="18"/>
          <w:szCs w:val="18"/>
        </w:rPr>
        <w:t>Drůb</w:t>
      </w:r>
      <w:proofErr w:type="spellEnd"/>
      <w:r w:rsidR="00401BA9" w:rsidRPr="00BC663A">
        <w:rPr>
          <w:i/>
          <w:sz w:val="18"/>
          <w:szCs w:val="18"/>
        </w:rPr>
        <w:t xml:space="preserve"> (</w:t>
      </w:r>
      <w:proofErr w:type="spellStart"/>
      <w:r w:rsidR="00401BA9" w:rsidRPr="00BC663A">
        <w:rPr>
          <w:i/>
          <w:sz w:val="18"/>
          <w:szCs w:val="18"/>
        </w:rPr>
        <w:t>MZe</w:t>
      </w:r>
      <w:proofErr w:type="spellEnd"/>
      <w:r w:rsidR="00401BA9" w:rsidRPr="00BC663A">
        <w:rPr>
          <w:i/>
          <w:sz w:val="18"/>
          <w:szCs w:val="18"/>
        </w:rPr>
        <w:t xml:space="preserve">) 4-12) </w:t>
      </w:r>
    </w:p>
    <w:p w:rsidR="00B90457" w:rsidRPr="00BC663A" w:rsidRDefault="001810A6" w:rsidP="00B90457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End of data collection: </w:t>
      </w:r>
      <w:r w:rsidR="00380F1B" w:rsidRPr="00BC663A">
        <w:rPr>
          <w:i/>
          <w:sz w:val="18"/>
          <w:szCs w:val="18"/>
        </w:rPr>
        <w:t>10</w:t>
      </w:r>
      <w:r w:rsidR="00B90457" w:rsidRPr="00BC663A">
        <w:rPr>
          <w:i/>
          <w:sz w:val="18"/>
          <w:szCs w:val="18"/>
        </w:rPr>
        <w:t xml:space="preserve"> </w:t>
      </w:r>
      <w:r w:rsidR="00593487" w:rsidRPr="00BC663A">
        <w:rPr>
          <w:i/>
          <w:sz w:val="18"/>
          <w:szCs w:val="18"/>
        </w:rPr>
        <w:t>January</w:t>
      </w:r>
      <w:r w:rsidR="00491D75" w:rsidRPr="00BC663A">
        <w:rPr>
          <w:i/>
          <w:sz w:val="18"/>
          <w:szCs w:val="18"/>
        </w:rPr>
        <w:t xml:space="preserve"> </w:t>
      </w:r>
      <w:r w:rsidR="00B90457" w:rsidRPr="00BC663A">
        <w:rPr>
          <w:i/>
          <w:sz w:val="18"/>
          <w:szCs w:val="18"/>
        </w:rPr>
        <w:t>201</w:t>
      </w:r>
      <w:r w:rsidR="00593487" w:rsidRPr="00BC663A">
        <w:rPr>
          <w:i/>
          <w:sz w:val="18"/>
          <w:szCs w:val="18"/>
        </w:rPr>
        <w:t>7</w:t>
      </w:r>
    </w:p>
    <w:p w:rsidR="00B90457" w:rsidRPr="00BC663A" w:rsidRDefault="001810A6" w:rsidP="00B90457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End of data processing: </w:t>
      </w:r>
      <w:r w:rsidR="00B90457" w:rsidRPr="00BC663A">
        <w:rPr>
          <w:i/>
          <w:sz w:val="18"/>
          <w:szCs w:val="18"/>
        </w:rPr>
        <w:t>2</w:t>
      </w:r>
      <w:r w:rsidR="00593487" w:rsidRPr="00BC663A">
        <w:rPr>
          <w:i/>
          <w:sz w:val="18"/>
          <w:szCs w:val="18"/>
        </w:rPr>
        <w:t>5</w:t>
      </w:r>
      <w:r w:rsidR="00B90457" w:rsidRPr="00BC663A">
        <w:rPr>
          <w:i/>
          <w:sz w:val="18"/>
          <w:szCs w:val="18"/>
        </w:rPr>
        <w:t xml:space="preserve"> </w:t>
      </w:r>
      <w:r w:rsidR="00593487" w:rsidRPr="00BC663A">
        <w:rPr>
          <w:i/>
          <w:sz w:val="18"/>
          <w:szCs w:val="18"/>
        </w:rPr>
        <w:t>January</w:t>
      </w:r>
      <w:r w:rsidR="00B90457" w:rsidRPr="00BC663A">
        <w:rPr>
          <w:i/>
          <w:sz w:val="18"/>
          <w:szCs w:val="18"/>
        </w:rPr>
        <w:t xml:space="preserve"> 201</w:t>
      </w:r>
      <w:r w:rsidR="00593487" w:rsidRPr="00BC663A">
        <w:rPr>
          <w:i/>
          <w:sz w:val="18"/>
          <w:szCs w:val="18"/>
        </w:rPr>
        <w:t>7</w:t>
      </w:r>
    </w:p>
    <w:p w:rsidR="00401BA9" w:rsidRPr="00BC663A" w:rsidRDefault="0082071B" w:rsidP="0006748B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Related</w:t>
      </w:r>
      <w:r w:rsidR="00B90457" w:rsidRPr="00BC663A">
        <w:rPr>
          <w:i/>
          <w:sz w:val="18"/>
          <w:szCs w:val="18"/>
        </w:rPr>
        <w:t xml:space="preserve"> </w:t>
      </w:r>
      <w:r w:rsidR="00401BA9" w:rsidRPr="00BC663A">
        <w:rPr>
          <w:i/>
          <w:sz w:val="18"/>
          <w:szCs w:val="18"/>
        </w:rPr>
        <w:t>outcomes</w:t>
      </w:r>
      <w:r w:rsidR="00B90457" w:rsidRPr="00BC663A">
        <w:rPr>
          <w:i/>
          <w:sz w:val="18"/>
          <w:szCs w:val="18"/>
        </w:rPr>
        <w:t>:</w:t>
      </w:r>
      <w:r w:rsidR="001810A6" w:rsidRPr="00BC663A">
        <w:rPr>
          <w:i/>
          <w:sz w:val="18"/>
          <w:szCs w:val="18"/>
        </w:rPr>
        <w:t xml:space="preserve"> </w:t>
      </w:r>
    </w:p>
    <w:p w:rsidR="00703283" w:rsidRPr="00BC663A" w:rsidRDefault="00401BA9" w:rsidP="0006748B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Livestock slaughtering</w:t>
      </w:r>
      <w:r w:rsidR="00403EEF" w:rsidRPr="00BC663A">
        <w:rPr>
          <w:i/>
          <w:sz w:val="18"/>
          <w:szCs w:val="18"/>
        </w:rPr>
        <w:t xml:space="preserve"> </w:t>
      </w:r>
      <w:r w:rsidR="000E5FF3" w:rsidRPr="00BC663A">
        <w:rPr>
          <w:i/>
          <w:sz w:val="18"/>
          <w:szCs w:val="18"/>
        </w:rPr>
        <w:t>(</w:t>
      </w:r>
      <w:r w:rsidR="00593487" w:rsidRPr="00BC663A">
        <w:rPr>
          <w:rStyle w:val="Hypertextovodkaz"/>
          <w:i/>
          <w:sz w:val="18"/>
          <w:szCs w:val="18"/>
        </w:rPr>
        <w:t>https://www.czso.cz/csu/czso/livestock-slaughtering-november-2016</w:t>
      </w:r>
      <w:r w:rsidR="000E5FF3" w:rsidRPr="00BC663A">
        <w:rPr>
          <w:i/>
          <w:sz w:val="18"/>
          <w:szCs w:val="18"/>
        </w:rPr>
        <w:t>)</w:t>
      </w:r>
      <w:r w:rsidR="00403EEF" w:rsidRPr="00BC663A">
        <w:rPr>
          <w:i/>
          <w:sz w:val="18"/>
          <w:szCs w:val="18"/>
        </w:rPr>
        <w:t xml:space="preserve"> </w:t>
      </w:r>
    </w:p>
    <w:p w:rsidR="00E91D50" w:rsidRPr="00BC663A" w:rsidRDefault="00E91D50" w:rsidP="00E91D50">
      <w:pPr>
        <w:spacing w:line="240" w:lineRule="exact"/>
        <w:rPr>
          <w:i/>
          <w:sz w:val="18"/>
          <w:szCs w:val="18"/>
        </w:rPr>
      </w:pPr>
      <w:r w:rsidRPr="00C5417E">
        <w:rPr>
          <w:i/>
          <w:sz w:val="18"/>
          <w:szCs w:val="18"/>
        </w:rPr>
        <w:t>Agricultural Producer Price Indices</w:t>
      </w:r>
      <w:r w:rsidRPr="00BC663A">
        <w:rPr>
          <w:i/>
          <w:sz w:val="18"/>
          <w:szCs w:val="18"/>
        </w:rPr>
        <w:t> </w:t>
      </w:r>
      <w:hyperlink r:id="rId9" w:history="1">
        <w:r w:rsidR="00C5417E" w:rsidRPr="00DB162F">
          <w:rPr>
            <w:rStyle w:val="Hypertextovodkaz"/>
            <w:i/>
            <w:sz w:val="18"/>
            <w:szCs w:val="18"/>
          </w:rPr>
          <w:t>https://www.czso.cz/csu/czso/agricultural-producer-price-indices-december-2016</w:t>
        </w:r>
      </w:hyperlink>
      <w:r w:rsidR="00C5417E">
        <w:rPr>
          <w:i/>
          <w:sz w:val="18"/>
          <w:szCs w:val="18"/>
        </w:rPr>
        <w:t xml:space="preserve"> </w:t>
      </w:r>
    </w:p>
    <w:p w:rsidR="00B90457" w:rsidRPr="00BC663A" w:rsidRDefault="00B90457" w:rsidP="00B90457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Date of the next News Release publication: </w:t>
      </w:r>
      <w:r w:rsidR="00593487" w:rsidRPr="00BC663A">
        <w:rPr>
          <w:i/>
          <w:sz w:val="18"/>
          <w:szCs w:val="18"/>
        </w:rPr>
        <w:t>2</w:t>
      </w:r>
      <w:r w:rsidRPr="00BC663A">
        <w:rPr>
          <w:i/>
          <w:sz w:val="18"/>
          <w:szCs w:val="18"/>
        </w:rPr>
        <w:t xml:space="preserve"> </w:t>
      </w:r>
      <w:r w:rsidR="00593487" w:rsidRPr="00BC663A">
        <w:rPr>
          <w:i/>
          <w:sz w:val="18"/>
          <w:szCs w:val="18"/>
        </w:rPr>
        <w:t>May</w:t>
      </w:r>
      <w:r w:rsidRPr="00BC663A">
        <w:rPr>
          <w:i/>
          <w:sz w:val="18"/>
          <w:szCs w:val="18"/>
        </w:rPr>
        <w:t xml:space="preserve"> 201</w:t>
      </w:r>
      <w:r w:rsidR="00380F1B" w:rsidRPr="00BC663A">
        <w:rPr>
          <w:i/>
          <w:sz w:val="18"/>
          <w:szCs w:val="18"/>
        </w:rPr>
        <w:t>7</w:t>
      </w:r>
    </w:p>
    <w:p w:rsidR="00B90457" w:rsidRPr="00BC663A" w:rsidRDefault="00B90457" w:rsidP="00B90457">
      <w:pPr>
        <w:spacing w:line="240" w:lineRule="exact"/>
        <w:rPr>
          <w:i/>
          <w:sz w:val="18"/>
          <w:szCs w:val="18"/>
        </w:rPr>
      </w:pPr>
    </w:p>
    <w:p w:rsidR="00F74351" w:rsidRPr="00BC663A" w:rsidRDefault="00F74351" w:rsidP="00F74351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C663A">
        <w:rPr>
          <w:rFonts w:cs="ArialMT"/>
          <w:i/>
          <w:iCs/>
          <w:color w:val="000000"/>
          <w:sz w:val="18"/>
          <w:szCs w:val="18"/>
        </w:rPr>
        <w:t>This press release was not edited for language.</w:t>
      </w:r>
    </w:p>
    <w:p w:rsidR="00F74351" w:rsidRPr="00BC663A" w:rsidRDefault="00F74351" w:rsidP="00B90457">
      <w:pPr>
        <w:spacing w:line="240" w:lineRule="exact"/>
        <w:rPr>
          <w:i/>
          <w:sz w:val="18"/>
          <w:szCs w:val="18"/>
        </w:rPr>
      </w:pPr>
    </w:p>
    <w:p w:rsidR="00593487" w:rsidRPr="00BC663A" w:rsidRDefault="00593487" w:rsidP="00593487">
      <w:pPr>
        <w:spacing w:line="240" w:lineRule="exact"/>
        <w:rPr>
          <w:rFonts w:cs="ArialMT"/>
          <w:i/>
          <w:color w:val="000000"/>
          <w:sz w:val="18"/>
          <w:szCs w:val="18"/>
          <w:lang w:eastAsia="cs-CZ"/>
        </w:rPr>
      </w:pPr>
      <w:r w:rsidRPr="00BC663A">
        <w:rPr>
          <w:rFonts w:cs="ArialMT"/>
          <w:i/>
          <w:color w:val="000000"/>
          <w:sz w:val="18"/>
          <w:szCs w:val="18"/>
          <w:lang w:eastAsia="cs-CZ"/>
        </w:rPr>
        <w:t>Annexes: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Table 1 Meat production and milk collection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Table 2 Trends in meat production and milk collection (2012–2016)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1 Beef – production and average agricultural producer prices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2 Pigmeat – production and average agricultural producer prices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3 Poultrymeat – production and average agricultural producer prices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4 Milk – collection and average agricultural producer prices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5 Trends in meat production (2008–2016)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6 Trends in average agricultural producer prices (2008–2016)</w:t>
      </w:r>
    </w:p>
    <w:p w:rsidR="00593487" w:rsidRPr="00574469" w:rsidRDefault="00593487" w:rsidP="00593487">
      <w:pPr>
        <w:spacing w:line="240" w:lineRule="exact"/>
      </w:pPr>
      <w:r w:rsidRPr="00BC663A">
        <w:rPr>
          <w:rFonts w:cs="ArialMT"/>
          <w:color w:val="000000"/>
          <w:sz w:val="18"/>
          <w:szCs w:val="18"/>
          <w:lang w:eastAsia="cs-CZ"/>
        </w:rPr>
        <w:t>Graph 7 Trends in milk collection and average agricultural producer prices (2008–2016)</w:t>
      </w:r>
    </w:p>
    <w:p w:rsidR="00593487" w:rsidRPr="00FF0691" w:rsidRDefault="00593487" w:rsidP="00703283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</w:p>
    <w:sectPr w:rsidR="00593487" w:rsidRPr="00FF069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56" w:rsidRDefault="00FC3F56" w:rsidP="00BA6370">
      <w:r>
        <w:separator/>
      </w:r>
    </w:p>
  </w:endnote>
  <w:endnote w:type="continuationSeparator" w:id="0">
    <w:p w:rsidR="00FC3F56" w:rsidRDefault="00FC3F5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71" w:rsidRDefault="00002D6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670371" w:rsidRPr="00D52A09" w:rsidRDefault="006703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670371" w:rsidRDefault="006703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670371" w:rsidRPr="00D52A09" w:rsidRDefault="006703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670371" w:rsidRPr="00410EBC" w:rsidRDefault="006703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410EBC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02D69" w:rsidRPr="007E75DE">
                  <w:rPr>
                    <w:rFonts w:cs="Arial"/>
                    <w:szCs w:val="15"/>
                  </w:rPr>
                  <w:fldChar w:fldCharType="begin"/>
                </w:r>
                <w:r w:rsidRPr="00410EBC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02D69" w:rsidRPr="007E75DE">
                  <w:rPr>
                    <w:rFonts w:cs="Arial"/>
                    <w:szCs w:val="15"/>
                  </w:rPr>
                  <w:fldChar w:fldCharType="separate"/>
                </w:r>
                <w:r w:rsidR="00A42367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002D6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02D69"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56" w:rsidRDefault="00FC3F56" w:rsidP="00BA6370">
      <w:r>
        <w:separator/>
      </w:r>
    </w:p>
  </w:footnote>
  <w:footnote w:type="continuationSeparator" w:id="0">
    <w:p w:rsidR="00FC3F56" w:rsidRDefault="00FC3F56" w:rsidP="00BA6370">
      <w:r>
        <w:continuationSeparator/>
      </w:r>
    </w:p>
  </w:footnote>
  <w:footnote w:id="1">
    <w:p w:rsidR="00213D66" w:rsidRPr="00884121" w:rsidRDefault="00213D66" w:rsidP="00213D66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proofErr w:type="spellStart"/>
      <w:r w:rsidRPr="00884121">
        <w:rPr>
          <w:i/>
          <w:sz w:val="18"/>
          <w:szCs w:val="18"/>
        </w:rPr>
        <w:t>Intrastat</w:t>
      </w:r>
      <w:proofErr w:type="spellEnd"/>
      <w:r w:rsidRPr="00884121">
        <w:rPr>
          <w:i/>
          <w:sz w:val="18"/>
          <w:szCs w:val="18"/>
        </w:rPr>
        <w:t xml:space="preserve"> does not include individual trading operations carried out by persons who are not registered for VAT as well as reporting units below the applicable thresholds of CZK 8 million a year for both flows are not under reporting duty for </w:t>
      </w:r>
      <w:proofErr w:type="spellStart"/>
      <w:r w:rsidRPr="00884121">
        <w:rPr>
          <w:i/>
          <w:sz w:val="18"/>
          <w:szCs w:val="18"/>
        </w:rPr>
        <w:t>Intrastat</w:t>
      </w:r>
      <w:proofErr w:type="spellEnd"/>
      <w:r w:rsidRPr="00884121">
        <w:rPr>
          <w:i/>
          <w:sz w:val="18"/>
          <w:szCs w:val="18"/>
        </w:rPr>
        <w:t>.</w:t>
      </w:r>
    </w:p>
    <w:p w:rsidR="00213D66" w:rsidRDefault="00213D66" w:rsidP="00213D66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71" w:rsidRDefault="00002D69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251658752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AE"/>
    <w:rsid w:val="0000277E"/>
    <w:rsid w:val="00002C20"/>
    <w:rsid w:val="00002D69"/>
    <w:rsid w:val="00003FB1"/>
    <w:rsid w:val="0000448D"/>
    <w:rsid w:val="00005D12"/>
    <w:rsid w:val="00007218"/>
    <w:rsid w:val="00010794"/>
    <w:rsid w:val="00010FFE"/>
    <w:rsid w:val="00012600"/>
    <w:rsid w:val="00015493"/>
    <w:rsid w:val="00015836"/>
    <w:rsid w:val="00016BB3"/>
    <w:rsid w:val="00016C03"/>
    <w:rsid w:val="00026F51"/>
    <w:rsid w:val="0002708C"/>
    <w:rsid w:val="00027DAA"/>
    <w:rsid w:val="000345EF"/>
    <w:rsid w:val="00040CD2"/>
    <w:rsid w:val="000413E6"/>
    <w:rsid w:val="00043BF4"/>
    <w:rsid w:val="0004502D"/>
    <w:rsid w:val="000450EA"/>
    <w:rsid w:val="00047F3A"/>
    <w:rsid w:val="000531BE"/>
    <w:rsid w:val="00056159"/>
    <w:rsid w:val="00056EBE"/>
    <w:rsid w:val="00062068"/>
    <w:rsid w:val="000623E2"/>
    <w:rsid w:val="00064BBF"/>
    <w:rsid w:val="00066B6E"/>
    <w:rsid w:val="0006748B"/>
    <w:rsid w:val="00070902"/>
    <w:rsid w:val="000709B6"/>
    <w:rsid w:val="00070F1B"/>
    <w:rsid w:val="00072007"/>
    <w:rsid w:val="0007605B"/>
    <w:rsid w:val="00077458"/>
    <w:rsid w:val="00077C22"/>
    <w:rsid w:val="00081775"/>
    <w:rsid w:val="0008177E"/>
    <w:rsid w:val="00082842"/>
    <w:rsid w:val="000831A8"/>
    <w:rsid w:val="000843A5"/>
    <w:rsid w:val="0008499A"/>
    <w:rsid w:val="00087BB3"/>
    <w:rsid w:val="00087F0C"/>
    <w:rsid w:val="000909AD"/>
    <w:rsid w:val="00091722"/>
    <w:rsid w:val="00092746"/>
    <w:rsid w:val="00093A9F"/>
    <w:rsid w:val="00095546"/>
    <w:rsid w:val="0009586B"/>
    <w:rsid w:val="0009710A"/>
    <w:rsid w:val="000A14B4"/>
    <w:rsid w:val="000A26C9"/>
    <w:rsid w:val="000A7971"/>
    <w:rsid w:val="000B0D6C"/>
    <w:rsid w:val="000B6F63"/>
    <w:rsid w:val="000C0683"/>
    <w:rsid w:val="000C2257"/>
    <w:rsid w:val="000C76EA"/>
    <w:rsid w:val="000D093A"/>
    <w:rsid w:val="000D25E9"/>
    <w:rsid w:val="000D49E6"/>
    <w:rsid w:val="000D54DD"/>
    <w:rsid w:val="000E00AF"/>
    <w:rsid w:val="000E1826"/>
    <w:rsid w:val="000E3631"/>
    <w:rsid w:val="000E5EEF"/>
    <w:rsid w:val="000E5FF3"/>
    <w:rsid w:val="000E65A1"/>
    <w:rsid w:val="000E7C13"/>
    <w:rsid w:val="000F17E1"/>
    <w:rsid w:val="000F199E"/>
    <w:rsid w:val="000F1F24"/>
    <w:rsid w:val="000F2C34"/>
    <w:rsid w:val="00100B7F"/>
    <w:rsid w:val="00101137"/>
    <w:rsid w:val="001060D7"/>
    <w:rsid w:val="001071CA"/>
    <w:rsid w:val="001072AC"/>
    <w:rsid w:val="00110E8C"/>
    <w:rsid w:val="00113E5F"/>
    <w:rsid w:val="0011496F"/>
    <w:rsid w:val="00115894"/>
    <w:rsid w:val="00115D37"/>
    <w:rsid w:val="00115F88"/>
    <w:rsid w:val="00115FD3"/>
    <w:rsid w:val="00116ED1"/>
    <w:rsid w:val="00117773"/>
    <w:rsid w:val="00123201"/>
    <w:rsid w:val="00123F06"/>
    <w:rsid w:val="001312D6"/>
    <w:rsid w:val="00133277"/>
    <w:rsid w:val="00134373"/>
    <w:rsid w:val="00135A9F"/>
    <w:rsid w:val="001404AB"/>
    <w:rsid w:val="0014233C"/>
    <w:rsid w:val="00142DDA"/>
    <w:rsid w:val="0014465B"/>
    <w:rsid w:val="00146565"/>
    <w:rsid w:val="001526DF"/>
    <w:rsid w:val="0015341F"/>
    <w:rsid w:val="001559D1"/>
    <w:rsid w:val="001573E5"/>
    <w:rsid w:val="0016536D"/>
    <w:rsid w:val="001676E4"/>
    <w:rsid w:val="0017055E"/>
    <w:rsid w:val="00170DFB"/>
    <w:rsid w:val="0017186F"/>
    <w:rsid w:val="00171FB8"/>
    <w:rsid w:val="0017231D"/>
    <w:rsid w:val="00172D94"/>
    <w:rsid w:val="001731B5"/>
    <w:rsid w:val="00176E26"/>
    <w:rsid w:val="001810A6"/>
    <w:rsid w:val="001810DC"/>
    <w:rsid w:val="00182E18"/>
    <w:rsid w:val="0018339B"/>
    <w:rsid w:val="00183E52"/>
    <w:rsid w:val="00187CB7"/>
    <w:rsid w:val="0019003B"/>
    <w:rsid w:val="00190505"/>
    <w:rsid w:val="00191C1D"/>
    <w:rsid w:val="00194589"/>
    <w:rsid w:val="001968CA"/>
    <w:rsid w:val="001A7B7F"/>
    <w:rsid w:val="001B03E1"/>
    <w:rsid w:val="001B172D"/>
    <w:rsid w:val="001B29DA"/>
    <w:rsid w:val="001B57AE"/>
    <w:rsid w:val="001B607F"/>
    <w:rsid w:val="001C0567"/>
    <w:rsid w:val="001C1385"/>
    <w:rsid w:val="001C3175"/>
    <w:rsid w:val="001C60E2"/>
    <w:rsid w:val="001C71FD"/>
    <w:rsid w:val="001C7E31"/>
    <w:rsid w:val="001D0DE1"/>
    <w:rsid w:val="001D14B4"/>
    <w:rsid w:val="001D242D"/>
    <w:rsid w:val="001D369A"/>
    <w:rsid w:val="001D3E52"/>
    <w:rsid w:val="001D53B5"/>
    <w:rsid w:val="001D6919"/>
    <w:rsid w:val="001E0B57"/>
    <w:rsid w:val="001E392F"/>
    <w:rsid w:val="001E4A82"/>
    <w:rsid w:val="001E6111"/>
    <w:rsid w:val="001F08B3"/>
    <w:rsid w:val="001F2634"/>
    <w:rsid w:val="001F5359"/>
    <w:rsid w:val="001F69C0"/>
    <w:rsid w:val="001F6F18"/>
    <w:rsid w:val="002006BB"/>
    <w:rsid w:val="002010C0"/>
    <w:rsid w:val="0020258A"/>
    <w:rsid w:val="00206154"/>
    <w:rsid w:val="00206B83"/>
    <w:rsid w:val="00206FAF"/>
    <w:rsid w:val="002070FB"/>
    <w:rsid w:val="0021144F"/>
    <w:rsid w:val="00212CD1"/>
    <w:rsid w:val="00213729"/>
    <w:rsid w:val="00213915"/>
    <w:rsid w:val="00213D66"/>
    <w:rsid w:val="00226705"/>
    <w:rsid w:val="002310BA"/>
    <w:rsid w:val="002313C2"/>
    <w:rsid w:val="00234815"/>
    <w:rsid w:val="00234C82"/>
    <w:rsid w:val="00235CC2"/>
    <w:rsid w:val="00235E62"/>
    <w:rsid w:val="00236985"/>
    <w:rsid w:val="002403C3"/>
    <w:rsid w:val="002406FA"/>
    <w:rsid w:val="002410D4"/>
    <w:rsid w:val="0024164E"/>
    <w:rsid w:val="002458A5"/>
    <w:rsid w:val="00247A82"/>
    <w:rsid w:val="002506E7"/>
    <w:rsid w:val="0025266B"/>
    <w:rsid w:val="00252A3E"/>
    <w:rsid w:val="0025371D"/>
    <w:rsid w:val="00253923"/>
    <w:rsid w:val="002564B0"/>
    <w:rsid w:val="00262A69"/>
    <w:rsid w:val="00264B87"/>
    <w:rsid w:val="00266C90"/>
    <w:rsid w:val="00272AE0"/>
    <w:rsid w:val="002742DB"/>
    <w:rsid w:val="00274776"/>
    <w:rsid w:val="0028487E"/>
    <w:rsid w:val="00284BB3"/>
    <w:rsid w:val="00284D30"/>
    <w:rsid w:val="002919E2"/>
    <w:rsid w:val="00291D92"/>
    <w:rsid w:val="00294AC9"/>
    <w:rsid w:val="002956D8"/>
    <w:rsid w:val="002A406A"/>
    <w:rsid w:val="002A6617"/>
    <w:rsid w:val="002A7352"/>
    <w:rsid w:val="002A7F86"/>
    <w:rsid w:val="002B2B8C"/>
    <w:rsid w:val="002B2E47"/>
    <w:rsid w:val="002B396A"/>
    <w:rsid w:val="002B7F3F"/>
    <w:rsid w:val="002C00AE"/>
    <w:rsid w:val="002C3560"/>
    <w:rsid w:val="002C589A"/>
    <w:rsid w:val="002C6AA2"/>
    <w:rsid w:val="002D02F7"/>
    <w:rsid w:val="002D1C9E"/>
    <w:rsid w:val="002D37F5"/>
    <w:rsid w:val="002D60B5"/>
    <w:rsid w:val="002D613F"/>
    <w:rsid w:val="002E78B1"/>
    <w:rsid w:val="002E7AE0"/>
    <w:rsid w:val="002F5920"/>
    <w:rsid w:val="002F6C15"/>
    <w:rsid w:val="0030123E"/>
    <w:rsid w:val="00305622"/>
    <w:rsid w:val="00305CD1"/>
    <w:rsid w:val="00305D78"/>
    <w:rsid w:val="00310350"/>
    <w:rsid w:val="003111D4"/>
    <w:rsid w:val="0032075B"/>
    <w:rsid w:val="0032079E"/>
    <w:rsid w:val="00321175"/>
    <w:rsid w:val="00322364"/>
    <w:rsid w:val="00323590"/>
    <w:rsid w:val="0032398D"/>
    <w:rsid w:val="003301A3"/>
    <w:rsid w:val="00331121"/>
    <w:rsid w:val="00331BB2"/>
    <w:rsid w:val="003321CF"/>
    <w:rsid w:val="0033272D"/>
    <w:rsid w:val="00335FD3"/>
    <w:rsid w:val="003368FE"/>
    <w:rsid w:val="00341F18"/>
    <w:rsid w:val="00342462"/>
    <w:rsid w:val="003427D8"/>
    <w:rsid w:val="00342E22"/>
    <w:rsid w:val="00343417"/>
    <w:rsid w:val="00344B11"/>
    <w:rsid w:val="003544E8"/>
    <w:rsid w:val="00354952"/>
    <w:rsid w:val="00355D61"/>
    <w:rsid w:val="00357E47"/>
    <w:rsid w:val="003651C8"/>
    <w:rsid w:val="00365921"/>
    <w:rsid w:val="0036698E"/>
    <w:rsid w:val="00366993"/>
    <w:rsid w:val="0036777B"/>
    <w:rsid w:val="003707FA"/>
    <w:rsid w:val="00370C63"/>
    <w:rsid w:val="003712AC"/>
    <w:rsid w:val="0037214C"/>
    <w:rsid w:val="00376A21"/>
    <w:rsid w:val="00380178"/>
    <w:rsid w:val="00380F1B"/>
    <w:rsid w:val="0038105E"/>
    <w:rsid w:val="0038282A"/>
    <w:rsid w:val="00382C49"/>
    <w:rsid w:val="003855D2"/>
    <w:rsid w:val="003859CD"/>
    <w:rsid w:val="00386839"/>
    <w:rsid w:val="00391608"/>
    <w:rsid w:val="00394B3D"/>
    <w:rsid w:val="003953A1"/>
    <w:rsid w:val="00396C7A"/>
    <w:rsid w:val="00396E53"/>
    <w:rsid w:val="003971BD"/>
    <w:rsid w:val="00397580"/>
    <w:rsid w:val="003A1071"/>
    <w:rsid w:val="003A133F"/>
    <w:rsid w:val="003A45C8"/>
    <w:rsid w:val="003B2673"/>
    <w:rsid w:val="003B42E0"/>
    <w:rsid w:val="003B71B6"/>
    <w:rsid w:val="003C2DCF"/>
    <w:rsid w:val="003C2E92"/>
    <w:rsid w:val="003C3431"/>
    <w:rsid w:val="003C442B"/>
    <w:rsid w:val="003C48DC"/>
    <w:rsid w:val="003C4F3E"/>
    <w:rsid w:val="003C687C"/>
    <w:rsid w:val="003C714F"/>
    <w:rsid w:val="003C79E7"/>
    <w:rsid w:val="003C7DD9"/>
    <w:rsid w:val="003C7FE7"/>
    <w:rsid w:val="003D0499"/>
    <w:rsid w:val="003D2344"/>
    <w:rsid w:val="003D2D41"/>
    <w:rsid w:val="003D3576"/>
    <w:rsid w:val="003D4E7A"/>
    <w:rsid w:val="003E3038"/>
    <w:rsid w:val="003E3882"/>
    <w:rsid w:val="003E79CC"/>
    <w:rsid w:val="003E7E3B"/>
    <w:rsid w:val="003F526A"/>
    <w:rsid w:val="003F6130"/>
    <w:rsid w:val="003F7D15"/>
    <w:rsid w:val="0040094C"/>
    <w:rsid w:val="00401BA9"/>
    <w:rsid w:val="00403EEF"/>
    <w:rsid w:val="00405244"/>
    <w:rsid w:val="004064DE"/>
    <w:rsid w:val="00407571"/>
    <w:rsid w:val="00410E4A"/>
    <w:rsid w:val="00410EBC"/>
    <w:rsid w:val="00411C0A"/>
    <w:rsid w:val="004129C1"/>
    <w:rsid w:val="00417207"/>
    <w:rsid w:val="00417801"/>
    <w:rsid w:val="00422861"/>
    <w:rsid w:val="00426073"/>
    <w:rsid w:val="004260B7"/>
    <w:rsid w:val="004332B7"/>
    <w:rsid w:val="0043655E"/>
    <w:rsid w:val="00436D82"/>
    <w:rsid w:val="00441AB6"/>
    <w:rsid w:val="00442EB3"/>
    <w:rsid w:val="004436EE"/>
    <w:rsid w:val="00447E30"/>
    <w:rsid w:val="00450AB1"/>
    <w:rsid w:val="00451ECB"/>
    <w:rsid w:val="0045547F"/>
    <w:rsid w:val="00456D7B"/>
    <w:rsid w:val="004601CB"/>
    <w:rsid w:val="0046217E"/>
    <w:rsid w:val="00462282"/>
    <w:rsid w:val="004626C8"/>
    <w:rsid w:val="00462D1A"/>
    <w:rsid w:val="00473B33"/>
    <w:rsid w:val="004755C2"/>
    <w:rsid w:val="004766EE"/>
    <w:rsid w:val="00476ECF"/>
    <w:rsid w:val="0047780E"/>
    <w:rsid w:val="00484546"/>
    <w:rsid w:val="0048547A"/>
    <w:rsid w:val="00490D45"/>
    <w:rsid w:val="00491D75"/>
    <w:rsid w:val="004920AD"/>
    <w:rsid w:val="00493601"/>
    <w:rsid w:val="00493C07"/>
    <w:rsid w:val="00496319"/>
    <w:rsid w:val="0049724F"/>
    <w:rsid w:val="00497C92"/>
    <w:rsid w:val="004A00D9"/>
    <w:rsid w:val="004A1D48"/>
    <w:rsid w:val="004A467E"/>
    <w:rsid w:val="004B0554"/>
    <w:rsid w:val="004B30EE"/>
    <w:rsid w:val="004B3429"/>
    <w:rsid w:val="004B4B7A"/>
    <w:rsid w:val="004B58CC"/>
    <w:rsid w:val="004C02EB"/>
    <w:rsid w:val="004C1B01"/>
    <w:rsid w:val="004C1D8B"/>
    <w:rsid w:val="004C2CD0"/>
    <w:rsid w:val="004C321E"/>
    <w:rsid w:val="004C3D34"/>
    <w:rsid w:val="004C4BC6"/>
    <w:rsid w:val="004C5509"/>
    <w:rsid w:val="004C5811"/>
    <w:rsid w:val="004D040D"/>
    <w:rsid w:val="004D05B3"/>
    <w:rsid w:val="004D2E87"/>
    <w:rsid w:val="004D3615"/>
    <w:rsid w:val="004D3C18"/>
    <w:rsid w:val="004D4F5E"/>
    <w:rsid w:val="004D662F"/>
    <w:rsid w:val="004D6BA9"/>
    <w:rsid w:val="004E090B"/>
    <w:rsid w:val="004E2757"/>
    <w:rsid w:val="004E2F83"/>
    <w:rsid w:val="004E34E7"/>
    <w:rsid w:val="004E479E"/>
    <w:rsid w:val="004E6812"/>
    <w:rsid w:val="004F1964"/>
    <w:rsid w:val="004F4754"/>
    <w:rsid w:val="004F78E6"/>
    <w:rsid w:val="004F7F19"/>
    <w:rsid w:val="00505395"/>
    <w:rsid w:val="00512D99"/>
    <w:rsid w:val="005164E2"/>
    <w:rsid w:val="005217F2"/>
    <w:rsid w:val="00524016"/>
    <w:rsid w:val="0052483F"/>
    <w:rsid w:val="005312F6"/>
    <w:rsid w:val="0053159F"/>
    <w:rsid w:val="00531DBB"/>
    <w:rsid w:val="00532A51"/>
    <w:rsid w:val="00542F73"/>
    <w:rsid w:val="00543512"/>
    <w:rsid w:val="00543DF6"/>
    <w:rsid w:val="00544CD7"/>
    <w:rsid w:val="0054504E"/>
    <w:rsid w:val="00550F01"/>
    <w:rsid w:val="005529F1"/>
    <w:rsid w:val="00561056"/>
    <w:rsid w:val="00561372"/>
    <w:rsid w:val="00564213"/>
    <w:rsid w:val="0056571D"/>
    <w:rsid w:val="005673E8"/>
    <w:rsid w:val="0056796A"/>
    <w:rsid w:val="00567D79"/>
    <w:rsid w:val="00572A14"/>
    <w:rsid w:val="005735B2"/>
    <w:rsid w:val="00574469"/>
    <w:rsid w:val="005745E9"/>
    <w:rsid w:val="0057483F"/>
    <w:rsid w:val="00576E3B"/>
    <w:rsid w:val="005800F2"/>
    <w:rsid w:val="00583321"/>
    <w:rsid w:val="00590606"/>
    <w:rsid w:val="00591C82"/>
    <w:rsid w:val="00592718"/>
    <w:rsid w:val="00593487"/>
    <w:rsid w:val="005940C6"/>
    <w:rsid w:val="005954F1"/>
    <w:rsid w:val="00596BA3"/>
    <w:rsid w:val="005A379E"/>
    <w:rsid w:val="005A5CA1"/>
    <w:rsid w:val="005A61FA"/>
    <w:rsid w:val="005B6F62"/>
    <w:rsid w:val="005C3751"/>
    <w:rsid w:val="005C5FCB"/>
    <w:rsid w:val="005D0312"/>
    <w:rsid w:val="005D2FB3"/>
    <w:rsid w:val="005E10FE"/>
    <w:rsid w:val="005E1562"/>
    <w:rsid w:val="005E1672"/>
    <w:rsid w:val="005E3F95"/>
    <w:rsid w:val="005E5614"/>
    <w:rsid w:val="005F03E7"/>
    <w:rsid w:val="005F487B"/>
    <w:rsid w:val="005F5E04"/>
    <w:rsid w:val="005F6B24"/>
    <w:rsid w:val="005F79FB"/>
    <w:rsid w:val="00602E3A"/>
    <w:rsid w:val="006034D0"/>
    <w:rsid w:val="00604406"/>
    <w:rsid w:val="006044CA"/>
    <w:rsid w:val="00605F4A"/>
    <w:rsid w:val="00607822"/>
    <w:rsid w:val="00607B2D"/>
    <w:rsid w:val="006103AA"/>
    <w:rsid w:val="00611C2B"/>
    <w:rsid w:val="0061231F"/>
    <w:rsid w:val="00613325"/>
    <w:rsid w:val="00613BBF"/>
    <w:rsid w:val="00621B3F"/>
    <w:rsid w:val="00622011"/>
    <w:rsid w:val="00622B80"/>
    <w:rsid w:val="00627E8B"/>
    <w:rsid w:val="00632F04"/>
    <w:rsid w:val="00633036"/>
    <w:rsid w:val="00634FF1"/>
    <w:rsid w:val="00637021"/>
    <w:rsid w:val="00637108"/>
    <w:rsid w:val="006373F8"/>
    <w:rsid w:val="00640676"/>
    <w:rsid w:val="0064139A"/>
    <w:rsid w:val="00641E0C"/>
    <w:rsid w:val="00643D2E"/>
    <w:rsid w:val="00643DF8"/>
    <w:rsid w:val="00643FB0"/>
    <w:rsid w:val="00647219"/>
    <w:rsid w:val="00650201"/>
    <w:rsid w:val="006532CD"/>
    <w:rsid w:val="006543D0"/>
    <w:rsid w:val="00655A2F"/>
    <w:rsid w:val="0065713C"/>
    <w:rsid w:val="00657CC2"/>
    <w:rsid w:val="00660C3C"/>
    <w:rsid w:val="0066179C"/>
    <w:rsid w:val="00664396"/>
    <w:rsid w:val="00670371"/>
    <w:rsid w:val="0067071A"/>
    <w:rsid w:val="00671110"/>
    <w:rsid w:val="006726D8"/>
    <w:rsid w:val="006732A7"/>
    <w:rsid w:val="00687507"/>
    <w:rsid w:val="00687BAF"/>
    <w:rsid w:val="006957AF"/>
    <w:rsid w:val="006A4023"/>
    <w:rsid w:val="006A5F5E"/>
    <w:rsid w:val="006A6060"/>
    <w:rsid w:val="006B0E5C"/>
    <w:rsid w:val="006B1047"/>
    <w:rsid w:val="006B2623"/>
    <w:rsid w:val="006B27F0"/>
    <w:rsid w:val="006B4153"/>
    <w:rsid w:val="006B667C"/>
    <w:rsid w:val="006B671F"/>
    <w:rsid w:val="006B76CB"/>
    <w:rsid w:val="006B76F8"/>
    <w:rsid w:val="006C290B"/>
    <w:rsid w:val="006C2F38"/>
    <w:rsid w:val="006C621D"/>
    <w:rsid w:val="006C69AC"/>
    <w:rsid w:val="006C6F4B"/>
    <w:rsid w:val="006D0613"/>
    <w:rsid w:val="006D078A"/>
    <w:rsid w:val="006D30A7"/>
    <w:rsid w:val="006D6CFD"/>
    <w:rsid w:val="006E024F"/>
    <w:rsid w:val="006E4832"/>
    <w:rsid w:val="006E4E81"/>
    <w:rsid w:val="006E500B"/>
    <w:rsid w:val="006E7420"/>
    <w:rsid w:val="006F03AE"/>
    <w:rsid w:val="006F25F4"/>
    <w:rsid w:val="006F287E"/>
    <w:rsid w:val="006F34A9"/>
    <w:rsid w:val="006F4291"/>
    <w:rsid w:val="00700305"/>
    <w:rsid w:val="00702B4E"/>
    <w:rsid w:val="00703283"/>
    <w:rsid w:val="007065FB"/>
    <w:rsid w:val="00706895"/>
    <w:rsid w:val="00707F7D"/>
    <w:rsid w:val="00712C9E"/>
    <w:rsid w:val="00714528"/>
    <w:rsid w:val="0071548C"/>
    <w:rsid w:val="00715D51"/>
    <w:rsid w:val="00716989"/>
    <w:rsid w:val="00717EC5"/>
    <w:rsid w:val="00720E44"/>
    <w:rsid w:val="00726FE2"/>
    <w:rsid w:val="00727AD8"/>
    <w:rsid w:val="00731C62"/>
    <w:rsid w:val="00734450"/>
    <w:rsid w:val="0073451A"/>
    <w:rsid w:val="00741826"/>
    <w:rsid w:val="0074332B"/>
    <w:rsid w:val="007442E5"/>
    <w:rsid w:val="00744618"/>
    <w:rsid w:val="00746C25"/>
    <w:rsid w:val="00755295"/>
    <w:rsid w:val="00755D8B"/>
    <w:rsid w:val="00757F3F"/>
    <w:rsid w:val="0076105C"/>
    <w:rsid w:val="00761B83"/>
    <w:rsid w:val="00761E9B"/>
    <w:rsid w:val="00761FA8"/>
    <w:rsid w:val="00766074"/>
    <w:rsid w:val="00766F19"/>
    <w:rsid w:val="0077233B"/>
    <w:rsid w:val="0078083D"/>
    <w:rsid w:val="00782967"/>
    <w:rsid w:val="007834F0"/>
    <w:rsid w:val="007841F6"/>
    <w:rsid w:val="00784EDF"/>
    <w:rsid w:val="0078740D"/>
    <w:rsid w:val="0079291B"/>
    <w:rsid w:val="0079377F"/>
    <w:rsid w:val="007A0629"/>
    <w:rsid w:val="007A0CA5"/>
    <w:rsid w:val="007A1462"/>
    <w:rsid w:val="007A467E"/>
    <w:rsid w:val="007A4FFF"/>
    <w:rsid w:val="007A57F2"/>
    <w:rsid w:val="007A7DBF"/>
    <w:rsid w:val="007B1333"/>
    <w:rsid w:val="007B344A"/>
    <w:rsid w:val="007D2658"/>
    <w:rsid w:val="007D3E7E"/>
    <w:rsid w:val="007D3EF6"/>
    <w:rsid w:val="007D4CA9"/>
    <w:rsid w:val="007D5192"/>
    <w:rsid w:val="007D5EBF"/>
    <w:rsid w:val="007D5EE8"/>
    <w:rsid w:val="007D7FC9"/>
    <w:rsid w:val="007E15A8"/>
    <w:rsid w:val="007E1A6F"/>
    <w:rsid w:val="007E420A"/>
    <w:rsid w:val="007E492C"/>
    <w:rsid w:val="007E63FC"/>
    <w:rsid w:val="007F07F6"/>
    <w:rsid w:val="007F0916"/>
    <w:rsid w:val="007F19B6"/>
    <w:rsid w:val="007F3E24"/>
    <w:rsid w:val="007F4AEB"/>
    <w:rsid w:val="007F6E00"/>
    <w:rsid w:val="007F75B2"/>
    <w:rsid w:val="00800B67"/>
    <w:rsid w:val="00802754"/>
    <w:rsid w:val="00802757"/>
    <w:rsid w:val="008043C4"/>
    <w:rsid w:val="00806B81"/>
    <w:rsid w:val="0081394F"/>
    <w:rsid w:val="00814978"/>
    <w:rsid w:val="00815EE1"/>
    <w:rsid w:val="008171B0"/>
    <w:rsid w:val="00817919"/>
    <w:rsid w:val="00820332"/>
    <w:rsid w:val="0082071B"/>
    <w:rsid w:val="00822CEE"/>
    <w:rsid w:val="00823257"/>
    <w:rsid w:val="0082413D"/>
    <w:rsid w:val="008261DF"/>
    <w:rsid w:val="00831B1B"/>
    <w:rsid w:val="0083300A"/>
    <w:rsid w:val="0083683F"/>
    <w:rsid w:val="00837D51"/>
    <w:rsid w:val="00843555"/>
    <w:rsid w:val="008439C0"/>
    <w:rsid w:val="00845060"/>
    <w:rsid w:val="0084648E"/>
    <w:rsid w:val="00847BDB"/>
    <w:rsid w:val="00853C02"/>
    <w:rsid w:val="00853D19"/>
    <w:rsid w:val="00855FB3"/>
    <w:rsid w:val="00857C75"/>
    <w:rsid w:val="00861D0E"/>
    <w:rsid w:val="00866B71"/>
    <w:rsid w:val="00867569"/>
    <w:rsid w:val="008706E6"/>
    <w:rsid w:val="00871F30"/>
    <w:rsid w:val="008748F0"/>
    <w:rsid w:val="00875AC0"/>
    <w:rsid w:val="00877607"/>
    <w:rsid w:val="00877C40"/>
    <w:rsid w:val="008847AC"/>
    <w:rsid w:val="00885C0D"/>
    <w:rsid w:val="00891D69"/>
    <w:rsid w:val="00894E1F"/>
    <w:rsid w:val="00897FD4"/>
    <w:rsid w:val="008A099C"/>
    <w:rsid w:val="008A0A35"/>
    <w:rsid w:val="008A0DCD"/>
    <w:rsid w:val="008A16B0"/>
    <w:rsid w:val="008A4DD4"/>
    <w:rsid w:val="008A750A"/>
    <w:rsid w:val="008A799E"/>
    <w:rsid w:val="008B02B8"/>
    <w:rsid w:val="008B0AE5"/>
    <w:rsid w:val="008B3970"/>
    <w:rsid w:val="008B6C0C"/>
    <w:rsid w:val="008B6C88"/>
    <w:rsid w:val="008C0950"/>
    <w:rsid w:val="008C384C"/>
    <w:rsid w:val="008D0D4A"/>
    <w:rsid w:val="008D0F11"/>
    <w:rsid w:val="008D0F86"/>
    <w:rsid w:val="008D22AB"/>
    <w:rsid w:val="008D2D79"/>
    <w:rsid w:val="008D31EB"/>
    <w:rsid w:val="008D5913"/>
    <w:rsid w:val="008E2178"/>
    <w:rsid w:val="008E2D71"/>
    <w:rsid w:val="008E4511"/>
    <w:rsid w:val="008E6EA3"/>
    <w:rsid w:val="008F1D1B"/>
    <w:rsid w:val="008F276A"/>
    <w:rsid w:val="008F2A67"/>
    <w:rsid w:val="008F4F3B"/>
    <w:rsid w:val="008F73B4"/>
    <w:rsid w:val="00902144"/>
    <w:rsid w:val="00902BD1"/>
    <w:rsid w:val="009035E8"/>
    <w:rsid w:val="009036D5"/>
    <w:rsid w:val="009042C8"/>
    <w:rsid w:val="009044CD"/>
    <w:rsid w:val="00905E04"/>
    <w:rsid w:val="00913448"/>
    <w:rsid w:val="0092003A"/>
    <w:rsid w:val="0092011D"/>
    <w:rsid w:val="00920CA2"/>
    <w:rsid w:val="009213EA"/>
    <w:rsid w:val="00922B2B"/>
    <w:rsid w:val="00923500"/>
    <w:rsid w:val="00923B99"/>
    <w:rsid w:val="00926987"/>
    <w:rsid w:val="00930321"/>
    <w:rsid w:val="009314C0"/>
    <w:rsid w:val="00937C22"/>
    <w:rsid w:val="009432F4"/>
    <w:rsid w:val="0094557B"/>
    <w:rsid w:val="00947468"/>
    <w:rsid w:val="009526EC"/>
    <w:rsid w:val="0095699E"/>
    <w:rsid w:val="00957E3E"/>
    <w:rsid w:val="00957E86"/>
    <w:rsid w:val="00962893"/>
    <w:rsid w:val="00962F89"/>
    <w:rsid w:val="00966785"/>
    <w:rsid w:val="00967184"/>
    <w:rsid w:val="00971374"/>
    <w:rsid w:val="0097161F"/>
    <w:rsid w:val="00971BED"/>
    <w:rsid w:val="00972FCA"/>
    <w:rsid w:val="00975AC3"/>
    <w:rsid w:val="009760C4"/>
    <w:rsid w:val="00976A38"/>
    <w:rsid w:val="00976BA4"/>
    <w:rsid w:val="00977813"/>
    <w:rsid w:val="00977988"/>
    <w:rsid w:val="00980514"/>
    <w:rsid w:val="00980573"/>
    <w:rsid w:val="00985939"/>
    <w:rsid w:val="009860BB"/>
    <w:rsid w:val="0098764B"/>
    <w:rsid w:val="00992705"/>
    <w:rsid w:val="009936DE"/>
    <w:rsid w:val="009942BB"/>
    <w:rsid w:val="009950F5"/>
    <w:rsid w:val="00995C60"/>
    <w:rsid w:val="009A13DC"/>
    <w:rsid w:val="009A18F3"/>
    <w:rsid w:val="009A213D"/>
    <w:rsid w:val="009A3C8C"/>
    <w:rsid w:val="009A49E4"/>
    <w:rsid w:val="009A524D"/>
    <w:rsid w:val="009A68C5"/>
    <w:rsid w:val="009B0504"/>
    <w:rsid w:val="009B197C"/>
    <w:rsid w:val="009B296B"/>
    <w:rsid w:val="009B34D2"/>
    <w:rsid w:val="009B393B"/>
    <w:rsid w:val="009B55B1"/>
    <w:rsid w:val="009B5AE0"/>
    <w:rsid w:val="009C1C50"/>
    <w:rsid w:val="009C2F9B"/>
    <w:rsid w:val="009D33FA"/>
    <w:rsid w:val="009D4235"/>
    <w:rsid w:val="009D5E2D"/>
    <w:rsid w:val="009E0284"/>
    <w:rsid w:val="009E107E"/>
    <w:rsid w:val="009E2256"/>
    <w:rsid w:val="009E39C5"/>
    <w:rsid w:val="009E3C1A"/>
    <w:rsid w:val="009E5842"/>
    <w:rsid w:val="009E5C5F"/>
    <w:rsid w:val="009E6C55"/>
    <w:rsid w:val="009E744B"/>
    <w:rsid w:val="009E799E"/>
    <w:rsid w:val="009F2D39"/>
    <w:rsid w:val="009F3429"/>
    <w:rsid w:val="009F6CDC"/>
    <w:rsid w:val="009F7145"/>
    <w:rsid w:val="00A0089C"/>
    <w:rsid w:val="00A009E0"/>
    <w:rsid w:val="00A028E3"/>
    <w:rsid w:val="00A04498"/>
    <w:rsid w:val="00A04ED1"/>
    <w:rsid w:val="00A06192"/>
    <w:rsid w:val="00A062D8"/>
    <w:rsid w:val="00A10250"/>
    <w:rsid w:val="00A104CA"/>
    <w:rsid w:val="00A1467E"/>
    <w:rsid w:val="00A14700"/>
    <w:rsid w:val="00A14821"/>
    <w:rsid w:val="00A17EC1"/>
    <w:rsid w:val="00A20C15"/>
    <w:rsid w:val="00A25180"/>
    <w:rsid w:val="00A27CE4"/>
    <w:rsid w:val="00A302E5"/>
    <w:rsid w:val="00A30EB3"/>
    <w:rsid w:val="00A333F9"/>
    <w:rsid w:val="00A33FC7"/>
    <w:rsid w:val="00A340C2"/>
    <w:rsid w:val="00A37E7D"/>
    <w:rsid w:val="00A37FCB"/>
    <w:rsid w:val="00A41333"/>
    <w:rsid w:val="00A42367"/>
    <w:rsid w:val="00A42DDA"/>
    <w:rsid w:val="00A4343D"/>
    <w:rsid w:val="00A4562C"/>
    <w:rsid w:val="00A502F1"/>
    <w:rsid w:val="00A54A61"/>
    <w:rsid w:val="00A556C6"/>
    <w:rsid w:val="00A55C57"/>
    <w:rsid w:val="00A5751F"/>
    <w:rsid w:val="00A576A7"/>
    <w:rsid w:val="00A617E3"/>
    <w:rsid w:val="00A6288B"/>
    <w:rsid w:val="00A6386D"/>
    <w:rsid w:val="00A64776"/>
    <w:rsid w:val="00A65213"/>
    <w:rsid w:val="00A65D2D"/>
    <w:rsid w:val="00A7056A"/>
    <w:rsid w:val="00A70A83"/>
    <w:rsid w:val="00A7132B"/>
    <w:rsid w:val="00A76366"/>
    <w:rsid w:val="00A77706"/>
    <w:rsid w:val="00A81EB3"/>
    <w:rsid w:val="00A822D3"/>
    <w:rsid w:val="00A83F42"/>
    <w:rsid w:val="00A84C5C"/>
    <w:rsid w:val="00A85474"/>
    <w:rsid w:val="00A92823"/>
    <w:rsid w:val="00A93092"/>
    <w:rsid w:val="00A9312A"/>
    <w:rsid w:val="00A93699"/>
    <w:rsid w:val="00A96D7E"/>
    <w:rsid w:val="00A96FF7"/>
    <w:rsid w:val="00AA110D"/>
    <w:rsid w:val="00AA319A"/>
    <w:rsid w:val="00AB235D"/>
    <w:rsid w:val="00AB2FAD"/>
    <w:rsid w:val="00AB4A5E"/>
    <w:rsid w:val="00AB70DC"/>
    <w:rsid w:val="00AC4F16"/>
    <w:rsid w:val="00AC67B4"/>
    <w:rsid w:val="00AD2DAF"/>
    <w:rsid w:val="00AD38BD"/>
    <w:rsid w:val="00AD795D"/>
    <w:rsid w:val="00AE0D1A"/>
    <w:rsid w:val="00AE2852"/>
    <w:rsid w:val="00AE4CF1"/>
    <w:rsid w:val="00AE4FE5"/>
    <w:rsid w:val="00AE571F"/>
    <w:rsid w:val="00AF1322"/>
    <w:rsid w:val="00AF2097"/>
    <w:rsid w:val="00AF2FE6"/>
    <w:rsid w:val="00AF4725"/>
    <w:rsid w:val="00AF5F94"/>
    <w:rsid w:val="00B00C1D"/>
    <w:rsid w:val="00B02427"/>
    <w:rsid w:val="00B03B76"/>
    <w:rsid w:val="00B06019"/>
    <w:rsid w:val="00B0778D"/>
    <w:rsid w:val="00B109C3"/>
    <w:rsid w:val="00B10B29"/>
    <w:rsid w:val="00B127F4"/>
    <w:rsid w:val="00B151FA"/>
    <w:rsid w:val="00B17252"/>
    <w:rsid w:val="00B20F88"/>
    <w:rsid w:val="00B21879"/>
    <w:rsid w:val="00B22C42"/>
    <w:rsid w:val="00B237C9"/>
    <w:rsid w:val="00B30444"/>
    <w:rsid w:val="00B3538F"/>
    <w:rsid w:val="00B36528"/>
    <w:rsid w:val="00B3761B"/>
    <w:rsid w:val="00B40A31"/>
    <w:rsid w:val="00B41844"/>
    <w:rsid w:val="00B41BA7"/>
    <w:rsid w:val="00B43E73"/>
    <w:rsid w:val="00B45D6D"/>
    <w:rsid w:val="00B53D19"/>
    <w:rsid w:val="00B53EE6"/>
    <w:rsid w:val="00B54737"/>
    <w:rsid w:val="00B54E6D"/>
    <w:rsid w:val="00B632CC"/>
    <w:rsid w:val="00B64437"/>
    <w:rsid w:val="00B65162"/>
    <w:rsid w:val="00B65397"/>
    <w:rsid w:val="00B65CC1"/>
    <w:rsid w:val="00B67008"/>
    <w:rsid w:val="00B71751"/>
    <w:rsid w:val="00B71DA6"/>
    <w:rsid w:val="00B744A4"/>
    <w:rsid w:val="00B744A6"/>
    <w:rsid w:val="00B75D0F"/>
    <w:rsid w:val="00B760EF"/>
    <w:rsid w:val="00B76CED"/>
    <w:rsid w:val="00B8150F"/>
    <w:rsid w:val="00B83FE3"/>
    <w:rsid w:val="00B86D68"/>
    <w:rsid w:val="00B901DB"/>
    <w:rsid w:val="00B90457"/>
    <w:rsid w:val="00B912E9"/>
    <w:rsid w:val="00B91A31"/>
    <w:rsid w:val="00B9235D"/>
    <w:rsid w:val="00B96FAC"/>
    <w:rsid w:val="00B97BC5"/>
    <w:rsid w:val="00BA12F1"/>
    <w:rsid w:val="00BA1CA7"/>
    <w:rsid w:val="00BA2E15"/>
    <w:rsid w:val="00BA439F"/>
    <w:rsid w:val="00BA53F0"/>
    <w:rsid w:val="00BA5E3E"/>
    <w:rsid w:val="00BA6370"/>
    <w:rsid w:val="00BB025B"/>
    <w:rsid w:val="00BB0A3E"/>
    <w:rsid w:val="00BB0B6A"/>
    <w:rsid w:val="00BB2D58"/>
    <w:rsid w:val="00BB77C3"/>
    <w:rsid w:val="00BB7DBC"/>
    <w:rsid w:val="00BC1B93"/>
    <w:rsid w:val="00BC23CE"/>
    <w:rsid w:val="00BC33F6"/>
    <w:rsid w:val="00BC663A"/>
    <w:rsid w:val="00BD5434"/>
    <w:rsid w:val="00BD7D47"/>
    <w:rsid w:val="00BE0446"/>
    <w:rsid w:val="00BE29D8"/>
    <w:rsid w:val="00BE47DB"/>
    <w:rsid w:val="00BE6BC5"/>
    <w:rsid w:val="00BF2EB7"/>
    <w:rsid w:val="00BF3B25"/>
    <w:rsid w:val="00BF522B"/>
    <w:rsid w:val="00BF7BF4"/>
    <w:rsid w:val="00C007D6"/>
    <w:rsid w:val="00C00C7C"/>
    <w:rsid w:val="00C07C92"/>
    <w:rsid w:val="00C10C2F"/>
    <w:rsid w:val="00C1259E"/>
    <w:rsid w:val="00C173CD"/>
    <w:rsid w:val="00C17AFB"/>
    <w:rsid w:val="00C21AC0"/>
    <w:rsid w:val="00C249DB"/>
    <w:rsid w:val="00C24B3E"/>
    <w:rsid w:val="00C269D4"/>
    <w:rsid w:val="00C33D0A"/>
    <w:rsid w:val="00C33FD0"/>
    <w:rsid w:val="00C35250"/>
    <w:rsid w:val="00C4160D"/>
    <w:rsid w:val="00C424FA"/>
    <w:rsid w:val="00C466A4"/>
    <w:rsid w:val="00C504B5"/>
    <w:rsid w:val="00C51785"/>
    <w:rsid w:val="00C53A90"/>
    <w:rsid w:val="00C5417E"/>
    <w:rsid w:val="00C5479C"/>
    <w:rsid w:val="00C54F17"/>
    <w:rsid w:val="00C560F3"/>
    <w:rsid w:val="00C61DCD"/>
    <w:rsid w:val="00C63C50"/>
    <w:rsid w:val="00C65746"/>
    <w:rsid w:val="00C66A51"/>
    <w:rsid w:val="00C70E92"/>
    <w:rsid w:val="00C7120A"/>
    <w:rsid w:val="00C74113"/>
    <w:rsid w:val="00C76503"/>
    <w:rsid w:val="00C76C31"/>
    <w:rsid w:val="00C80CBC"/>
    <w:rsid w:val="00C82A37"/>
    <w:rsid w:val="00C8406E"/>
    <w:rsid w:val="00C903A6"/>
    <w:rsid w:val="00C91657"/>
    <w:rsid w:val="00C963B1"/>
    <w:rsid w:val="00C974C8"/>
    <w:rsid w:val="00CA7745"/>
    <w:rsid w:val="00CB131C"/>
    <w:rsid w:val="00CB23BC"/>
    <w:rsid w:val="00CB2709"/>
    <w:rsid w:val="00CB6F89"/>
    <w:rsid w:val="00CC0518"/>
    <w:rsid w:val="00CC2535"/>
    <w:rsid w:val="00CC3DEA"/>
    <w:rsid w:val="00CC6F81"/>
    <w:rsid w:val="00CD1FD1"/>
    <w:rsid w:val="00CD4D3A"/>
    <w:rsid w:val="00CD61EB"/>
    <w:rsid w:val="00CD7103"/>
    <w:rsid w:val="00CE228C"/>
    <w:rsid w:val="00CE281A"/>
    <w:rsid w:val="00CE5435"/>
    <w:rsid w:val="00CE71D9"/>
    <w:rsid w:val="00CF1BC6"/>
    <w:rsid w:val="00CF3A88"/>
    <w:rsid w:val="00CF545B"/>
    <w:rsid w:val="00CF6D5A"/>
    <w:rsid w:val="00CF72F7"/>
    <w:rsid w:val="00D02358"/>
    <w:rsid w:val="00D0251A"/>
    <w:rsid w:val="00D03159"/>
    <w:rsid w:val="00D06C27"/>
    <w:rsid w:val="00D0775E"/>
    <w:rsid w:val="00D07E8F"/>
    <w:rsid w:val="00D10B46"/>
    <w:rsid w:val="00D10DE1"/>
    <w:rsid w:val="00D13627"/>
    <w:rsid w:val="00D145DC"/>
    <w:rsid w:val="00D17A6F"/>
    <w:rsid w:val="00D209A7"/>
    <w:rsid w:val="00D22F2C"/>
    <w:rsid w:val="00D23AF2"/>
    <w:rsid w:val="00D246DC"/>
    <w:rsid w:val="00D246E1"/>
    <w:rsid w:val="00D258E6"/>
    <w:rsid w:val="00D26D3E"/>
    <w:rsid w:val="00D275F9"/>
    <w:rsid w:val="00D27C3F"/>
    <w:rsid w:val="00D27D69"/>
    <w:rsid w:val="00D30C6F"/>
    <w:rsid w:val="00D326E8"/>
    <w:rsid w:val="00D331DC"/>
    <w:rsid w:val="00D349BE"/>
    <w:rsid w:val="00D36158"/>
    <w:rsid w:val="00D37735"/>
    <w:rsid w:val="00D41780"/>
    <w:rsid w:val="00D448C2"/>
    <w:rsid w:val="00D44E57"/>
    <w:rsid w:val="00D56C7B"/>
    <w:rsid w:val="00D62FEA"/>
    <w:rsid w:val="00D630B3"/>
    <w:rsid w:val="00D64B03"/>
    <w:rsid w:val="00D65AC8"/>
    <w:rsid w:val="00D666C3"/>
    <w:rsid w:val="00D669DF"/>
    <w:rsid w:val="00D6740E"/>
    <w:rsid w:val="00D67AD8"/>
    <w:rsid w:val="00D7019F"/>
    <w:rsid w:val="00D812B3"/>
    <w:rsid w:val="00D81DA8"/>
    <w:rsid w:val="00D83037"/>
    <w:rsid w:val="00D83651"/>
    <w:rsid w:val="00D86C57"/>
    <w:rsid w:val="00D9091F"/>
    <w:rsid w:val="00D929BB"/>
    <w:rsid w:val="00D958ED"/>
    <w:rsid w:val="00DA37CA"/>
    <w:rsid w:val="00DA38EE"/>
    <w:rsid w:val="00DA543D"/>
    <w:rsid w:val="00DB0128"/>
    <w:rsid w:val="00DB2F68"/>
    <w:rsid w:val="00DB3780"/>
    <w:rsid w:val="00DB449D"/>
    <w:rsid w:val="00DB53EE"/>
    <w:rsid w:val="00DB580A"/>
    <w:rsid w:val="00DC0178"/>
    <w:rsid w:val="00DC11BD"/>
    <w:rsid w:val="00DC4DD2"/>
    <w:rsid w:val="00DC52A6"/>
    <w:rsid w:val="00DC6505"/>
    <w:rsid w:val="00DC664E"/>
    <w:rsid w:val="00DD350E"/>
    <w:rsid w:val="00DD432F"/>
    <w:rsid w:val="00DE3D26"/>
    <w:rsid w:val="00DE5D0F"/>
    <w:rsid w:val="00DE633C"/>
    <w:rsid w:val="00DF06D9"/>
    <w:rsid w:val="00DF0E4C"/>
    <w:rsid w:val="00DF12E6"/>
    <w:rsid w:val="00DF189C"/>
    <w:rsid w:val="00DF1D95"/>
    <w:rsid w:val="00DF47FE"/>
    <w:rsid w:val="00DF4B6B"/>
    <w:rsid w:val="00DF506E"/>
    <w:rsid w:val="00DF755F"/>
    <w:rsid w:val="00E0156A"/>
    <w:rsid w:val="00E0426C"/>
    <w:rsid w:val="00E04362"/>
    <w:rsid w:val="00E0464F"/>
    <w:rsid w:val="00E06945"/>
    <w:rsid w:val="00E074A0"/>
    <w:rsid w:val="00E07BEE"/>
    <w:rsid w:val="00E11437"/>
    <w:rsid w:val="00E168B7"/>
    <w:rsid w:val="00E21E40"/>
    <w:rsid w:val="00E221F6"/>
    <w:rsid w:val="00E258C3"/>
    <w:rsid w:val="00E26704"/>
    <w:rsid w:val="00E27168"/>
    <w:rsid w:val="00E30F5F"/>
    <w:rsid w:val="00E3135D"/>
    <w:rsid w:val="00E31980"/>
    <w:rsid w:val="00E323F1"/>
    <w:rsid w:val="00E34375"/>
    <w:rsid w:val="00E34ED2"/>
    <w:rsid w:val="00E35D7A"/>
    <w:rsid w:val="00E4125D"/>
    <w:rsid w:val="00E41D27"/>
    <w:rsid w:val="00E41FA9"/>
    <w:rsid w:val="00E427EC"/>
    <w:rsid w:val="00E43F57"/>
    <w:rsid w:val="00E4574F"/>
    <w:rsid w:val="00E45EC1"/>
    <w:rsid w:val="00E53B96"/>
    <w:rsid w:val="00E54B14"/>
    <w:rsid w:val="00E5593A"/>
    <w:rsid w:val="00E56A1B"/>
    <w:rsid w:val="00E56F00"/>
    <w:rsid w:val="00E57FA0"/>
    <w:rsid w:val="00E6010A"/>
    <w:rsid w:val="00E61F7A"/>
    <w:rsid w:val="00E63013"/>
    <w:rsid w:val="00E6423C"/>
    <w:rsid w:val="00E6457C"/>
    <w:rsid w:val="00E6549B"/>
    <w:rsid w:val="00E71483"/>
    <w:rsid w:val="00E7206B"/>
    <w:rsid w:val="00E7791E"/>
    <w:rsid w:val="00E802C2"/>
    <w:rsid w:val="00E80AF5"/>
    <w:rsid w:val="00E80D84"/>
    <w:rsid w:val="00E86200"/>
    <w:rsid w:val="00E91D50"/>
    <w:rsid w:val="00E93830"/>
    <w:rsid w:val="00E93E0E"/>
    <w:rsid w:val="00E97A20"/>
    <w:rsid w:val="00EA341E"/>
    <w:rsid w:val="00EA3A0A"/>
    <w:rsid w:val="00EB1A25"/>
    <w:rsid w:val="00EB1B14"/>
    <w:rsid w:val="00EB1ED3"/>
    <w:rsid w:val="00EB21E3"/>
    <w:rsid w:val="00EB7978"/>
    <w:rsid w:val="00EC1601"/>
    <w:rsid w:val="00EC5936"/>
    <w:rsid w:val="00ED20DB"/>
    <w:rsid w:val="00ED2D8A"/>
    <w:rsid w:val="00EE0B32"/>
    <w:rsid w:val="00EE10D7"/>
    <w:rsid w:val="00EE2946"/>
    <w:rsid w:val="00EE3468"/>
    <w:rsid w:val="00EE5768"/>
    <w:rsid w:val="00EE6123"/>
    <w:rsid w:val="00EE70B7"/>
    <w:rsid w:val="00EF2782"/>
    <w:rsid w:val="00EF473B"/>
    <w:rsid w:val="00F007AF"/>
    <w:rsid w:val="00F00B3A"/>
    <w:rsid w:val="00F01437"/>
    <w:rsid w:val="00F02059"/>
    <w:rsid w:val="00F0377B"/>
    <w:rsid w:val="00F03B9D"/>
    <w:rsid w:val="00F03E68"/>
    <w:rsid w:val="00F0505A"/>
    <w:rsid w:val="00F101E1"/>
    <w:rsid w:val="00F14778"/>
    <w:rsid w:val="00F14D68"/>
    <w:rsid w:val="00F16B9D"/>
    <w:rsid w:val="00F21E4D"/>
    <w:rsid w:val="00F23804"/>
    <w:rsid w:val="00F2531E"/>
    <w:rsid w:val="00F25772"/>
    <w:rsid w:val="00F267C9"/>
    <w:rsid w:val="00F314B7"/>
    <w:rsid w:val="00F314BD"/>
    <w:rsid w:val="00F33B47"/>
    <w:rsid w:val="00F342A9"/>
    <w:rsid w:val="00F34DA3"/>
    <w:rsid w:val="00F37771"/>
    <w:rsid w:val="00F37FDE"/>
    <w:rsid w:val="00F411AE"/>
    <w:rsid w:val="00F42F19"/>
    <w:rsid w:val="00F47F53"/>
    <w:rsid w:val="00F541BC"/>
    <w:rsid w:val="00F551C7"/>
    <w:rsid w:val="00F623D6"/>
    <w:rsid w:val="00F6362B"/>
    <w:rsid w:val="00F66363"/>
    <w:rsid w:val="00F70BDA"/>
    <w:rsid w:val="00F73237"/>
    <w:rsid w:val="00F74351"/>
    <w:rsid w:val="00F76982"/>
    <w:rsid w:val="00F80850"/>
    <w:rsid w:val="00F80C13"/>
    <w:rsid w:val="00F83842"/>
    <w:rsid w:val="00F83B25"/>
    <w:rsid w:val="00F83BEE"/>
    <w:rsid w:val="00F83C49"/>
    <w:rsid w:val="00F83CF5"/>
    <w:rsid w:val="00F85236"/>
    <w:rsid w:val="00F94B70"/>
    <w:rsid w:val="00F974B7"/>
    <w:rsid w:val="00FA0C96"/>
    <w:rsid w:val="00FA1B32"/>
    <w:rsid w:val="00FA4451"/>
    <w:rsid w:val="00FA5D5C"/>
    <w:rsid w:val="00FA6A39"/>
    <w:rsid w:val="00FA750C"/>
    <w:rsid w:val="00FA7EF5"/>
    <w:rsid w:val="00FB1028"/>
    <w:rsid w:val="00FB1E92"/>
    <w:rsid w:val="00FB400F"/>
    <w:rsid w:val="00FB687C"/>
    <w:rsid w:val="00FB75F2"/>
    <w:rsid w:val="00FC3662"/>
    <w:rsid w:val="00FC3F56"/>
    <w:rsid w:val="00FC43F0"/>
    <w:rsid w:val="00FC45FB"/>
    <w:rsid w:val="00FC54FD"/>
    <w:rsid w:val="00FC5DA3"/>
    <w:rsid w:val="00FC717D"/>
    <w:rsid w:val="00FC7FC2"/>
    <w:rsid w:val="00FD05AF"/>
    <w:rsid w:val="00FD15B6"/>
    <w:rsid w:val="00FD1AF6"/>
    <w:rsid w:val="00FD2937"/>
    <w:rsid w:val="00FD3B7F"/>
    <w:rsid w:val="00FD4F6C"/>
    <w:rsid w:val="00FD7502"/>
    <w:rsid w:val="00FD7A9D"/>
    <w:rsid w:val="00FE114D"/>
    <w:rsid w:val="00FE2DCD"/>
    <w:rsid w:val="00FE416D"/>
    <w:rsid w:val="00FE4556"/>
    <w:rsid w:val="00FE4F17"/>
    <w:rsid w:val="00FE54DD"/>
    <w:rsid w:val="00FE5FC9"/>
    <w:rsid w:val="00FE6114"/>
    <w:rsid w:val="00FF0691"/>
    <w:rsid w:val="00FF0E16"/>
    <w:rsid w:val="00FF254D"/>
    <w:rsid w:val="00FF6494"/>
    <w:rsid w:val="00FF7019"/>
    <w:rsid w:val="00FF75C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937C22"/>
    <w:rPr>
      <w:vertAlign w:val="superscript"/>
    </w:rPr>
  </w:style>
  <w:style w:type="character" w:styleId="Sledovanodkaz">
    <w:name w:val="FollowedHyperlink"/>
    <w:uiPriority w:val="99"/>
    <w:semiHidden/>
    <w:unhideWhenUsed/>
    <w:rsid w:val="006A6060"/>
    <w:rPr>
      <w:color w:val="800080"/>
      <w:u w:val="single"/>
    </w:rPr>
  </w:style>
  <w:style w:type="character" w:styleId="Zvraznn">
    <w:name w:val="Emphasis"/>
    <w:uiPriority w:val="20"/>
    <w:qFormat/>
    <w:rsid w:val="001810A6"/>
    <w:rPr>
      <w:i/>
      <w:iCs/>
    </w:rPr>
  </w:style>
  <w:style w:type="character" w:customStyle="1" w:styleId="shorttext">
    <w:name w:val="short_text"/>
    <w:basedOn w:val="Standardnpsmoodstavce"/>
    <w:rsid w:val="00FC3662"/>
  </w:style>
  <w:style w:type="character" w:customStyle="1" w:styleId="spelle">
    <w:name w:val="spelle"/>
    <w:basedOn w:val="Standardnpsmoodstavce"/>
    <w:rsid w:val="001E4A82"/>
  </w:style>
  <w:style w:type="character" w:customStyle="1" w:styleId="content">
    <w:name w:val="content"/>
    <w:rsid w:val="0038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78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71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10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0951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431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3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66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agricultural-producer-price-indices-december-2016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8FFF-7C82-4163-B853-71174149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</TotalTime>
  <Pages>1</Pages>
  <Words>1499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macova4870</cp:lastModifiedBy>
  <cp:revision>3</cp:revision>
  <cp:lastPrinted>2017-01-26T09:08:00Z</cp:lastPrinted>
  <dcterms:created xsi:type="dcterms:W3CDTF">2017-01-26T13:07:00Z</dcterms:created>
  <dcterms:modified xsi:type="dcterms:W3CDTF">2017-01-26T13:09:00Z</dcterms:modified>
</cp:coreProperties>
</file>