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755256">
      <w:pPr>
        <w:pStyle w:val="datum"/>
      </w:pPr>
      <w:r>
        <w:t>30</w:t>
      </w:r>
      <w:r w:rsidR="00BC2D9E" w:rsidRPr="006C000A">
        <w:t>.</w:t>
      </w:r>
      <w:r w:rsidR="002E32CC" w:rsidRPr="006C000A">
        <w:t xml:space="preserve"> </w:t>
      </w:r>
      <w:r w:rsidR="00FE37AF">
        <w:t>1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755256">
        <w:t>prosinec</w:t>
      </w:r>
      <w:r w:rsidR="00BC2D9E" w:rsidRPr="006C000A">
        <w:t xml:space="preserve"> 2014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755256">
        <w:rPr>
          <w:sz w:val="20"/>
          <w:szCs w:val="20"/>
          <w:lang w:val="cs-CZ"/>
        </w:rPr>
        <w:t>prosinci</w:t>
      </w:r>
      <w:r w:rsidR="00BC2D9E" w:rsidRPr="006C000A">
        <w:rPr>
          <w:sz w:val="20"/>
          <w:szCs w:val="20"/>
          <w:lang w:val="cs-CZ"/>
        </w:rPr>
        <w:t xml:space="preserve"> 2014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E174B9" w:rsidRPr="006C000A">
        <w:rPr>
          <w:sz w:val="20"/>
          <w:szCs w:val="20"/>
          <w:lang w:val="cs-CZ"/>
        </w:rPr>
        <w:t>6</w:t>
      </w:r>
      <w:r w:rsidR="009934C9" w:rsidRPr="006C000A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755256">
        <w:rPr>
          <w:sz w:val="20"/>
          <w:szCs w:val="20"/>
          <w:lang w:val="cs-CZ"/>
        </w:rPr>
        <w:t>6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755256">
        <w:rPr>
          <w:sz w:val="20"/>
          <w:szCs w:val="20"/>
          <w:lang w:val="cs-CZ"/>
        </w:rPr>
        <w:t>prosinci</w:t>
      </w:r>
      <w:r w:rsidR="00265EA2" w:rsidRPr="006C000A">
        <w:rPr>
          <w:sz w:val="20"/>
          <w:szCs w:val="20"/>
          <w:lang w:val="cs-CZ"/>
        </w:rPr>
        <w:t xml:space="preserve"> 2013 se zvýšila o </w:t>
      </w:r>
      <w:r w:rsidR="00263EE7" w:rsidRPr="006C000A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755256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58E1" w:rsidRPr="006C000A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755256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E37AF">
        <w:rPr>
          <w:sz w:val="20"/>
          <w:szCs w:val="20"/>
          <w:lang w:val="cs-CZ"/>
        </w:rPr>
        <w:t>1</w:t>
      </w:r>
      <w:r w:rsidR="00D259DA" w:rsidRPr="006C000A">
        <w:rPr>
          <w:sz w:val="20"/>
          <w:szCs w:val="20"/>
          <w:lang w:val="cs-CZ"/>
        </w:rPr>
        <w:t>,</w:t>
      </w:r>
      <w:r w:rsidR="00755256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755256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755256">
        <w:rPr>
          <w:sz w:val="20"/>
          <w:szCs w:val="20"/>
          <w:lang w:val="cs-CZ"/>
        </w:rPr>
        <w:t>7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00D58" w:rsidRPr="006C000A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8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65</w:t>
      </w:r>
      <w:r w:rsidR="007E57F4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A24825">
        <w:rPr>
          <w:sz w:val="20"/>
          <w:szCs w:val="20"/>
          <w:lang w:val="cs-CZ"/>
        </w:rPr>
        <w:t>prosinci</w:t>
      </w:r>
      <w:r w:rsidR="00B16499" w:rsidRPr="006C000A">
        <w:rPr>
          <w:sz w:val="20"/>
          <w:szCs w:val="20"/>
          <w:lang w:val="cs-CZ"/>
        </w:rPr>
        <w:t xml:space="preserve"> </w:t>
      </w:r>
      <w:r w:rsidR="00B02131">
        <w:rPr>
          <w:sz w:val="20"/>
          <w:szCs w:val="20"/>
          <w:lang w:val="cs-CZ"/>
        </w:rPr>
        <w:t>loňského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A24825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A24825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D70A60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A24825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A24825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a proto byla vykázána i mírně nižší obecná míra nezaměstnanosti 15-74letých, která v </w:t>
      </w:r>
      <w:r w:rsidR="00A24825">
        <w:rPr>
          <w:sz w:val="20"/>
          <w:szCs w:val="20"/>
          <w:lang w:val="cs-CZ"/>
        </w:rPr>
        <w:t>prosinci</w:t>
      </w:r>
      <w:r w:rsidR="00D76A79" w:rsidRPr="006C000A">
        <w:rPr>
          <w:sz w:val="20"/>
          <w:szCs w:val="20"/>
          <w:lang w:val="cs-CZ"/>
        </w:rPr>
        <w:t xml:space="preserve"> 2014 činila </w:t>
      </w:r>
      <w:r w:rsidR="00297B0D" w:rsidRPr="006C000A">
        <w:rPr>
          <w:sz w:val="20"/>
          <w:szCs w:val="20"/>
          <w:lang w:val="cs-CZ"/>
        </w:rPr>
        <w:t>5,</w:t>
      </w:r>
      <w:r w:rsidR="003160B1">
        <w:rPr>
          <w:sz w:val="20"/>
          <w:szCs w:val="20"/>
          <w:lang w:val="cs-CZ"/>
        </w:rPr>
        <w:t>8</w:t>
      </w:r>
      <w:r w:rsidR="00297B0D" w:rsidRPr="006C000A">
        <w:rPr>
          <w:sz w:val="20"/>
          <w:szCs w:val="20"/>
          <w:lang w:val="cs-CZ"/>
        </w:rPr>
        <w:t xml:space="preserve"> %.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metodicky 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 w:rsidRPr="006C000A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> </w:t>
      </w:r>
      <w:r w:rsidR="00B02131">
        <w:rPr>
          <w:iCs/>
          <w:color w:val="auto"/>
        </w:rPr>
        <w:t>následujících</w:t>
      </w:r>
      <w:r w:rsidR="00F00856" w:rsidRPr="006C000A">
        <w:rPr>
          <w:iCs/>
          <w:color w:val="auto"/>
        </w:rPr>
        <w:t xml:space="preserve"> </w:t>
      </w:r>
      <w:r w:rsidR="00A24825">
        <w:rPr>
          <w:iCs/>
          <w:color w:val="auto"/>
        </w:rPr>
        <w:t>dvanácti</w:t>
      </w:r>
      <w:r w:rsidR="00F00856" w:rsidRPr="006C000A">
        <w:rPr>
          <w:iCs/>
          <w:color w:val="auto"/>
        </w:rPr>
        <w:t xml:space="preserve"> měsících roku 201</w:t>
      </w:r>
      <w:r w:rsidR="00AE6C9D" w:rsidRPr="006C000A">
        <w:rPr>
          <w:iCs/>
          <w:color w:val="auto"/>
        </w:rPr>
        <w:t>4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3160B1">
        <w:rPr>
          <w:iCs/>
          <w:color w:val="auto"/>
        </w:rPr>
        <w:t>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3160B1">
        <w:rPr>
          <w:iCs/>
          <w:color w:val="auto"/>
        </w:rPr>
        <w:t>3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A24825">
        <w:rPr>
          <w:iCs/>
          <w:color w:val="auto"/>
        </w:rPr>
        <w:t>2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A24825">
        <w:rPr>
          <w:iCs/>
          <w:color w:val="auto"/>
        </w:rPr>
        <w:t>3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1   Míra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F4" w:rsidRDefault="00F860F4">
      <w:r>
        <w:separator/>
      </w:r>
    </w:p>
  </w:endnote>
  <w:endnote w:type="continuationSeparator" w:id="0">
    <w:p w:rsidR="00F860F4" w:rsidRDefault="00F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74AEE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074A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74AEE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4AEE">
                  <w:rPr>
                    <w:rFonts w:cs="Arial"/>
                    <w:szCs w:val="15"/>
                  </w:rPr>
                  <w:fldChar w:fldCharType="separate"/>
                </w:r>
                <w:r w:rsidR="00BC78D5">
                  <w:rPr>
                    <w:rFonts w:cs="Arial"/>
                    <w:noProof/>
                    <w:szCs w:val="15"/>
                  </w:rPr>
                  <w:t>1</w:t>
                </w:r>
                <w:r w:rsidR="00074AE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74AEE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F4" w:rsidRDefault="00F860F4">
      <w:r>
        <w:separator/>
      </w:r>
    </w:p>
  </w:footnote>
  <w:footnote w:type="continuationSeparator" w:id="0">
    <w:p w:rsidR="00F860F4" w:rsidRDefault="00F8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074AEE">
    <w:pPr>
      <w:pStyle w:val="Zhlav"/>
    </w:pPr>
    <w:r w:rsidRPr="00074A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4AEE"/>
    <w:rsid w:val="00075F53"/>
    <w:rsid w:val="0007624A"/>
    <w:rsid w:val="00084879"/>
    <w:rsid w:val="00086562"/>
    <w:rsid w:val="000A00F6"/>
    <w:rsid w:val="000C7786"/>
    <w:rsid w:val="000F2AC0"/>
    <w:rsid w:val="000F42A9"/>
    <w:rsid w:val="001007E9"/>
    <w:rsid w:val="0011113A"/>
    <w:rsid w:val="001260E5"/>
    <w:rsid w:val="00130C7D"/>
    <w:rsid w:val="001376D4"/>
    <w:rsid w:val="001453D5"/>
    <w:rsid w:val="00162687"/>
    <w:rsid w:val="0018351E"/>
    <w:rsid w:val="00183C4A"/>
    <w:rsid w:val="00190399"/>
    <w:rsid w:val="00194025"/>
    <w:rsid w:val="001B2AAB"/>
    <w:rsid w:val="001C4348"/>
    <w:rsid w:val="001E385C"/>
    <w:rsid w:val="001E5A78"/>
    <w:rsid w:val="00200E95"/>
    <w:rsid w:val="00201D92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5A61"/>
    <w:rsid w:val="00297B0D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7040"/>
    <w:rsid w:val="00343C1D"/>
    <w:rsid w:val="0038062E"/>
    <w:rsid w:val="00385A2A"/>
    <w:rsid w:val="00390554"/>
    <w:rsid w:val="003A25E9"/>
    <w:rsid w:val="003C58E1"/>
    <w:rsid w:val="003D2E59"/>
    <w:rsid w:val="003F320B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1F69"/>
    <w:rsid w:val="00513788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50AB"/>
    <w:rsid w:val="005D5E56"/>
    <w:rsid w:val="005E6333"/>
    <w:rsid w:val="00604F5C"/>
    <w:rsid w:val="006053BF"/>
    <w:rsid w:val="00624CC6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EAD"/>
    <w:rsid w:val="00732F66"/>
    <w:rsid w:val="007470C0"/>
    <w:rsid w:val="00755256"/>
    <w:rsid w:val="00793E15"/>
    <w:rsid w:val="007A7A99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1433"/>
    <w:rsid w:val="00837D5A"/>
    <w:rsid w:val="00837FB2"/>
    <w:rsid w:val="00846F06"/>
    <w:rsid w:val="008534C6"/>
    <w:rsid w:val="00870C82"/>
    <w:rsid w:val="00884C84"/>
    <w:rsid w:val="0089069D"/>
    <w:rsid w:val="008A585F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749A"/>
    <w:rsid w:val="00947C89"/>
    <w:rsid w:val="009600C5"/>
    <w:rsid w:val="00981AFD"/>
    <w:rsid w:val="0099037C"/>
    <w:rsid w:val="00991BAC"/>
    <w:rsid w:val="009934C9"/>
    <w:rsid w:val="00997105"/>
    <w:rsid w:val="009B42E0"/>
    <w:rsid w:val="009C1D4D"/>
    <w:rsid w:val="009C6E48"/>
    <w:rsid w:val="009D4978"/>
    <w:rsid w:val="009F04B9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6D2C"/>
    <w:rsid w:val="00A97A9E"/>
    <w:rsid w:val="00AA3400"/>
    <w:rsid w:val="00AC26D0"/>
    <w:rsid w:val="00AD30AE"/>
    <w:rsid w:val="00AD3A5E"/>
    <w:rsid w:val="00AD4186"/>
    <w:rsid w:val="00AE6C9D"/>
    <w:rsid w:val="00B02131"/>
    <w:rsid w:val="00B16499"/>
    <w:rsid w:val="00B21E54"/>
    <w:rsid w:val="00B26249"/>
    <w:rsid w:val="00B53811"/>
    <w:rsid w:val="00B80713"/>
    <w:rsid w:val="00B82DD7"/>
    <w:rsid w:val="00B862AA"/>
    <w:rsid w:val="00B90401"/>
    <w:rsid w:val="00B96B3B"/>
    <w:rsid w:val="00BC0B9E"/>
    <w:rsid w:val="00BC2D9E"/>
    <w:rsid w:val="00BC78D5"/>
    <w:rsid w:val="00BD59F7"/>
    <w:rsid w:val="00BE15DA"/>
    <w:rsid w:val="00BF6F29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916F1"/>
    <w:rsid w:val="00CB66F5"/>
    <w:rsid w:val="00CC7E43"/>
    <w:rsid w:val="00CD5585"/>
    <w:rsid w:val="00CD6323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73684"/>
    <w:rsid w:val="00E86C65"/>
    <w:rsid w:val="00E92F09"/>
    <w:rsid w:val="00E944B8"/>
    <w:rsid w:val="00EB6A92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0415"/>
    <w:rsid w:val="00F73EA9"/>
    <w:rsid w:val="00F829B2"/>
    <w:rsid w:val="00F860F4"/>
    <w:rsid w:val="00FA5DA9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C5E3-3D0F-40CB-A9B7-1A2AC1F66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9A7-7851-4297-AF3B-A65184A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19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2396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6</cp:revision>
  <cp:lastPrinted>2014-07-29T06:04:00Z</cp:lastPrinted>
  <dcterms:created xsi:type="dcterms:W3CDTF">2015-01-26T09:09:00Z</dcterms:created>
  <dcterms:modified xsi:type="dcterms:W3CDTF">2015-01-26T10:08:00Z</dcterms:modified>
</cp:coreProperties>
</file>