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6C31" w14:textId="0A2C9312" w:rsidR="00525A70" w:rsidRPr="003F06FF" w:rsidRDefault="002F71CD" w:rsidP="00525A70">
      <w:pPr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26</w:t>
      </w:r>
      <w:r w:rsidR="00525A70" w:rsidRPr="00E16734">
        <w:rPr>
          <w:rFonts w:cs="Arial"/>
          <w:b/>
          <w:sz w:val="18"/>
        </w:rPr>
        <w:t>. 10. 20</w:t>
      </w:r>
      <w:r w:rsidR="003125BF" w:rsidRPr="00E16734">
        <w:rPr>
          <w:rFonts w:cs="Arial"/>
          <w:b/>
          <w:sz w:val="18"/>
        </w:rPr>
        <w:t>2</w:t>
      </w:r>
      <w:r>
        <w:rPr>
          <w:rFonts w:cs="Arial"/>
          <w:b/>
          <w:sz w:val="18"/>
        </w:rPr>
        <w:t>3</w:t>
      </w:r>
    </w:p>
    <w:p w14:paraId="770A75A7" w14:textId="4A9E500C" w:rsidR="00D26EA8" w:rsidRPr="001D1E3A" w:rsidRDefault="00CC5CF6" w:rsidP="00D26EA8">
      <w:pPr>
        <w:pStyle w:val="Nzev"/>
      </w:pPr>
      <w:r w:rsidRPr="00A52852">
        <w:t>B</w:t>
      </w:r>
      <w:r w:rsidR="0041739D" w:rsidRPr="00A52852">
        <w:t xml:space="preserve">rambor </w:t>
      </w:r>
      <w:r w:rsidR="00427F82" w:rsidRPr="00A52852">
        <w:t xml:space="preserve">se </w:t>
      </w:r>
      <w:r w:rsidR="0030552E" w:rsidRPr="00A52852">
        <w:t xml:space="preserve">letos </w:t>
      </w:r>
      <w:r w:rsidR="00427F82" w:rsidRPr="00A52852">
        <w:t xml:space="preserve">sklidí </w:t>
      </w:r>
      <w:r w:rsidR="00F5262E" w:rsidRPr="00A52852">
        <w:t xml:space="preserve">o pětinu </w:t>
      </w:r>
      <w:r w:rsidR="00427F82" w:rsidRPr="00A52852">
        <w:t>méně než v</w:t>
      </w:r>
      <w:r w:rsidR="00D7509F" w:rsidRPr="00A52852">
        <w:t> </w:t>
      </w:r>
      <w:r w:rsidR="00427F82" w:rsidRPr="00A52852">
        <w:t>lo</w:t>
      </w:r>
      <w:r w:rsidR="00D7509F" w:rsidRPr="00A52852">
        <w:t>ňském roce</w:t>
      </w:r>
    </w:p>
    <w:p w14:paraId="67509069" w14:textId="77E793BB" w:rsidR="00525A70" w:rsidRPr="001D1E3A" w:rsidRDefault="00525A70" w:rsidP="00525A70">
      <w:pPr>
        <w:pStyle w:val="Podtitulek"/>
      </w:pPr>
      <w:r w:rsidRPr="001D1E3A">
        <w:t>Odhady sklizní – září 20</w:t>
      </w:r>
      <w:r w:rsidR="00FD0C5F" w:rsidRPr="001D1E3A">
        <w:t>2</w:t>
      </w:r>
      <w:r w:rsidR="002F71CD">
        <w:t>3</w:t>
      </w:r>
    </w:p>
    <w:p w14:paraId="1BF53BF7" w14:textId="5A903AB8" w:rsidR="00A8799F" w:rsidRPr="001D1E3A" w:rsidRDefault="003125BF" w:rsidP="00A8799F">
      <w:pPr>
        <w:pStyle w:val="Perex"/>
      </w:pPr>
      <w:r>
        <w:t xml:space="preserve">Podle posledního letošního odhadu sklizně </w:t>
      </w:r>
      <w:r w:rsidR="00356DBA">
        <w:t>k 30</w:t>
      </w:r>
      <w:r w:rsidR="00A8799F">
        <w:t xml:space="preserve">. září </w:t>
      </w:r>
      <w:r w:rsidR="00DE52B7">
        <w:t>je</w:t>
      </w:r>
      <w:r>
        <w:t xml:space="preserve"> </w:t>
      </w:r>
      <w:r w:rsidR="00D74BA6">
        <w:t>úroda</w:t>
      </w:r>
      <w:r>
        <w:t xml:space="preserve"> obilovin </w:t>
      </w:r>
      <w:r w:rsidR="008A12BE">
        <w:t>po započítání kukuřice</w:t>
      </w:r>
      <w:r w:rsidR="00755E86">
        <w:t xml:space="preserve"> na zrno</w:t>
      </w:r>
      <w:r w:rsidR="008A12BE">
        <w:t xml:space="preserve"> </w:t>
      </w:r>
      <w:r w:rsidR="005A3CC4">
        <w:t xml:space="preserve">meziročně </w:t>
      </w:r>
      <w:r w:rsidR="008A3C47">
        <w:t xml:space="preserve">nižší </w:t>
      </w:r>
      <w:r>
        <w:t>(</w:t>
      </w:r>
      <w:r w:rsidRPr="4D3113E1">
        <w:rPr>
          <w:sz w:val="18"/>
        </w:rPr>
        <w:t>−</w:t>
      </w:r>
      <w:r w:rsidR="00E212F5">
        <w:t>3,4</w:t>
      </w:r>
      <w:r>
        <w:t> %)</w:t>
      </w:r>
      <w:r w:rsidR="006A303A">
        <w:t xml:space="preserve">. </w:t>
      </w:r>
      <w:r w:rsidR="00E212F5">
        <w:t xml:space="preserve">Řepky se sklidilo v porovnání s loňským rokem </w:t>
      </w:r>
      <w:r w:rsidR="00D74BA6">
        <w:t>více</w:t>
      </w:r>
      <w:r>
        <w:t xml:space="preserve"> (+</w:t>
      </w:r>
      <w:r w:rsidR="00E212F5">
        <w:t>10,9</w:t>
      </w:r>
      <w:r w:rsidR="00485CC4">
        <w:t> </w:t>
      </w:r>
      <w:r>
        <w:t>%)</w:t>
      </w:r>
      <w:r w:rsidR="00A13387">
        <w:t xml:space="preserve">, </w:t>
      </w:r>
      <w:r w:rsidR="00E212F5">
        <w:t>naproti tomu</w:t>
      </w:r>
      <w:r w:rsidR="384D68EB">
        <w:t xml:space="preserve"> </w:t>
      </w:r>
      <w:r w:rsidR="00E212F5">
        <w:t xml:space="preserve">odhad sklizně ostatních olejnin </w:t>
      </w:r>
      <w:r w:rsidR="2725AA71">
        <w:t>je</w:t>
      </w:r>
      <w:r w:rsidR="1C0295EF">
        <w:t xml:space="preserve"> </w:t>
      </w:r>
      <w:r w:rsidR="00E212F5">
        <w:t xml:space="preserve">nižší, </w:t>
      </w:r>
      <w:r w:rsidR="00A13387">
        <w:t>sóji</w:t>
      </w:r>
      <w:r w:rsidR="00E212F5">
        <w:t xml:space="preserve"> o</w:t>
      </w:r>
      <w:r w:rsidR="005A3CC4">
        <w:t> </w:t>
      </w:r>
      <w:r w:rsidR="00E212F5">
        <w:t>6,3</w:t>
      </w:r>
      <w:r w:rsidR="005A3CC4">
        <w:t> </w:t>
      </w:r>
      <w:r w:rsidR="00E212F5">
        <w:t xml:space="preserve">%, </w:t>
      </w:r>
      <w:r w:rsidR="006A303A">
        <w:t xml:space="preserve">slunečnice </w:t>
      </w:r>
      <w:r w:rsidR="00E212F5">
        <w:t>o</w:t>
      </w:r>
      <w:r w:rsidR="005A3CC4">
        <w:t> </w:t>
      </w:r>
      <w:r w:rsidR="00E212F5">
        <w:t>15,2</w:t>
      </w:r>
      <w:r w:rsidR="005A3CC4">
        <w:t> </w:t>
      </w:r>
      <w:r w:rsidR="00E212F5">
        <w:t>% a máku o</w:t>
      </w:r>
      <w:r w:rsidR="005A3CC4">
        <w:t> </w:t>
      </w:r>
      <w:r w:rsidR="00E212F5">
        <w:t>18,8</w:t>
      </w:r>
      <w:r w:rsidR="005A3CC4">
        <w:t> </w:t>
      </w:r>
      <w:r w:rsidR="00E212F5">
        <w:t>%</w:t>
      </w:r>
      <w:r w:rsidR="00DD4DA5">
        <w:t>.</w:t>
      </w:r>
      <w:r>
        <w:t xml:space="preserve"> </w:t>
      </w:r>
      <w:r w:rsidR="00356DBA">
        <w:t>Rovněž</w:t>
      </w:r>
      <w:r w:rsidR="00DD4DA5">
        <w:t xml:space="preserve"> očekávaná ú</w:t>
      </w:r>
      <w:r w:rsidR="006A303A">
        <w:t>r</w:t>
      </w:r>
      <w:r w:rsidR="0020377E">
        <w:t xml:space="preserve">oda brambor </w:t>
      </w:r>
      <w:r w:rsidR="003957DB">
        <w:t>a</w:t>
      </w:r>
      <w:r>
        <w:t xml:space="preserve"> </w:t>
      </w:r>
      <w:r w:rsidR="00E212F5">
        <w:t>řepy cukrové</w:t>
      </w:r>
      <w:r>
        <w:t xml:space="preserve"> </w:t>
      </w:r>
      <w:r w:rsidR="0020377E">
        <w:t xml:space="preserve">je </w:t>
      </w:r>
      <w:r w:rsidR="008A3C47">
        <w:t xml:space="preserve">meziročně </w:t>
      </w:r>
      <w:r w:rsidR="0020377E">
        <w:t xml:space="preserve">nižší </w:t>
      </w:r>
      <w:r w:rsidR="00A8799F">
        <w:t>(</w:t>
      </w:r>
      <w:r w:rsidR="00160493" w:rsidRPr="4D3113E1">
        <w:rPr>
          <w:sz w:val="18"/>
        </w:rPr>
        <w:t>−</w:t>
      </w:r>
      <w:r w:rsidR="00E212F5">
        <w:t>18,6</w:t>
      </w:r>
      <w:r w:rsidR="00A8799F">
        <w:t> %</w:t>
      </w:r>
      <w:r w:rsidR="006A303A">
        <w:t xml:space="preserve">, resp. </w:t>
      </w:r>
      <w:r w:rsidR="006A303A" w:rsidRPr="4D3113E1">
        <w:rPr>
          <w:sz w:val="18"/>
        </w:rPr>
        <w:t>−</w:t>
      </w:r>
      <w:r w:rsidR="00E212F5">
        <w:t>7</w:t>
      </w:r>
      <w:r w:rsidR="006A303A">
        <w:t>,2 %</w:t>
      </w:r>
      <w:r w:rsidR="00A8799F">
        <w:t>)</w:t>
      </w:r>
      <w:r w:rsidR="00762AB7">
        <w:t xml:space="preserve"> a m</w:t>
      </w:r>
      <w:r w:rsidR="000F3055">
        <w:t>éně se sklidí</w:t>
      </w:r>
      <w:r w:rsidR="00356DBA">
        <w:t xml:space="preserve"> také</w:t>
      </w:r>
      <w:r w:rsidR="00DE52B7">
        <w:t xml:space="preserve"> kukuřice </w:t>
      </w:r>
      <w:r w:rsidR="00E212F5">
        <w:t>na zeleno</w:t>
      </w:r>
      <w:r w:rsidR="00DE52B7">
        <w:t xml:space="preserve"> (</w:t>
      </w:r>
      <w:r w:rsidR="00DE52B7" w:rsidRPr="4D3113E1">
        <w:rPr>
          <w:sz w:val="18"/>
        </w:rPr>
        <w:t>−</w:t>
      </w:r>
      <w:r w:rsidR="00E212F5">
        <w:t>14,3</w:t>
      </w:r>
      <w:r w:rsidR="00A13387">
        <w:t> %</w:t>
      </w:r>
      <w:r w:rsidR="00DE52B7">
        <w:t>)</w:t>
      </w:r>
      <w:r w:rsidR="00CC5CF6">
        <w:t>.</w:t>
      </w:r>
    </w:p>
    <w:p w14:paraId="66CEB6C3" w14:textId="0C39A065" w:rsidR="00100DDA" w:rsidRPr="00293377" w:rsidRDefault="00100DDA" w:rsidP="00100D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Arial Unicode MS" w:cs="Arial"/>
          <w:color w:val="000000"/>
        </w:rPr>
      </w:pPr>
      <w:r w:rsidRPr="00047CC2">
        <w:rPr>
          <w:rFonts w:eastAsia="Arial Unicode MS" w:cs="Arial"/>
          <w:color w:val="000000"/>
        </w:rPr>
        <w:t xml:space="preserve">Celková sklizeň </w:t>
      </w:r>
      <w:r w:rsidRPr="00047CC2">
        <w:rPr>
          <w:rFonts w:eastAsia="Arial Unicode MS" w:cs="Arial"/>
          <w:b/>
          <w:color w:val="000000"/>
        </w:rPr>
        <w:t>obilovin včetně kukuřice na zrno</w:t>
      </w:r>
      <w:r w:rsidRPr="00047CC2">
        <w:rPr>
          <w:rFonts w:eastAsia="Arial Unicode MS" w:cs="Arial"/>
          <w:color w:val="000000"/>
        </w:rPr>
        <w:t xml:space="preserve"> 7 930 tis. tun je meziročně o </w:t>
      </w:r>
      <w:r w:rsidRPr="00047CC2">
        <w:rPr>
          <w:rFonts w:eastAsia="Arial Unicode MS" w:cs="Arial"/>
          <w:bCs/>
          <w:color w:val="000000"/>
        </w:rPr>
        <w:t xml:space="preserve">3,4 % nižší, ale o 1,3 % převyšuje pětiletý průměr. </w:t>
      </w:r>
      <w:r w:rsidRPr="00047CC2">
        <w:rPr>
          <w:rFonts w:eastAsia="Arial Unicode MS" w:cs="Arial"/>
          <w:color w:val="000000"/>
        </w:rPr>
        <w:t xml:space="preserve">Odhad potvrzuje úrodu </w:t>
      </w:r>
      <w:r w:rsidRPr="00047CC2">
        <w:rPr>
          <w:rFonts w:eastAsia="Arial Unicode MS" w:cs="Arial"/>
          <w:b/>
          <w:bCs/>
          <w:color w:val="000000"/>
        </w:rPr>
        <w:t xml:space="preserve">základních obilovin </w:t>
      </w:r>
      <w:r w:rsidRPr="00047CC2">
        <w:rPr>
          <w:rFonts w:eastAsia="Arial Unicode MS" w:cs="Arial"/>
          <w:bCs/>
          <w:color w:val="000000"/>
        </w:rPr>
        <w:t>na úrovni</w:t>
      </w:r>
      <w:r w:rsidRPr="00047CC2">
        <w:rPr>
          <w:rFonts w:eastAsia="Arial Unicode MS" w:cs="Arial"/>
          <w:b/>
          <w:bCs/>
          <w:color w:val="000000"/>
        </w:rPr>
        <w:t xml:space="preserve"> </w:t>
      </w:r>
      <w:r w:rsidRPr="00047CC2">
        <w:rPr>
          <w:rFonts w:eastAsia="Arial Unicode MS" w:cs="Arial"/>
          <w:color w:val="000000"/>
        </w:rPr>
        <w:t>7 403 tis. tun (</w:t>
      </w:r>
      <w:r w:rsidRPr="00047CC2">
        <w:rPr>
          <w:sz w:val="18"/>
          <w:szCs w:val="18"/>
        </w:rPr>
        <w:t>−</w:t>
      </w:r>
      <w:r w:rsidRPr="00047CC2">
        <w:rPr>
          <w:rFonts w:eastAsia="Arial Unicode MS" w:cs="Arial"/>
          <w:color w:val="000000"/>
        </w:rPr>
        <w:t xml:space="preserve">2,2 % ve srovnání s loňským nadprůměrným rokem), sklizeň </w:t>
      </w:r>
      <w:r w:rsidRPr="00047CC2">
        <w:rPr>
          <w:rFonts w:eastAsia="Arial Unicode MS" w:cs="Arial"/>
          <w:b/>
          <w:bCs/>
          <w:color w:val="000000"/>
        </w:rPr>
        <w:t xml:space="preserve">kukuřice na zrno </w:t>
      </w:r>
      <w:r w:rsidRPr="00047CC2">
        <w:rPr>
          <w:rFonts w:eastAsia="Arial Unicode MS" w:cs="Arial"/>
          <w:bCs/>
          <w:color w:val="000000"/>
        </w:rPr>
        <w:t>526</w:t>
      </w:r>
      <w:r w:rsidRPr="00047CC2">
        <w:rPr>
          <w:rFonts w:eastAsia="Arial Unicode MS" w:cs="Arial"/>
          <w:color w:val="000000"/>
        </w:rPr>
        <w:t> tis. tun je výrazně nižší (</w:t>
      </w:r>
      <w:r w:rsidRPr="00047CC2">
        <w:rPr>
          <w:sz w:val="18"/>
          <w:szCs w:val="18"/>
        </w:rPr>
        <w:t>−</w:t>
      </w:r>
      <w:r w:rsidRPr="00047CC2">
        <w:rPr>
          <w:szCs w:val="20"/>
        </w:rPr>
        <w:t>17,7</w:t>
      </w:r>
      <w:r w:rsidRPr="00047CC2">
        <w:rPr>
          <w:rFonts w:eastAsia="Arial Unicode MS" w:cs="Arial"/>
          <w:color w:val="000000"/>
        </w:rPr>
        <w:t> %).</w:t>
      </w:r>
    </w:p>
    <w:p w14:paraId="56E89EF6" w14:textId="77777777" w:rsidR="006F0496" w:rsidRDefault="006F0496" w:rsidP="00755E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Arial Unicode MS" w:cs="Arial"/>
          <w:color w:val="000000"/>
          <w:highlight w:val="yellow"/>
        </w:rPr>
      </w:pPr>
    </w:p>
    <w:p w14:paraId="7725EF54" w14:textId="2B8FB577" w:rsidR="00B365E5" w:rsidRDefault="00A52852" w:rsidP="00B365E5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  <w:r w:rsidRPr="00047CC2">
        <w:rPr>
          <w:rFonts w:eastAsia="Arial Unicode MS" w:cs="Arial"/>
          <w:iCs w:val="0"/>
          <w:color w:val="000000"/>
          <w:sz w:val="20"/>
          <w:szCs w:val="20"/>
        </w:rPr>
        <w:t>„</w:t>
      </w:r>
      <w:r w:rsidRPr="00047CC2">
        <w:rPr>
          <w:rFonts w:eastAsia="Arial Unicode MS" w:cs="Arial"/>
          <w:color w:val="000000"/>
          <w:sz w:val="20"/>
          <w:szCs w:val="20"/>
        </w:rPr>
        <w:t>Poslední odhad potvrdil druhou nejvyšší sklizeň základních obilovin za posledních pět let.</w:t>
      </w:r>
      <w:r w:rsidRPr="00977968">
        <w:rPr>
          <w:sz w:val="20"/>
          <w:szCs w:val="20"/>
        </w:rPr>
        <w:t xml:space="preserve"> </w:t>
      </w:r>
      <w:r w:rsidR="005D25E7" w:rsidRPr="00977968">
        <w:rPr>
          <w:sz w:val="20"/>
          <w:szCs w:val="20"/>
        </w:rPr>
        <w:t xml:space="preserve">Letošní </w:t>
      </w:r>
      <w:r w:rsidR="005A3CC4" w:rsidRPr="00977968">
        <w:rPr>
          <w:sz w:val="20"/>
          <w:szCs w:val="20"/>
        </w:rPr>
        <w:t>úrod</w:t>
      </w:r>
      <w:r w:rsidR="003E76BD" w:rsidRPr="00977968">
        <w:rPr>
          <w:sz w:val="20"/>
          <w:szCs w:val="20"/>
        </w:rPr>
        <w:t>u</w:t>
      </w:r>
      <w:r w:rsidR="005D25E7" w:rsidRPr="00977968">
        <w:rPr>
          <w:sz w:val="20"/>
          <w:szCs w:val="20"/>
        </w:rPr>
        <w:t xml:space="preserve"> zemědělských plodin s pozdějším termínem </w:t>
      </w:r>
      <w:r w:rsidR="005D25E7" w:rsidRPr="00047CC2">
        <w:rPr>
          <w:sz w:val="20"/>
          <w:szCs w:val="20"/>
        </w:rPr>
        <w:t xml:space="preserve">sklizně </w:t>
      </w:r>
      <w:r w:rsidRPr="00047CC2">
        <w:rPr>
          <w:sz w:val="20"/>
          <w:szCs w:val="20"/>
        </w:rPr>
        <w:t>ale</w:t>
      </w:r>
      <w:r w:rsidRPr="00977968">
        <w:rPr>
          <w:sz w:val="20"/>
          <w:szCs w:val="20"/>
        </w:rPr>
        <w:t xml:space="preserve"> nepříznivě o</w:t>
      </w:r>
      <w:r w:rsidR="005D25E7" w:rsidRPr="00977968">
        <w:rPr>
          <w:sz w:val="20"/>
          <w:szCs w:val="20"/>
        </w:rPr>
        <w:t>vlivnilo</w:t>
      </w:r>
      <w:r w:rsidR="003E76BD" w:rsidRPr="00977968">
        <w:rPr>
          <w:sz w:val="20"/>
          <w:szCs w:val="20"/>
        </w:rPr>
        <w:t xml:space="preserve"> </w:t>
      </w:r>
      <w:r w:rsidRPr="00977968">
        <w:rPr>
          <w:sz w:val="20"/>
          <w:szCs w:val="20"/>
        </w:rPr>
        <w:t xml:space="preserve">suché </w:t>
      </w:r>
      <w:r w:rsidR="005D25E7" w:rsidRPr="00977968">
        <w:rPr>
          <w:sz w:val="20"/>
          <w:szCs w:val="20"/>
        </w:rPr>
        <w:t>počasí v poslední fázi vegetace.</w:t>
      </w:r>
      <w:r w:rsidR="00B365E5" w:rsidRPr="00977968">
        <w:rPr>
          <w:sz w:val="20"/>
          <w:szCs w:val="20"/>
        </w:rPr>
        <w:t xml:space="preserve"> Úroda </w:t>
      </w:r>
      <w:r w:rsidR="00293377" w:rsidRPr="00977968">
        <w:rPr>
          <w:sz w:val="20"/>
          <w:szCs w:val="20"/>
        </w:rPr>
        <w:t xml:space="preserve">brambor </w:t>
      </w:r>
      <w:r w:rsidR="00B365E5" w:rsidRPr="00977968">
        <w:rPr>
          <w:sz w:val="20"/>
          <w:szCs w:val="20"/>
        </w:rPr>
        <w:t>bude ve srovnání s loňským rokem asi o </w:t>
      </w:r>
      <w:r w:rsidR="00293377" w:rsidRPr="00977968">
        <w:rPr>
          <w:sz w:val="20"/>
          <w:szCs w:val="20"/>
        </w:rPr>
        <w:t>pětinu ni</w:t>
      </w:r>
      <w:r w:rsidR="00B365E5" w:rsidRPr="00977968">
        <w:rPr>
          <w:sz w:val="20"/>
          <w:szCs w:val="20"/>
        </w:rPr>
        <w:t>žší</w:t>
      </w:r>
      <w:r w:rsidRPr="00977968">
        <w:rPr>
          <w:sz w:val="20"/>
          <w:szCs w:val="20"/>
        </w:rPr>
        <w:t xml:space="preserve"> a </w:t>
      </w:r>
      <w:r w:rsidR="0025103B" w:rsidRPr="00977968">
        <w:rPr>
          <w:sz w:val="20"/>
          <w:szCs w:val="20"/>
        </w:rPr>
        <w:t xml:space="preserve">méně se </w:t>
      </w:r>
      <w:r w:rsidR="005D25E7" w:rsidRPr="00977968">
        <w:rPr>
          <w:sz w:val="20"/>
          <w:szCs w:val="20"/>
        </w:rPr>
        <w:t xml:space="preserve">sklidí </w:t>
      </w:r>
      <w:r w:rsidR="0025103B" w:rsidRPr="00977968">
        <w:rPr>
          <w:sz w:val="20"/>
          <w:szCs w:val="20"/>
        </w:rPr>
        <w:t xml:space="preserve">také </w:t>
      </w:r>
      <w:r w:rsidRPr="00047CC2">
        <w:rPr>
          <w:sz w:val="20"/>
          <w:szCs w:val="20"/>
        </w:rPr>
        <w:t>kukuřice,</w:t>
      </w:r>
      <w:r w:rsidRPr="00977968">
        <w:rPr>
          <w:sz w:val="20"/>
          <w:szCs w:val="20"/>
        </w:rPr>
        <w:t xml:space="preserve"> </w:t>
      </w:r>
      <w:r w:rsidR="005D25E7" w:rsidRPr="00977968">
        <w:rPr>
          <w:sz w:val="20"/>
          <w:szCs w:val="20"/>
        </w:rPr>
        <w:t>sóji, máku</w:t>
      </w:r>
      <w:r w:rsidR="005A3CC4" w:rsidRPr="00977968">
        <w:rPr>
          <w:sz w:val="20"/>
          <w:szCs w:val="20"/>
        </w:rPr>
        <w:t xml:space="preserve">, </w:t>
      </w:r>
      <w:r w:rsidR="005D25E7" w:rsidRPr="00977968">
        <w:rPr>
          <w:sz w:val="20"/>
          <w:szCs w:val="20"/>
        </w:rPr>
        <w:t>slunečnice</w:t>
      </w:r>
      <w:r w:rsidR="005A3CC4" w:rsidRPr="00977968">
        <w:rPr>
          <w:sz w:val="20"/>
          <w:szCs w:val="20"/>
        </w:rPr>
        <w:t xml:space="preserve"> </w:t>
      </w:r>
      <w:r w:rsidRPr="00047CC2">
        <w:rPr>
          <w:sz w:val="20"/>
          <w:szCs w:val="20"/>
        </w:rPr>
        <w:t>nebo</w:t>
      </w:r>
      <w:r w:rsidR="005A3CC4" w:rsidRPr="00977968">
        <w:rPr>
          <w:sz w:val="20"/>
          <w:szCs w:val="20"/>
        </w:rPr>
        <w:t xml:space="preserve"> </w:t>
      </w:r>
      <w:r w:rsidR="005D25E7" w:rsidRPr="00977968">
        <w:rPr>
          <w:sz w:val="20"/>
          <w:szCs w:val="20"/>
        </w:rPr>
        <w:t>pícnin,</w:t>
      </w:r>
      <w:r w:rsidR="00B365E5" w:rsidRPr="00977968">
        <w:t xml:space="preserve">“ </w:t>
      </w:r>
      <w:r w:rsidR="00B365E5" w:rsidRPr="00977968">
        <w:rPr>
          <w:i w:val="0"/>
          <w:sz w:val="20"/>
          <w:szCs w:val="20"/>
        </w:rPr>
        <w:t>uvedla Dagmar Lhotská z oddělení statistiky zemědělství a lesnictví</w:t>
      </w:r>
      <w:r w:rsidR="004B1248" w:rsidRPr="00977968">
        <w:rPr>
          <w:i w:val="0"/>
          <w:sz w:val="20"/>
          <w:szCs w:val="20"/>
        </w:rPr>
        <w:t xml:space="preserve"> ČSÚ</w:t>
      </w:r>
      <w:r w:rsidR="00B365E5" w:rsidRPr="00977968">
        <w:rPr>
          <w:i w:val="0"/>
          <w:sz w:val="20"/>
          <w:szCs w:val="20"/>
        </w:rPr>
        <w:t>.</w:t>
      </w:r>
      <w:r w:rsidR="00B365E5" w:rsidRPr="00CC5CF6">
        <w:rPr>
          <w:i w:val="0"/>
          <w:sz w:val="20"/>
          <w:szCs w:val="20"/>
        </w:rPr>
        <w:t xml:space="preserve"> </w:t>
      </w:r>
    </w:p>
    <w:p w14:paraId="636FE74E" w14:textId="45EA81B7" w:rsidR="00CC5CF6" w:rsidRDefault="00CC5CF6" w:rsidP="00553DCF">
      <w:pPr>
        <w:pStyle w:val="Zkladntext"/>
        <w:spacing w:line="276" w:lineRule="auto"/>
        <w:rPr>
          <w:i w:val="0"/>
          <w:sz w:val="20"/>
          <w:szCs w:val="20"/>
        </w:rPr>
      </w:pPr>
    </w:p>
    <w:p w14:paraId="4EC85ECF" w14:textId="0454D481" w:rsidR="00485CC4" w:rsidRDefault="00762AB7" w:rsidP="00CC5CF6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  <w:r>
        <w:rPr>
          <w:rFonts w:eastAsia="Arial Unicode MS" w:cs="Arial"/>
          <w:i w:val="0"/>
          <w:iCs w:val="0"/>
          <w:color w:val="000000"/>
          <w:sz w:val="20"/>
        </w:rPr>
        <w:t>Očekáv</w:t>
      </w:r>
      <w:r w:rsidR="00051B04">
        <w:rPr>
          <w:rFonts w:eastAsia="Arial Unicode MS" w:cs="Arial"/>
          <w:i w:val="0"/>
          <w:iCs w:val="0"/>
          <w:color w:val="000000"/>
          <w:sz w:val="20"/>
        </w:rPr>
        <w:t>aná</w:t>
      </w:r>
      <w:r w:rsidR="00F12AF1" w:rsidRPr="00F12AF1">
        <w:rPr>
          <w:rFonts w:eastAsia="Arial Unicode MS" w:cs="Arial"/>
          <w:i w:val="0"/>
          <w:iCs w:val="0"/>
          <w:color w:val="000000"/>
          <w:sz w:val="20"/>
        </w:rPr>
        <w:t xml:space="preserve"> úroda okopanin</w:t>
      </w:r>
      <w:r w:rsidR="00051B04">
        <w:rPr>
          <w:rFonts w:eastAsia="Arial Unicode MS" w:cs="Arial"/>
          <w:i w:val="0"/>
          <w:iCs w:val="0"/>
          <w:color w:val="000000"/>
          <w:sz w:val="20"/>
        </w:rPr>
        <w:t xml:space="preserve"> bude meziročně nižší</w:t>
      </w:r>
      <w:r w:rsidR="00F12AF1" w:rsidRPr="00F12AF1">
        <w:rPr>
          <w:rFonts w:eastAsia="Arial Unicode MS" w:cs="Arial"/>
          <w:i w:val="0"/>
          <w:iCs w:val="0"/>
          <w:color w:val="000000"/>
          <w:sz w:val="20"/>
        </w:rPr>
        <w:t>.</w:t>
      </w:r>
      <w:r w:rsidR="00F12AF1">
        <w:rPr>
          <w:rFonts w:eastAsia="Arial Unicode MS" w:cs="Arial"/>
          <w:b/>
          <w:bCs/>
          <w:i w:val="0"/>
          <w:iCs w:val="0"/>
          <w:color w:val="000000"/>
          <w:sz w:val="20"/>
        </w:rPr>
        <w:t xml:space="preserve"> </w:t>
      </w:r>
      <w:r w:rsidR="005D0EF5" w:rsidRPr="00485CC4">
        <w:rPr>
          <w:rFonts w:eastAsia="Arial Unicode MS" w:cs="Arial"/>
          <w:b/>
          <w:bCs/>
          <w:i w:val="0"/>
          <w:iCs w:val="0"/>
          <w:color w:val="000000"/>
          <w:sz w:val="20"/>
        </w:rPr>
        <w:t>B</w:t>
      </w:r>
      <w:r w:rsidR="0013295A" w:rsidRPr="00485CC4">
        <w:rPr>
          <w:rFonts w:eastAsia="Arial Unicode MS" w:cs="Arial"/>
          <w:b/>
          <w:bCs/>
          <w:i w:val="0"/>
          <w:iCs w:val="0"/>
          <w:color w:val="000000"/>
          <w:sz w:val="20"/>
        </w:rPr>
        <w:t>rambor</w:t>
      </w:r>
      <w:r w:rsidR="0013295A" w:rsidRPr="00CC5CF6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CC5CF6">
        <w:rPr>
          <w:rFonts w:eastAsia="Arial Unicode MS" w:cs="Arial"/>
          <w:i w:val="0"/>
          <w:iCs w:val="0"/>
          <w:color w:val="000000"/>
          <w:sz w:val="20"/>
        </w:rPr>
        <w:t xml:space="preserve">se sklidí </w:t>
      </w:r>
      <w:r w:rsidR="00E32C1F">
        <w:rPr>
          <w:rFonts w:eastAsia="Arial Unicode MS" w:cs="Arial"/>
          <w:i w:val="0"/>
          <w:iCs w:val="0"/>
          <w:color w:val="000000"/>
          <w:sz w:val="20"/>
        </w:rPr>
        <w:t>533</w:t>
      </w:r>
      <w:r w:rsidR="00427F82" w:rsidRPr="00CC5CF6">
        <w:rPr>
          <w:rFonts w:eastAsia="Arial Unicode MS" w:cs="Arial"/>
          <w:i w:val="0"/>
          <w:iCs w:val="0"/>
          <w:color w:val="000000"/>
          <w:sz w:val="20"/>
        </w:rPr>
        <w:t> tis. tun</w:t>
      </w:r>
      <w:r w:rsidR="00CC5CF6">
        <w:rPr>
          <w:rFonts w:eastAsia="Arial Unicode MS" w:cs="Arial"/>
          <w:i w:val="0"/>
          <w:iCs w:val="0"/>
          <w:color w:val="000000"/>
          <w:sz w:val="20"/>
        </w:rPr>
        <w:t xml:space="preserve"> (</w:t>
      </w:r>
      <w:r w:rsidR="00CC5CF6" w:rsidRPr="00E32C1F">
        <w:rPr>
          <w:i w:val="0"/>
          <w:szCs w:val="18"/>
        </w:rPr>
        <w:t>−</w:t>
      </w:r>
      <w:r w:rsidR="00E32C1F" w:rsidRPr="00E32C1F">
        <w:rPr>
          <w:rFonts w:eastAsia="Arial Unicode MS" w:cs="Arial"/>
          <w:i w:val="0"/>
          <w:iCs w:val="0"/>
          <w:color w:val="000000"/>
          <w:sz w:val="20"/>
        </w:rPr>
        <w:t>18</w:t>
      </w:r>
      <w:r w:rsidR="00E32C1F">
        <w:rPr>
          <w:rFonts w:eastAsia="Arial Unicode MS" w:cs="Arial"/>
          <w:i w:val="0"/>
          <w:iCs w:val="0"/>
          <w:color w:val="000000"/>
          <w:sz w:val="20"/>
        </w:rPr>
        <w:t>,</w:t>
      </w:r>
      <w:r w:rsidR="006753B4" w:rsidRPr="00CC5CF6">
        <w:rPr>
          <w:rFonts w:eastAsia="Arial Unicode MS" w:cs="Arial"/>
          <w:i w:val="0"/>
          <w:iCs w:val="0"/>
          <w:color w:val="000000"/>
          <w:sz w:val="20"/>
        </w:rPr>
        <w:t>6</w:t>
      </w:r>
      <w:r w:rsidR="00427F82" w:rsidRPr="00CC5CF6">
        <w:rPr>
          <w:rFonts w:eastAsia="Arial Unicode MS" w:cs="Arial"/>
          <w:i w:val="0"/>
          <w:iCs w:val="0"/>
          <w:color w:val="000000"/>
          <w:sz w:val="20"/>
        </w:rPr>
        <w:t> %</w:t>
      </w:r>
      <w:r w:rsidR="005D0EF5">
        <w:rPr>
          <w:rFonts w:eastAsia="Arial Unicode MS" w:cs="Arial"/>
          <w:i w:val="0"/>
          <w:iCs w:val="0"/>
          <w:color w:val="000000"/>
          <w:sz w:val="20"/>
        </w:rPr>
        <w:t>) a</w:t>
      </w:r>
      <w:r w:rsidR="00CC5CF6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E32C1F" w:rsidRPr="00E32C1F">
        <w:rPr>
          <w:rFonts w:eastAsia="Arial Unicode MS" w:cs="Arial"/>
          <w:b/>
          <w:i w:val="0"/>
          <w:iCs w:val="0"/>
          <w:color w:val="000000"/>
          <w:sz w:val="20"/>
        </w:rPr>
        <w:t xml:space="preserve">řepy </w:t>
      </w:r>
      <w:r w:rsidR="00525A70" w:rsidRPr="00485CC4">
        <w:rPr>
          <w:rFonts w:eastAsia="Arial Unicode MS" w:cs="Arial"/>
          <w:b/>
          <w:bCs/>
          <w:i w:val="0"/>
          <w:iCs w:val="0"/>
          <w:color w:val="000000"/>
          <w:sz w:val="20"/>
        </w:rPr>
        <w:t>cukrov</w:t>
      </w:r>
      <w:r w:rsidR="00E32C1F">
        <w:rPr>
          <w:rFonts w:eastAsia="Arial Unicode MS" w:cs="Arial"/>
          <w:b/>
          <w:bCs/>
          <w:i w:val="0"/>
          <w:iCs w:val="0"/>
          <w:color w:val="000000"/>
          <w:sz w:val="20"/>
        </w:rPr>
        <w:t>é</w:t>
      </w:r>
      <w:r w:rsidR="0090599E" w:rsidRPr="00CC5CF6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E32C1F">
        <w:rPr>
          <w:rFonts w:eastAsia="Arial Unicode MS" w:cs="Arial"/>
          <w:i w:val="0"/>
          <w:iCs w:val="0"/>
          <w:color w:val="000000"/>
          <w:sz w:val="20"/>
        </w:rPr>
        <w:t>3</w:t>
      </w:r>
      <w:r w:rsidR="006753B4" w:rsidRPr="00CC5CF6">
        <w:rPr>
          <w:rFonts w:eastAsia="Arial Unicode MS" w:cs="Arial"/>
          <w:i w:val="0"/>
          <w:iCs w:val="0"/>
          <w:color w:val="000000"/>
          <w:sz w:val="20"/>
        </w:rPr>
        <w:t> </w:t>
      </w:r>
      <w:r w:rsidR="00E32C1F">
        <w:rPr>
          <w:rFonts w:eastAsia="Arial Unicode MS" w:cs="Arial"/>
          <w:i w:val="0"/>
          <w:iCs w:val="0"/>
          <w:color w:val="000000"/>
          <w:sz w:val="20"/>
        </w:rPr>
        <w:t>763</w:t>
      </w:r>
      <w:r w:rsidR="006753B4" w:rsidRPr="00CC5CF6">
        <w:rPr>
          <w:rFonts w:eastAsia="Arial Unicode MS" w:cs="Arial"/>
          <w:i w:val="0"/>
          <w:iCs w:val="0"/>
          <w:color w:val="000000"/>
          <w:sz w:val="20"/>
        </w:rPr>
        <w:t> </w:t>
      </w:r>
      <w:r w:rsidR="00525A70" w:rsidRPr="00CC5CF6">
        <w:rPr>
          <w:rFonts w:eastAsia="Arial Unicode MS" w:cs="Arial"/>
          <w:i w:val="0"/>
          <w:iCs w:val="0"/>
          <w:color w:val="000000"/>
          <w:sz w:val="20"/>
        </w:rPr>
        <w:t xml:space="preserve">tis. tun </w:t>
      </w:r>
      <w:r w:rsidR="005D0EF5">
        <w:rPr>
          <w:rFonts w:eastAsia="Arial Unicode MS" w:cs="Arial"/>
          <w:i w:val="0"/>
          <w:iCs w:val="0"/>
          <w:color w:val="000000"/>
          <w:sz w:val="20"/>
        </w:rPr>
        <w:t>(</w:t>
      </w:r>
      <w:r w:rsidR="005D0EF5" w:rsidRPr="00CC5CF6">
        <w:rPr>
          <w:szCs w:val="18"/>
        </w:rPr>
        <w:t>−</w:t>
      </w:r>
      <w:r w:rsidR="00E32C1F">
        <w:rPr>
          <w:rFonts w:eastAsia="Arial Unicode MS" w:cs="Arial"/>
          <w:i w:val="0"/>
          <w:iCs w:val="0"/>
          <w:color w:val="000000"/>
          <w:sz w:val="20"/>
        </w:rPr>
        <w:t>7</w:t>
      </w:r>
      <w:r w:rsidR="006753B4" w:rsidRPr="00CC5CF6">
        <w:rPr>
          <w:rFonts w:eastAsia="Arial Unicode MS" w:cs="Arial"/>
          <w:i w:val="0"/>
          <w:iCs w:val="0"/>
          <w:color w:val="000000"/>
          <w:sz w:val="20"/>
        </w:rPr>
        <w:t>,2</w:t>
      </w:r>
      <w:r w:rsidR="00525A70" w:rsidRPr="00CC5CF6">
        <w:rPr>
          <w:rFonts w:eastAsia="Arial Unicode MS" w:cs="Arial"/>
          <w:i w:val="0"/>
          <w:iCs w:val="0"/>
          <w:color w:val="000000"/>
          <w:sz w:val="20"/>
        </w:rPr>
        <w:t> %</w:t>
      </w:r>
      <w:r w:rsidR="000F3055">
        <w:rPr>
          <w:rFonts w:eastAsia="Arial Unicode MS" w:cs="Arial"/>
          <w:i w:val="0"/>
          <w:iCs w:val="0"/>
          <w:color w:val="000000"/>
          <w:sz w:val="20"/>
        </w:rPr>
        <w:t>).</w:t>
      </w:r>
    </w:p>
    <w:p w14:paraId="45691B53" w14:textId="61089AED" w:rsidR="00DD1798" w:rsidRDefault="00DD1798" w:rsidP="00CC5CF6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</w:p>
    <w:p w14:paraId="0EFCE1CD" w14:textId="1817B276" w:rsidR="00DD1798" w:rsidRPr="00DD1798" w:rsidRDefault="00DD1798" w:rsidP="00DD1798">
      <w:pPr>
        <w:rPr>
          <w:rFonts w:ascii="Calibri" w:hAnsi="Calibri"/>
        </w:rPr>
      </w:pPr>
      <w:r>
        <w:rPr>
          <w:i/>
        </w:rPr>
        <w:t>„</w:t>
      </w:r>
      <w:r w:rsidRPr="00DD1798">
        <w:rPr>
          <w:i/>
        </w:rPr>
        <w:t>Negativní dopad sucha a vysokých teplot na úrodu cukrovky částečně eliminovaly srpnové deště, slunné a teplé září mělo pozitivní vliv na cukernatost. Hektarové výnosy cukrovky budou v průběhu sk</w:t>
      </w:r>
      <w:r>
        <w:rPr>
          <w:i/>
        </w:rPr>
        <w:t xml:space="preserve">lizně zemědělci dále upřesňovat,“ </w:t>
      </w:r>
      <w:r w:rsidR="00392457">
        <w:t>doplnila</w:t>
      </w:r>
      <w:r>
        <w:t xml:space="preserve"> Renata Vodičková</w:t>
      </w:r>
      <w:r w:rsidR="006A19FC">
        <w:t>,</w:t>
      </w:r>
      <w:r>
        <w:t xml:space="preserve"> vedoucí </w:t>
      </w:r>
      <w:r w:rsidRPr="00077AB2">
        <w:t>od</w:t>
      </w:r>
      <w:r>
        <w:t xml:space="preserve">dělení </w:t>
      </w:r>
      <w:r w:rsidRPr="00077AB2">
        <w:t>statistiky zemědělství a lesnictví</w:t>
      </w:r>
      <w:r>
        <w:t xml:space="preserve"> </w:t>
      </w:r>
      <w:r w:rsidRPr="00077AB2">
        <w:t>ČSÚ.</w:t>
      </w:r>
      <w:r>
        <w:t xml:space="preserve"> </w:t>
      </w:r>
    </w:p>
    <w:p w14:paraId="222C4E5E" w14:textId="77777777" w:rsidR="00DD1798" w:rsidRDefault="00DD1798" w:rsidP="00CC5CF6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</w:p>
    <w:p w14:paraId="682C1E2A" w14:textId="77777777" w:rsidR="00485CC4" w:rsidRDefault="00485CC4" w:rsidP="00CC5CF6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</w:p>
    <w:p w14:paraId="1AAE999E" w14:textId="3F1A939C" w:rsidR="008A29CB" w:rsidRDefault="008A29CB" w:rsidP="008A29CB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rFonts w:eastAsia="Arial Unicode MS" w:cs="Arial"/>
          <w:i w:val="0"/>
          <w:iCs w:val="0"/>
          <w:color w:val="000000"/>
          <w:sz w:val="20"/>
        </w:rPr>
        <w:t>Leto</w:t>
      </w:r>
      <w:r w:rsidR="00E32C1F">
        <w:rPr>
          <w:rFonts w:eastAsia="Arial Unicode MS" w:cs="Arial"/>
          <w:i w:val="0"/>
          <w:iCs w:val="0"/>
          <w:color w:val="000000"/>
          <w:sz w:val="20"/>
        </w:rPr>
        <w:t xml:space="preserve">s se 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díky </w:t>
      </w:r>
      <w:r w:rsidR="00E32C1F">
        <w:rPr>
          <w:rFonts w:eastAsia="Arial Unicode MS" w:cs="Arial"/>
          <w:i w:val="0"/>
          <w:iCs w:val="0"/>
          <w:color w:val="000000"/>
          <w:sz w:val="20"/>
        </w:rPr>
        <w:t xml:space="preserve">nárůstu osevní plochy 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sklidilo </w:t>
      </w:r>
      <w:r w:rsidR="00E32C1F">
        <w:rPr>
          <w:rFonts w:eastAsia="Arial Unicode MS" w:cs="Arial"/>
          <w:i w:val="0"/>
          <w:iCs w:val="0"/>
          <w:color w:val="000000"/>
          <w:sz w:val="20"/>
        </w:rPr>
        <w:t>1 293</w:t>
      </w:r>
      <w:r w:rsidRPr="001D1E3A">
        <w:rPr>
          <w:i w:val="0"/>
          <w:sz w:val="20"/>
          <w:szCs w:val="20"/>
        </w:rPr>
        <w:t> tis. tun</w:t>
      </w:r>
      <w:r>
        <w:rPr>
          <w:i w:val="0"/>
          <w:sz w:val="20"/>
          <w:szCs w:val="20"/>
        </w:rPr>
        <w:t xml:space="preserve"> </w:t>
      </w:r>
      <w:r w:rsidR="00E32C1F" w:rsidRPr="00E32C1F">
        <w:rPr>
          <w:b/>
          <w:i w:val="0"/>
          <w:sz w:val="20"/>
          <w:szCs w:val="20"/>
        </w:rPr>
        <w:t>řepky</w:t>
      </w:r>
      <w:r w:rsidR="00E32C1F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(+</w:t>
      </w:r>
      <w:r w:rsidR="00E32C1F">
        <w:rPr>
          <w:i w:val="0"/>
          <w:sz w:val="20"/>
          <w:szCs w:val="20"/>
        </w:rPr>
        <w:t>10,9</w:t>
      </w:r>
      <w:r>
        <w:rPr>
          <w:i w:val="0"/>
          <w:sz w:val="20"/>
          <w:szCs w:val="20"/>
        </w:rPr>
        <w:t> %</w:t>
      </w:r>
      <w:r w:rsidRPr="001D1E3A">
        <w:rPr>
          <w:i w:val="0"/>
          <w:sz w:val="20"/>
          <w:szCs w:val="20"/>
        </w:rPr>
        <w:t>)</w:t>
      </w:r>
      <w:r>
        <w:rPr>
          <w:i w:val="0"/>
          <w:sz w:val="20"/>
          <w:szCs w:val="20"/>
        </w:rPr>
        <w:t xml:space="preserve">. </w:t>
      </w:r>
      <w:r w:rsidR="00E32C1F">
        <w:rPr>
          <w:i w:val="0"/>
          <w:sz w:val="20"/>
          <w:szCs w:val="20"/>
        </w:rPr>
        <w:t xml:space="preserve">Naopak </w:t>
      </w:r>
      <w:r w:rsidR="00A13387">
        <w:rPr>
          <w:i w:val="0"/>
          <w:sz w:val="20"/>
          <w:szCs w:val="20"/>
        </w:rPr>
        <w:t>produkce</w:t>
      </w:r>
      <w:r w:rsidR="00E32C1F">
        <w:rPr>
          <w:i w:val="0"/>
          <w:sz w:val="20"/>
          <w:szCs w:val="20"/>
        </w:rPr>
        <w:t xml:space="preserve"> ostatních olejnin bude nižší,</w:t>
      </w:r>
      <w:r w:rsidR="00A13387">
        <w:rPr>
          <w:i w:val="0"/>
          <w:sz w:val="20"/>
          <w:szCs w:val="20"/>
        </w:rPr>
        <w:t xml:space="preserve"> </w:t>
      </w:r>
      <w:r w:rsidR="00A13387" w:rsidRPr="008A29CB">
        <w:rPr>
          <w:b/>
          <w:i w:val="0"/>
          <w:sz w:val="20"/>
          <w:szCs w:val="20"/>
        </w:rPr>
        <w:t>sóji</w:t>
      </w:r>
      <w:r w:rsidR="00A13387">
        <w:rPr>
          <w:i w:val="0"/>
          <w:sz w:val="20"/>
          <w:szCs w:val="20"/>
        </w:rPr>
        <w:t xml:space="preserve"> </w:t>
      </w:r>
      <w:r w:rsidR="00E32C1F">
        <w:rPr>
          <w:i w:val="0"/>
          <w:sz w:val="20"/>
          <w:szCs w:val="20"/>
        </w:rPr>
        <w:t>se podle odhadu sklidí 61</w:t>
      </w:r>
      <w:r w:rsidR="00A13387">
        <w:rPr>
          <w:i w:val="0"/>
          <w:sz w:val="20"/>
          <w:szCs w:val="20"/>
        </w:rPr>
        <w:t xml:space="preserve"> tis. tun</w:t>
      </w:r>
      <w:r w:rsidR="00E32C1F">
        <w:rPr>
          <w:i w:val="0"/>
          <w:sz w:val="20"/>
          <w:szCs w:val="20"/>
        </w:rPr>
        <w:t xml:space="preserve"> (</w:t>
      </w:r>
      <w:r w:rsidR="00E32C1F" w:rsidRPr="00D03E22">
        <w:rPr>
          <w:szCs w:val="18"/>
        </w:rPr>
        <w:t>−</w:t>
      </w:r>
      <w:r w:rsidR="00E32C1F">
        <w:rPr>
          <w:i w:val="0"/>
          <w:sz w:val="20"/>
          <w:szCs w:val="20"/>
        </w:rPr>
        <w:t>6,3 %</w:t>
      </w:r>
      <w:r w:rsidR="00A13387">
        <w:rPr>
          <w:i w:val="0"/>
          <w:sz w:val="20"/>
          <w:szCs w:val="20"/>
        </w:rPr>
        <w:t>)</w:t>
      </w:r>
      <w:r w:rsidR="00E32C1F">
        <w:rPr>
          <w:i w:val="0"/>
          <w:sz w:val="20"/>
          <w:szCs w:val="20"/>
        </w:rPr>
        <w:t xml:space="preserve">, </w:t>
      </w:r>
      <w:r w:rsidRPr="00485CC4">
        <w:rPr>
          <w:b/>
          <w:bCs/>
          <w:i w:val="0"/>
          <w:sz w:val="20"/>
          <w:szCs w:val="20"/>
        </w:rPr>
        <w:t>slunečnice</w:t>
      </w:r>
      <w:r>
        <w:rPr>
          <w:i w:val="0"/>
          <w:sz w:val="20"/>
          <w:szCs w:val="20"/>
        </w:rPr>
        <w:t xml:space="preserve"> </w:t>
      </w:r>
      <w:r w:rsidR="00E32C1F">
        <w:rPr>
          <w:i w:val="0"/>
          <w:sz w:val="20"/>
          <w:szCs w:val="20"/>
        </w:rPr>
        <w:t>51</w:t>
      </w:r>
      <w:r w:rsidR="000342DE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 xml:space="preserve">tis. tun, </w:t>
      </w:r>
      <w:r w:rsidR="00E32C1F">
        <w:rPr>
          <w:i w:val="0"/>
          <w:sz w:val="20"/>
          <w:szCs w:val="20"/>
        </w:rPr>
        <w:t>(</w:t>
      </w:r>
      <w:r w:rsidR="00E32C1F" w:rsidRPr="00D03E22">
        <w:rPr>
          <w:szCs w:val="18"/>
        </w:rPr>
        <w:t>−</w:t>
      </w:r>
      <w:r w:rsidR="00E32C1F">
        <w:rPr>
          <w:i w:val="0"/>
          <w:sz w:val="20"/>
          <w:szCs w:val="20"/>
        </w:rPr>
        <w:t>15,2</w:t>
      </w:r>
      <w:r>
        <w:rPr>
          <w:i w:val="0"/>
          <w:sz w:val="20"/>
          <w:szCs w:val="20"/>
        </w:rPr>
        <w:t> %)</w:t>
      </w:r>
      <w:r w:rsidR="00E32C1F">
        <w:rPr>
          <w:i w:val="0"/>
          <w:sz w:val="20"/>
          <w:szCs w:val="20"/>
        </w:rPr>
        <w:t xml:space="preserve"> a </w:t>
      </w:r>
      <w:r w:rsidRPr="00485CC4">
        <w:rPr>
          <w:b/>
          <w:bCs/>
          <w:i w:val="0"/>
          <w:sz w:val="20"/>
          <w:szCs w:val="20"/>
        </w:rPr>
        <w:t>máku</w:t>
      </w:r>
      <w:r>
        <w:rPr>
          <w:i w:val="0"/>
          <w:sz w:val="20"/>
          <w:szCs w:val="20"/>
        </w:rPr>
        <w:t xml:space="preserve"> </w:t>
      </w:r>
      <w:r w:rsidR="00E32C1F">
        <w:rPr>
          <w:i w:val="0"/>
          <w:sz w:val="20"/>
          <w:szCs w:val="20"/>
        </w:rPr>
        <w:t>18</w:t>
      </w:r>
      <w:r>
        <w:rPr>
          <w:i w:val="0"/>
          <w:sz w:val="20"/>
          <w:szCs w:val="20"/>
        </w:rPr>
        <w:t xml:space="preserve"> tis. tun </w:t>
      </w:r>
      <w:r w:rsidR="00E32C1F">
        <w:rPr>
          <w:i w:val="0"/>
          <w:sz w:val="20"/>
          <w:szCs w:val="20"/>
        </w:rPr>
        <w:t>(</w:t>
      </w:r>
      <w:r w:rsidR="00E32C1F" w:rsidRPr="00D03E22">
        <w:rPr>
          <w:szCs w:val="18"/>
        </w:rPr>
        <w:t>−</w:t>
      </w:r>
      <w:r w:rsidR="00E32C1F">
        <w:rPr>
          <w:i w:val="0"/>
          <w:sz w:val="20"/>
          <w:szCs w:val="20"/>
        </w:rPr>
        <w:t>18,8 %).</w:t>
      </w:r>
    </w:p>
    <w:p w14:paraId="5CAE1210" w14:textId="77777777" w:rsidR="008A29CB" w:rsidRDefault="008A29CB" w:rsidP="00CC5CF6">
      <w:pPr>
        <w:pStyle w:val="Zkladntext"/>
        <w:spacing w:line="276" w:lineRule="auto"/>
        <w:rPr>
          <w:i w:val="0"/>
          <w:sz w:val="20"/>
          <w:szCs w:val="20"/>
        </w:rPr>
      </w:pPr>
    </w:p>
    <w:p w14:paraId="7F86A0CA" w14:textId="0400328B" w:rsidR="00485CC4" w:rsidRDefault="00485CC4" w:rsidP="00485CC4">
      <w:pPr>
        <w:pStyle w:val="Zkladntext"/>
        <w:spacing w:line="276" w:lineRule="auto"/>
        <w:rPr>
          <w:i w:val="0"/>
          <w:sz w:val="20"/>
          <w:szCs w:val="20"/>
        </w:rPr>
      </w:pPr>
      <w:r w:rsidRPr="00485CC4">
        <w:rPr>
          <w:i w:val="0"/>
          <w:sz w:val="20"/>
          <w:szCs w:val="20"/>
        </w:rPr>
        <w:t xml:space="preserve">Očekávaná sklizeň pícnin je nižší než ta loňská, </w:t>
      </w:r>
      <w:r w:rsidRPr="00485CC4">
        <w:rPr>
          <w:b/>
          <w:bCs/>
          <w:i w:val="0"/>
          <w:sz w:val="20"/>
          <w:szCs w:val="20"/>
        </w:rPr>
        <w:t xml:space="preserve">kukuřice </w:t>
      </w:r>
      <w:r w:rsidRPr="000F3055">
        <w:rPr>
          <w:b/>
          <w:bCs/>
          <w:i w:val="0"/>
          <w:sz w:val="20"/>
          <w:szCs w:val="20"/>
        </w:rPr>
        <w:t xml:space="preserve">na </w:t>
      </w:r>
      <w:r w:rsidR="00D03E22" w:rsidRPr="000F3055">
        <w:rPr>
          <w:b/>
          <w:bCs/>
          <w:i w:val="0"/>
          <w:sz w:val="20"/>
          <w:szCs w:val="20"/>
        </w:rPr>
        <w:t>zeleno</w:t>
      </w:r>
      <w:r w:rsidRPr="00485CC4">
        <w:rPr>
          <w:i w:val="0"/>
          <w:sz w:val="20"/>
          <w:szCs w:val="20"/>
        </w:rPr>
        <w:t xml:space="preserve"> se sklidí </w:t>
      </w:r>
      <w:r w:rsidR="00E32C1F">
        <w:rPr>
          <w:i w:val="0"/>
          <w:sz w:val="20"/>
          <w:szCs w:val="20"/>
        </w:rPr>
        <w:t>6</w:t>
      </w:r>
      <w:r>
        <w:rPr>
          <w:i w:val="0"/>
          <w:sz w:val="20"/>
          <w:szCs w:val="20"/>
        </w:rPr>
        <w:t> </w:t>
      </w:r>
      <w:r w:rsidR="00E32C1F">
        <w:rPr>
          <w:i w:val="0"/>
          <w:sz w:val="20"/>
          <w:szCs w:val="20"/>
        </w:rPr>
        <w:t>527</w:t>
      </w:r>
      <w:r w:rsidRPr="00485CC4">
        <w:rPr>
          <w:i w:val="0"/>
          <w:sz w:val="20"/>
          <w:szCs w:val="20"/>
        </w:rPr>
        <w:t> tis. tun (</w:t>
      </w:r>
      <w:r w:rsidRPr="00485CC4">
        <w:rPr>
          <w:i w:val="0"/>
          <w:szCs w:val="18"/>
        </w:rPr>
        <w:t>−</w:t>
      </w:r>
      <w:r w:rsidR="00E32C1F">
        <w:rPr>
          <w:i w:val="0"/>
          <w:sz w:val="20"/>
          <w:szCs w:val="20"/>
        </w:rPr>
        <w:t>14,3</w:t>
      </w:r>
      <w:r>
        <w:rPr>
          <w:i w:val="0"/>
          <w:sz w:val="20"/>
          <w:szCs w:val="20"/>
        </w:rPr>
        <w:t> </w:t>
      </w:r>
      <w:r w:rsidRPr="00485CC4">
        <w:rPr>
          <w:i w:val="0"/>
          <w:sz w:val="20"/>
          <w:szCs w:val="20"/>
        </w:rPr>
        <w:t xml:space="preserve">%), </w:t>
      </w:r>
      <w:r w:rsidRPr="00485CC4">
        <w:rPr>
          <w:b/>
          <w:bCs/>
          <w:i w:val="0"/>
          <w:sz w:val="20"/>
          <w:szCs w:val="20"/>
        </w:rPr>
        <w:t>vojtěšky</w:t>
      </w:r>
      <w:r w:rsidRPr="00485CC4">
        <w:rPr>
          <w:i w:val="0"/>
          <w:sz w:val="20"/>
          <w:szCs w:val="20"/>
        </w:rPr>
        <w:t xml:space="preserve"> 4</w:t>
      </w:r>
      <w:r w:rsidR="005D25E7">
        <w:rPr>
          <w:i w:val="0"/>
          <w:sz w:val="20"/>
          <w:szCs w:val="20"/>
        </w:rPr>
        <w:t>0</w:t>
      </w:r>
      <w:r w:rsidRPr="00485CC4">
        <w:rPr>
          <w:i w:val="0"/>
          <w:sz w:val="20"/>
          <w:szCs w:val="20"/>
        </w:rPr>
        <w:t>7 tis.</w:t>
      </w:r>
      <w:r>
        <w:rPr>
          <w:i w:val="0"/>
          <w:sz w:val="20"/>
          <w:szCs w:val="20"/>
        </w:rPr>
        <w:t> </w:t>
      </w:r>
      <w:r w:rsidRPr="00485CC4">
        <w:rPr>
          <w:i w:val="0"/>
          <w:sz w:val="20"/>
          <w:szCs w:val="20"/>
        </w:rPr>
        <w:t>tun (</w:t>
      </w:r>
      <w:r w:rsidRPr="00485CC4">
        <w:rPr>
          <w:i w:val="0"/>
          <w:szCs w:val="18"/>
        </w:rPr>
        <w:t>−</w:t>
      </w:r>
      <w:r w:rsidR="005D25E7">
        <w:rPr>
          <w:i w:val="0"/>
          <w:sz w:val="20"/>
          <w:szCs w:val="20"/>
        </w:rPr>
        <w:t>22,3</w:t>
      </w:r>
      <w:r>
        <w:rPr>
          <w:i w:val="0"/>
          <w:sz w:val="20"/>
          <w:szCs w:val="20"/>
        </w:rPr>
        <w:t> </w:t>
      </w:r>
      <w:r w:rsidRPr="00485CC4">
        <w:rPr>
          <w:i w:val="0"/>
          <w:szCs w:val="18"/>
        </w:rPr>
        <w:t>%) a</w:t>
      </w:r>
      <w:r w:rsidRPr="00485CC4">
        <w:rPr>
          <w:i w:val="0"/>
          <w:sz w:val="20"/>
          <w:szCs w:val="20"/>
        </w:rPr>
        <w:t xml:space="preserve"> </w:t>
      </w:r>
      <w:r w:rsidRPr="00485CC4">
        <w:rPr>
          <w:b/>
          <w:bCs/>
          <w:i w:val="0"/>
          <w:sz w:val="20"/>
          <w:szCs w:val="20"/>
        </w:rPr>
        <w:t>jetele</w:t>
      </w:r>
      <w:r w:rsidRPr="00485CC4">
        <w:rPr>
          <w:b/>
          <w:bCs/>
          <w:i w:val="0"/>
          <w:szCs w:val="18"/>
        </w:rPr>
        <w:t xml:space="preserve"> </w:t>
      </w:r>
      <w:r w:rsidRPr="00485CC4">
        <w:rPr>
          <w:i w:val="0"/>
          <w:sz w:val="20"/>
          <w:szCs w:val="20"/>
        </w:rPr>
        <w:t>3</w:t>
      </w:r>
      <w:r w:rsidR="005D25E7">
        <w:rPr>
          <w:i w:val="0"/>
          <w:sz w:val="20"/>
          <w:szCs w:val="20"/>
        </w:rPr>
        <w:t>03</w:t>
      </w:r>
      <w:r w:rsidRPr="00485CC4">
        <w:rPr>
          <w:i w:val="0"/>
          <w:sz w:val="20"/>
          <w:szCs w:val="20"/>
        </w:rPr>
        <w:t> tis. tun (</w:t>
      </w:r>
      <w:r w:rsidRPr="00485CC4">
        <w:rPr>
          <w:i w:val="0"/>
          <w:szCs w:val="18"/>
        </w:rPr>
        <w:t>−</w:t>
      </w:r>
      <w:r w:rsidR="005D25E7">
        <w:rPr>
          <w:i w:val="0"/>
          <w:sz w:val="20"/>
          <w:szCs w:val="20"/>
        </w:rPr>
        <w:t>21,8</w:t>
      </w:r>
      <w:r w:rsidRPr="00485CC4">
        <w:rPr>
          <w:i w:val="0"/>
          <w:sz w:val="20"/>
          <w:szCs w:val="20"/>
        </w:rPr>
        <w:t> %).</w:t>
      </w:r>
      <w:r w:rsidRPr="001D1E3A">
        <w:rPr>
          <w:i w:val="0"/>
          <w:sz w:val="20"/>
          <w:szCs w:val="20"/>
        </w:rPr>
        <w:t xml:space="preserve"> </w:t>
      </w:r>
    </w:p>
    <w:p w14:paraId="63019FE1" w14:textId="684E5133" w:rsidR="00525A70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</w:p>
    <w:p w14:paraId="1F8E0C1D" w14:textId="40434C45" w:rsidR="008D5B45" w:rsidRPr="00CC5CF6" w:rsidRDefault="008D5B45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8D5B45">
        <w:rPr>
          <w:rFonts w:ascii="Arial" w:hAnsi="Arial" w:cs="Arial"/>
          <w:sz w:val="20"/>
        </w:rPr>
        <w:t xml:space="preserve">Detailnější informace o odhadech sklizní zemědělských plodin naleznete </w:t>
      </w:r>
      <w:hyperlink r:id="rId10" w:history="1">
        <w:r w:rsidRPr="00B95116">
          <w:rPr>
            <w:rStyle w:val="Hypertextovodkaz"/>
            <w:rFonts w:ascii="Arial" w:hAnsi="Arial" w:cs="Arial"/>
            <w:sz w:val="20"/>
          </w:rPr>
          <w:t>v doplňující informaci k RI Odhady sklizně - září</w:t>
        </w:r>
      </w:hyperlink>
      <w:bookmarkStart w:id="0" w:name="_GoBack"/>
      <w:bookmarkEnd w:id="0"/>
      <w:r w:rsidRPr="008D5B45">
        <w:rPr>
          <w:rFonts w:ascii="Arial" w:hAnsi="Arial" w:cs="Arial"/>
          <w:sz w:val="20"/>
        </w:rPr>
        <w:t>.</w:t>
      </w:r>
    </w:p>
    <w:p w14:paraId="6BD2A77D" w14:textId="77777777" w:rsidR="00525A70" w:rsidRPr="0023134B" w:rsidRDefault="00525A70" w:rsidP="00525A70">
      <w:pPr>
        <w:pStyle w:val="Poznmky0"/>
      </w:pPr>
      <w:r w:rsidRPr="0023134B">
        <w:t>Poznámky:</w:t>
      </w:r>
    </w:p>
    <w:p w14:paraId="0B705FA6" w14:textId="77777777" w:rsidR="00525A70" w:rsidRPr="00B72F18" w:rsidRDefault="00525A70" w:rsidP="00EA038D">
      <w:pPr>
        <w:tabs>
          <w:tab w:val="left" w:pos="2694"/>
        </w:tabs>
        <w:ind w:left="2690" w:hanging="2690"/>
        <w:rPr>
          <w:sz w:val="18"/>
          <w:szCs w:val="18"/>
        </w:rPr>
      </w:pPr>
      <w:r w:rsidRPr="00B72F18">
        <w:rPr>
          <w:sz w:val="18"/>
          <w:szCs w:val="18"/>
        </w:rPr>
        <w:lastRenderedPageBreak/>
        <w:t>Zodpovědný vedoucí pracovník:</w:t>
      </w:r>
      <w:r w:rsidRPr="00B72F18">
        <w:rPr>
          <w:sz w:val="18"/>
          <w:szCs w:val="18"/>
        </w:rPr>
        <w:tab/>
      </w:r>
      <w:r w:rsidRPr="00B72F18">
        <w:rPr>
          <w:i/>
          <w:sz w:val="18"/>
          <w:szCs w:val="18"/>
        </w:rPr>
        <w:t>Ing. Radek Matějka, ředitel odboru statistiky zemědělství a lesnictví, průmyslu, stavebnictví a energetiky, tel. 736 168 543, e-mail: radek.matejka@czso.cz</w:t>
      </w:r>
    </w:p>
    <w:p w14:paraId="711212E2" w14:textId="77777777" w:rsidR="00525A70" w:rsidRPr="00B72F18" w:rsidRDefault="00525A70" w:rsidP="00EA038D">
      <w:pPr>
        <w:pStyle w:val="Poznamkytexty"/>
        <w:tabs>
          <w:tab w:val="left" w:pos="2694"/>
        </w:tabs>
        <w:spacing w:line="240" w:lineRule="atLeast"/>
        <w:ind w:left="2694" w:hanging="2694"/>
      </w:pPr>
      <w:r w:rsidRPr="00B72F18">
        <w:rPr>
          <w:rFonts w:cs="Arial"/>
          <w:color w:val="auto"/>
        </w:rPr>
        <w:t xml:space="preserve">Kontaktní osoba: </w:t>
      </w:r>
      <w:r w:rsidRPr="00B72F18">
        <w:rPr>
          <w:rFonts w:cs="Arial"/>
          <w:color w:val="auto"/>
        </w:rPr>
        <w:tab/>
      </w:r>
      <w:r w:rsidRPr="00B72F18">
        <w:t>Ing. Renata Vodičková, vedoucí oddělení statistiky zemědělství a lesnictví, tel. 703 824 173, e-mail: renata.vodickova@czso.cz</w:t>
      </w:r>
    </w:p>
    <w:p w14:paraId="5D6B4F0D" w14:textId="77777777" w:rsidR="00525A70" w:rsidRPr="00B72F18" w:rsidRDefault="00525A70" w:rsidP="00EA038D">
      <w:pPr>
        <w:pStyle w:val="Poznamkytexty"/>
        <w:tabs>
          <w:tab w:val="left" w:pos="2694"/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>Zdroj dat:</w:t>
      </w:r>
      <w:r w:rsidRPr="00B72F18">
        <w:rPr>
          <w:rFonts w:cs="Arial"/>
        </w:rPr>
        <w:tab/>
        <w:t>statistické zjišťování</w:t>
      </w:r>
      <w:r w:rsidRPr="00B72F18">
        <w:rPr>
          <w:rFonts w:cs="Arial"/>
          <w:color w:val="auto"/>
        </w:rPr>
        <w:t xml:space="preserve"> </w:t>
      </w:r>
      <w:r w:rsidRPr="00B72F18">
        <w:rPr>
          <w:rFonts w:cs="Arial"/>
        </w:rPr>
        <w:t>Odhad sklizně zemědělských plodin</w:t>
      </w:r>
      <w:r w:rsidR="00824C88">
        <w:rPr>
          <w:rFonts w:cs="Arial"/>
        </w:rPr>
        <w:t xml:space="preserve"> - září</w:t>
      </w:r>
      <w:r w:rsidRPr="00B72F18">
        <w:rPr>
          <w:rFonts w:cs="Arial"/>
        </w:rPr>
        <w:t xml:space="preserve"> (Zem V9) a </w:t>
      </w:r>
      <w:r w:rsidRPr="00B72F18">
        <w:t>Výkaz o plochách osevů zemědělských plodin (Osev 3-01)</w:t>
      </w:r>
    </w:p>
    <w:p w14:paraId="78C495BD" w14:textId="69A2A7CD" w:rsidR="00525A70" w:rsidRPr="0019774C" w:rsidRDefault="00525A70" w:rsidP="00EA038D">
      <w:pPr>
        <w:pStyle w:val="Poznamkytexty"/>
        <w:tabs>
          <w:tab w:val="left" w:pos="2694"/>
          <w:tab w:val="left" w:pos="2835"/>
        </w:tabs>
        <w:spacing w:line="240" w:lineRule="atLeast"/>
        <w:ind w:left="2694" w:hanging="2694"/>
        <w:rPr>
          <w:rFonts w:cs="Arial"/>
        </w:rPr>
      </w:pPr>
      <w:r w:rsidRPr="0019774C">
        <w:rPr>
          <w:rFonts w:cs="Arial"/>
        </w:rPr>
        <w:t>Termín ukončení sběru dat:</w:t>
      </w:r>
      <w:r w:rsidRPr="0019774C">
        <w:rPr>
          <w:rFonts w:cs="Arial"/>
        </w:rPr>
        <w:tab/>
      </w:r>
      <w:r w:rsidR="009120F9" w:rsidRPr="0019774C">
        <w:rPr>
          <w:rFonts w:cs="Arial"/>
        </w:rPr>
        <w:t>2.</w:t>
      </w:r>
      <w:r w:rsidRPr="0019774C">
        <w:rPr>
          <w:rFonts w:cs="Arial"/>
        </w:rPr>
        <w:t> </w:t>
      </w:r>
      <w:r w:rsidR="009120F9" w:rsidRPr="0019774C">
        <w:rPr>
          <w:rFonts w:cs="Arial"/>
        </w:rPr>
        <w:t>10</w:t>
      </w:r>
      <w:r w:rsidRPr="0019774C">
        <w:rPr>
          <w:rFonts w:cs="Arial"/>
        </w:rPr>
        <w:t>. 20</w:t>
      </w:r>
      <w:r w:rsidR="00B72F18" w:rsidRPr="0019774C">
        <w:rPr>
          <w:rFonts w:cs="Arial"/>
        </w:rPr>
        <w:t>2</w:t>
      </w:r>
      <w:r w:rsidR="009120F9" w:rsidRPr="0019774C">
        <w:rPr>
          <w:rFonts w:cs="Arial"/>
        </w:rPr>
        <w:t>3</w:t>
      </w:r>
    </w:p>
    <w:p w14:paraId="28B162B5" w14:textId="58AA7D38" w:rsidR="00525A70" w:rsidRPr="00B72F18" w:rsidRDefault="00525A70" w:rsidP="00EA038D">
      <w:pPr>
        <w:pStyle w:val="Poznamkytexty"/>
        <w:tabs>
          <w:tab w:val="left" w:pos="2694"/>
          <w:tab w:val="left" w:pos="2835"/>
        </w:tabs>
        <w:spacing w:line="240" w:lineRule="atLeast"/>
        <w:ind w:left="2694" w:hanging="2694"/>
        <w:rPr>
          <w:rFonts w:cs="Arial"/>
        </w:rPr>
      </w:pPr>
      <w:r w:rsidRPr="0019774C">
        <w:rPr>
          <w:rFonts w:cs="Arial"/>
        </w:rPr>
        <w:t xml:space="preserve">Termín ukončení zpracování: </w:t>
      </w:r>
      <w:r w:rsidRPr="0019774C">
        <w:rPr>
          <w:rFonts w:cs="Arial"/>
        </w:rPr>
        <w:tab/>
      </w:r>
      <w:r w:rsidR="009120F9" w:rsidRPr="0019774C">
        <w:rPr>
          <w:rFonts w:cs="Arial"/>
        </w:rPr>
        <w:t>25</w:t>
      </w:r>
      <w:r w:rsidRPr="0019774C">
        <w:rPr>
          <w:rFonts w:cs="Arial"/>
        </w:rPr>
        <w:t>. 10. 20</w:t>
      </w:r>
      <w:r w:rsidR="00B72F18" w:rsidRPr="0019774C">
        <w:rPr>
          <w:rFonts w:cs="Arial"/>
        </w:rPr>
        <w:t>2</w:t>
      </w:r>
      <w:r w:rsidR="009120F9" w:rsidRPr="0019774C">
        <w:rPr>
          <w:rFonts w:cs="Arial"/>
        </w:rPr>
        <w:t>3</w:t>
      </w:r>
    </w:p>
    <w:p w14:paraId="382474B9" w14:textId="3A368234" w:rsidR="00525A70" w:rsidRPr="00B72F18" w:rsidRDefault="00525A70" w:rsidP="00EA038D">
      <w:pPr>
        <w:pStyle w:val="Poznamkytexty"/>
        <w:tabs>
          <w:tab w:val="left" w:pos="2694"/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 xml:space="preserve">Navazující publikace: </w:t>
      </w:r>
      <w:r w:rsidRPr="00B72F18">
        <w:rPr>
          <w:rFonts w:cs="Arial"/>
        </w:rPr>
        <w:tab/>
      </w:r>
      <w:r w:rsidRPr="00B72F18">
        <w:t xml:space="preserve">Odhady sklizně </w:t>
      </w:r>
      <w:r w:rsidRPr="00B72F18">
        <w:rPr>
          <w:rFonts w:cs="Arial"/>
        </w:rPr>
        <w:t>- operativní zpráva k </w:t>
      </w:r>
      <w:r w:rsidR="00511CB0">
        <w:rPr>
          <w:rFonts w:cs="Arial"/>
        </w:rPr>
        <w:t>30</w:t>
      </w:r>
      <w:r w:rsidRPr="00B72F18">
        <w:rPr>
          <w:rFonts w:cs="Arial"/>
        </w:rPr>
        <w:t>. 9. 20</w:t>
      </w:r>
      <w:r w:rsidR="00B72F18" w:rsidRPr="00B72F18">
        <w:rPr>
          <w:rFonts w:cs="Arial"/>
        </w:rPr>
        <w:t>2</w:t>
      </w:r>
      <w:r w:rsidR="00511CB0">
        <w:rPr>
          <w:rFonts w:cs="Arial"/>
        </w:rPr>
        <w:t>3</w:t>
      </w:r>
    </w:p>
    <w:p w14:paraId="699EB52C" w14:textId="5D7F6980" w:rsidR="00525A70" w:rsidRPr="00B72F18" w:rsidRDefault="00525A70" w:rsidP="00EA038D">
      <w:pPr>
        <w:pStyle w:val="Poznamkytexty"/>
        <w:tabs>
          <w:tab w:val="left" w:pos="2694"/>
          <w:tab w:val="left" w:pos="2835"/>
        </w:tabs>
        <w:spacing w:line="240" w:lineRule="atLeast"/>
        <w:ind w:left="2694" w:hanging="2694"/>
        <w:rPr>
          <w:rStyle w:val="Hypertextovodkaz"/>
        </w:rPr>
      </w:pPr>
      <w:r w:rsidRPr="00B72F18">
        <w:rPr>
          <w:rFonts w:ascii="Segoe UI" w:hAnsi="Segoe UI" w:cs="Segoe UI"/>
          <w:color w:val="FF0000"/>
          <w:lang w:eastAsia="cs-CZ"/>
        </w:rPr>
        <w:tab/>
      </w:r>
      <w:r w:rsidR="00EA038D" w:rsidRPr="00EA038D">
        <w:rPr>
          <w:rStyle w:val="Hypertextovodkaz"/>
        </w:rPr>
        <w:t>https://www.czso.cz/csu/czso/odhady-sklizne-operativni-zprava-k-30-9-2023</w:t>
      </w:r>
    </w:p>
    <w:p w14:paraId="08993C45" w14:textId="2C9CAFC6" w:rsidR="00525A70" w:rsidRPr="00B72F18" w:rsidRDefault="00525A70" w:rsidP="00EA038D">
      <w:pPr>
        <w:pStyle w:val="Poznamkytexty"/>
        <w:tabs>
          <w:tab w:val="left" w:pos="2694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ab/>
        <w:t xml:space="preserve">Soupis ploch osevů </w:t>
      </w:r>
      <w:r w:rsidR="00C438F1">
        <w:rPr>
          <w:rFonts w:cs="Arial"/>
        </w:rPr>
        <w:t>k 31. 5.</w:t>
      </w:r>
      <w:r w:rsidRPr="00B72F18">
        <w:rPr>
          <w:rFonts w:cs="Arial"/>
        </w:rPr>
        <w:t xml:space="preserve"> 202</w:t>
      </w:r>
      <w:r w:rsidR="00511CB0">
        <w:rPr>
          <w:rFonts w:cs="Arial"/>
        </w:rPr>
        <w:t>3</w:t>
      </w:r>
    </w:p>
    <w:p w14:paraId="79A9CA07" w14:textId="027CA0A6" w:rsidR="00525A70" w:rsidRPr="00B72F18" w:rsidRDefault="00525A70" w:rsidP="00EA038D">
      <w:pPr>
        <w:tabs>
          <w:tab w:val="left" w:pos="2694"/>
        </w:tabs>
        <w:ind w:left="2694" w:hanging="2694"/>
        <w:rPr>
          <w:rFonts w:ascii="Segoe UI" w:hAnsi="Segoe UI" w:cs="Segoe UI"/>
          <w:color w:val="FF0000"/>
          <w:sz w:val="18"/>
          <w:szCs w:val="18"/>
          <w:u w:val="single"/>
        </w:rPr>
      </w:pPr>
      <w:r w:rsidRPr="00B72F18">
        <w:rPr>
          <w:rFonts w:cs="Arial"/>
        </w:rPr>
        <w:tab/>
      </w:r>
      <w:r w:rsidRPr="00B72F18">
        <w:rPr>
          <w:rStyle w:val="Hypertextovodkaz"/>
          <w:i/>
          <w:sz w:val="18"/>
          <w:szCs w:val="18"/>
        </w:rPr>
        <w:t>https://www.czso.cz/csu/czso/soupis-ploch-osevu-k-31-5-202</w:t>
      </w:r>
      <w:r w:rsidR="00511CB0">
        <w:rPr>
          <w:rStyle w:val="Hypertextovodkaz"/>
          <w:i/>
          <w:sz w:val="18"/>
          <w:szCs w:val="18"/>
        </w:rPr>
        <w:t>3</w:t>
      </w:r>
    </w:p>
    <w:p w14:paraId="01B859C5" w14:textId="25CD07E2" w:rsidR="00525A70" w:rsidRPr="0023134B" w:rsidRDefault="00525A70" w:rsidP="00EA038D">
      <w:pPr>
        <w:pStyle w:val="Poznamkytexty"/>
        <w:tabs>
          <w:tab w:val="left" w:pos="2694"/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 xml:space="preserve">Postup zpřesnění: </w:t>
      </w:r>
      <w:r w:rsidRPr="00B72F18">
        <w:rPr>
          <w:rFonts w:cs="Arial"/>
        </w:rPr>
        <w:tab/>
        <w:t>Definitivní údaje o sklizni zemědělských plodin 202</w:t>
      </w:r>
      <w:r w:rsidR="00A209D8">
        <w:rPr>
          <w:rFonts w:cs="Arial"/>
        </w:rPr>
        <w:t>3</w:t>
      </w:r>
      <w:r w:rsidRPr="00B72F18">
        <w:rPr>
          <w:rFonts w:cs="Arial"/>
        </w:rPr>
        <w:t xml:space="preserve"> zveřejní Český statistický </w:t>
      </w:r>
      <w:r w:rsidRPr="00A209D8">
        <w:rPr>
          <w:rFonts w:cs="Arial"/>
        </w:rPr>
        <w:t xml:space="preserve">úřad </w:t>
      </w:r>
      <w:r w:rsidR="003B3924" w:rsidRPr="00A209D8">
        <w:rPr>
          <w:rFonts w:cs="Arial"/>
        </w:rPr>
        <w:t>23</w:t>
      </w:r>
      <w:r w:rsidRPr="00A209D8">
        <w:rPr>
          <w:rFonts w:cs="Arial"/>
          <w:color w:val="auto"/>
        </w:rPr>
        <w:t>. 2.</w:t>
      </w:r>
      <w:r w:rsidRPr="00857FAD">
        <w:rPr>
          <w:rFonts w:cs="Arial"/>
        </w:rPr>
        <w:t xml:space="preserve"> 202</w:t>
      </w:r>
      <w:r w:rsidR="00A209D8">
        <w:rPr>
          <w:rFonts w:cs="Arial"/>
        </w:rPr>
        <w:t>4</w:t>
      </w:r>
    </w:p>
    <w:p w14:paraId="18588B59" w14:textId="77777777" w:rsidR="00525A70" w:rsidRDefault="00525A70" w:rsidP="00EA038D">
      <w:pPr>
        <w:pStyle w:val="Poznamkytexty"/>
        <w:tabs>
          <w:tab w:val="left" w:pos="2694"/>
          <w:tab w:val="left" w:pos="2835"/>
        </w:tabs>
        <w:spacing w:line="240" w:lineRule="atLeast"/>
        <w:ind w:left="3600" w:hanging="3600"/>
        <w:rPr>
          <w:i w:val="0"/>
        </w:rPr>
      </w:pPr>
    </w:p>
    <w:p w14:paraId="17E69254" w14:textId="77777777" w:rsidR="00B72F18" w:rsidRPr="0023134B" w:rsidRDefault="00B72F18" w:rsidP="00B72F18">
      <w:pPr>
        <w:pStyle w:val="Poznamkytexty"/>
        <w:spacing w:line="240" w:lineRule="atLeast"/>
        <w:ind w:left="3600" w:hanging="3600"/>
        <w:rPr>
          <w:i w:val="0"/>
          <w:sz w:val="20"/>
        </w:rPr>
      </w:pPr>
      <w:r w:rsidRPr="0023134B">
        <w:rPr>
          <w:i w:val="0"/>
          <w:sz w:val="20"/>
        </w:rPr>
        <w:t>Přílohy:</w:t>
      </w:r>
    </w:p>
    <w:p w14:paraId="22A8CAD1" w14:textId="570976E6" w:rsidR="00DE1F05" w:rsidRDefault="00B72F18" w:rsidP="00B72F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 w:rsidRPr="0023134B">
        <w:rPr>
          <w:rFonts w:cs="Arial"/>
        </w:rPr>
        <w:t>Tab. 1 Odhady výnosů a sklizní (vybrané zemědělské plodiny, absolutně, indexy)</w:t>
      </w:r>
    </w:p>
    <w:p w14:paraId="21232E0C" w14:textId="0A3A8700" w:rsidR="00CC5CF6" w:rsidRDefault="008D5B45" w:rsidP="00B72F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odkaz-style-wrapper"/>
        </w:rPr>
      </w:pPr>
      <w:r>
        <w:rPr>
          <w:rStyle w:val="odkaz-style-wrapper"/>
        </w:rPr>
        <w:t>Tab. 2 Odhad</w:t>
      </w:r>
      <w:r w:rsidR="006346C9">
        <w:rPr>
          <w:rStyle w:val="odkaz-style-wrapper"/>
        </w:rPr>
        <w:t>y</w:t>
      </w:r>
      <w:r>
        <w:rPr>
          <w:rStyle w:val="odkaz-style-wrapper"/>
        </w:rPr>
        <w:t xml:space="preserve"> sklizní vybraných zemědělských plodin, porovnání s pětiletým </w:t>
      </w:r>
      <w:r w:rsidR="00191246">
        <w:rPr>
          <w:rStyle w:val="odkaz-style-wrapper"/>
        </w:rPr>
        <w:t xml:space="preserve">a </w:t>
      </w:r>
      <w:r w:rsidR="00191246" w:rsidRPr="00E61C48">
        <w:rPr>
          <w:rStyle w:val="odkaz-style-wrapper"/>
        </w:rPr>
        <w:t xml:space="preserve">desetiletým </w:t>
      </w:r>
      <w:r w:rsidRPr="00E61C48">
        <w:rPr>
          <w:rStyle w:val="odkaz-style-wrapper"/>
        </w:rPr>
        <w:t>průměrem</w:t>
      </w:r>
    </w:p>
    <w:sectPr w:rsidR="00CC5CF6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1DF3" w14:textId="77777777" w:rsidR="00706274" w:rsidRDefault="00706274" w:rsidP="00BA6370">
      <w:r>
        <w:separator/>
      </w:r>
    </w:p>
  </w:endnote>
  <w:endnote w:type="continuationSeparator" w:id="0">
    <w:p w14:paraId="5A761112" w14:textId="77777777" w:rsidR="00706274" w:rsidRDefault="0070627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2BF4" w14:textId="77777777" w:rsidR="003D0499" w:rsidRDefault="00B72F1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3BE35" wp14:editId="2B34D58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E8D0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CA54E11" w14:textId="5C203C2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00C2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BE3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AEE8D0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CA54E11" w14:textId="5C203C2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00C2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FEFC3" wp14:editId="23CDD84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69C85B1E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CE84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BC3B" w14:textId="77777777" w:rsidR="00706274" w:rsidRDefault="00706274" w:rsidP="00BA6370">
      <w:r>
        <w:separator/>
      </w:r>
    </w:p>
  </w:footnote>
  <w:footnote w:type="continuationSeparator" w:id="0">
    <w:p w14:paraId="3DC62252" w14:textId="77777777" w:rsidR="00706274" w:rsidRDefault="0070627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DA72" w14:textId="77777777" w:rsidR="003D0499" w:rsidRDefault="00B72F1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DF2EE04" wp14:editId="0BA1D0C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63009DBA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18C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0"/>
    <w:rsid w:val="00010F9C"/>
    <w:rsid w:val="00015C1F"/>
    <w:rsid w:val="00032F30"/>
    <w:rsid w:val="000342DE"/>
    <w:rsid w:val="000425E9"/>
    <w:rsid w:val="00043BF4"/>
    <w:rsid w:val="00047CC2"/>
    <w:rsid w:val="00051B04"/>
    <w:rsid w:val="00070326"/>
    <w:rsid w:val="000807D8"/>
    <w:rsid w:val="00081392"/>
    <w:rsid w:val="000843A5"/>
    <w:rsid w:val="000847AE"/>
    <w:rsid w:val="00085314"/>
    <w:rsid w:val="000910DA"/>
    <w:rsid w:val="0009256E"/>
    <w:rsid w:val="00096D6C"/>
    <w:rsid w:val="000A1C77"/>
    <w:rsid w:val="000A7BE9"/>
    <w:rsid w:val="000B0EBE"/>
    <w:rsid w:val="000B212F"/>
    <w:rsid w:val="000B6F63"/>
    <w:rsid w:val="000C76A4"/>
    <w:rsid w:val="000D00A3"/>
    <w:rsid w:val="000D093F"/>
    <w:rsid w:val="000D693C"/>
    <w:rsid w:val="000E43CC"/>
    <w:rsid w:val="000F3055"/>
    <w:rsid w:val="00100DDA"/>
    <w:rsid w:val="00121C54"/>
    <w:rsid w:val="00125BBF"/>
    <w:rsid w:val="00127C2B"/>
    <w:rsid w:val="0013295A"/>
    <w:rsid w:val="00134293"/>
    <w:rsid w:val="001404AB"/>
    <w:rsid w:val="00160493"/>
    <w:rsid w:val="00170890"/>
    <w:rsid w:val="00171EEA"/>
    <w:rsid w:val="0017231D"/>
    <w:rsid w:val="00174223"/>
    <w:rsid w:val="001810DC"/>
    <w:rsid w:val="0018239A"/>
    <w:rsid w:val="00191246"/>
    <w:rsid w:val="00197327"/>
    <w:rsid w:val="0019774C"/>
    <w:rsid w:val="001A1A85"/>
    <w:rsid w:val="001A37A7"/>
    <w:rsid w:val="001B4824"/>
    <w:rsid w:val="001B607F"/>
    <w:rsid w:val="001C5095"/>
    <w:rsid w:val="001D1E3A"/>
    <w:rsid w:val="001D369A"/>
    <w:rsid w:val="001E0858"/>
    <w:rsid w:val="001E619C"/>
    <w:rsid w:val="001F08B3"/>
    <w:rsid w:val="001F2FE0"/>
    <w:rsid w:val="00200854"/>
    <w:rsid w:val="002022CF"/>
    <w:rsid w:val="0020377E"/>
    <w:rsid w:val="002070FB"/>
    <w:rsid w:val="00213729"/>
    <w:rsid w:val="0022263E"/>
    <w:rsid w:val="00232982"/>
    <w:rsid w:val="002406FA"/>
    <w:rsid w:val="00244EC5"/>
    <w:rsid w:val="002506C1"/>
    <w:rsid w:val="0025103B"/>
    <w:rsid w:val="00252108"/>
    <w:rsid w:val="00256658"/>
    <w:rsid w:val="002572C5"/>
    <w:rsid w:val="002600C1"/>
    <w:rsid w:val="0026107B"/>
    <w:rsid w:val="00261C2B"/>
    <w:rsid w:val="00273D94"/>
    <w:rsid w:val="00293377"/>
    <w:rsid w:val="002966CC"/>
    <w:rsid w:val="002A0DF8"/>
    <w:rsid w:val="002A3C7D"/>
    <w:rsid w:val="002B2E47"/>
    <w:rsid w:val="002D10AE"/>
    <w:rsid w:val="002D6C10"/>
    <w:rsid w:val="002F12B8"/>
    <w:rsid w:val="002F3164"/>
    <w:rsid w:val="002F71CD"/>
    <w:rsid w:val="0030552E"/>
    <w:rsid w:val="00310DCB"/>
    <w:rsid w:val="003125BF"/>
    <w:rsid w:val="00315970"/>
    <w:rsid w:val="003301A3"/>
    <w:rsid w:val="00330AF8"/>
    <w:rsid w:val="00347602"/>
    <w:rsid w:val="00351030"/>
    <w:rsid w:val="00354B1A"/>
    <w:rsid w:val="00356DBA"/>
    <w:rsid w:val="00362730"/>
    <w:rsid w:val="0036777B"/>
    <w:rsid w:val="0037003A"/>
    <w:rsid w:val="0038282A"/>
    <w:rsid w:val="00392457"/>
    <w:rsid w:val="003957DB"/>
    <w:rsid w:val="00397580"/>
    <w:rsid w:val="003A0525"/>
    <w:rsid w:val="003A27EF"/>
    <w:rsid w:val="003A45C8"/>
    <w:rsid w:val="003B043F"/>
    <w:rsid w:val="003B2F43"/>
    <w:rsid w:val="003B3924"/>
    <w:rsid w:val="003C2DCF"/>
    <w:rsid w:val="003C7FE7"/>
    <w:rsid w:val="003D0499"/>
    <w:rsid w:val="003D3576"/>
    <w:rsid w:val="003E3683"/>
    <w:rsid w:val="003E76BD"/>
    <w:rsid w:val="003F23C1"/>
    <w:rsid w:val="003F4BAC"/>
    <w:rsid w:val="003F526A"/>
    <w:rsid w:val="00404985"/>
    <w:rsid w:val="00405244"/>
    <w:rsid w:val="004154C7"/>
    <w:rsid w:val="0041606F"/>
    <w:rsid w:val="0041739D"/>
    <w:rsid w:val="00427F82"/>
    <w:rsid w:val="00435A6D"/>
    <w:rsid w:val="004422C9"/>
    <w:rsid w:val="004436EE"/>
    <w:rsid w:val="0045547F"/>
    <w:rsid w:val="00457421"/>
    <w:rsid w:val="00461489"/>
    <w:rsid w:val="00471DEF"/>
    <w:rsid w:val="00485CC4"/>
    <w:rsid w:val="004920AD"/>
    <w:rsid w:val="004A6463"/>
    <w:rsid w:val="004B1248"/>
    <w:rsid w:val="004B29FF"/>
    <w:rsid w:val="004C3960"/>
    <w:rsid w:val="004C77B9"/>
    <w:rsid w:val="004D05B3"/>
    <w:rsid w:val="004E479E"/>
    <w:rsid w:val="004F686C"/>
    <w:rsid w:val="004F78E6"/>
    <w:rsid w:val="0050420E"/>
    <w:rsid w:val="00511CB0"/>
    <w:rsid w:val="00512D99"/>
    <w:rsid w:val="005236F6"/>
    <w:rsid w:val="00525A70"/>
    <w:rsid w:val="00526C82"/>
    <w:rsid w:val="00531CF3"/>
    <w:rsid w:val="00531DBB"/>
    <w:rsid w:val="00553DCF"/>
    <w:rsid w:val="0055509D"/>
    <w:rsid w:val="00555673"/>
    <w:rsid w:val="005574D6"/>
    <w:rsid w:val="00573994"/>
    <w:rsid w:val="00574D30"/>
    <w:rsid w:val="00576C5F"/>
    <w:rsid w:val="005837EF"/>
    <w:rsid w:val="005A207F"/>
    <w:rsid w:val="005A2E1E"/>
    <w:rsid w:val="005A3CC4"/>
    <w:rsid w:val="005B1C57"/>
    <w:rsid w:val="005B71FB"/>
    <w:rsid w:val="005C5C27"/>
    <w:rsid w:val="005D0EF5"/>
    <w:rsid w:val="005D2027"/>
    <w:rsid w:val="005D25E7"/>
    <w:rsid w:val="005F0B16"/>
    <w:rsid w:val="005F79FB"/>
    <w:rsid w:val="00602011"/>
    <w:rsid w:val="00604406"/>
    <w:rsid w:val="00605F4A"/>
    <w:rsid w:val="00607822"/>
    <w:rsid w:val="006103AA"/>
    <w:rsid w:val="00613BBF"/>
    <w:rsid w:val="00616BB5"/>
    <w:rsid w:val="00617AF8"/>
    <w:rsid w:val="00621CBC"/>
    <w:rsid w:val="00622B80"/>
    <w:rsid w:val="00627530"/>
    <w:rsid w:val="00631550"/>
    <w:rsid w:val="00632314"/>
    <w:rsid w:val="006346C9"/>
    <w:rsid w:val="0064139A"/>
    <w:rsid w:val="006511E5"/>
    <w:rsid w:val="006602BF"/>
    <w:rsid w:val="006753B4"/>
    <w:rsid w:val="006756B8"/>
    <w:rsid w:val="0067596E"/>
    <w:rsid w:val="00691F77"/>
    <w:rsid w:val="006931CF"/>
    <w:rsid w:val="006A19FC"/>
    <w:rsid w:val="006A2A7E"/>
    <w:rsid w:val="006A303A"/>
    <w:rsid w:val="006B6A0E"/>
    <w:rsid w:val="006E024F"/>
    <w:rsid w:val="006E06AA"/>
    <w:rsid w:val="006E4E81"/>
    <w:rsid w:val="006F0496"/>
    <w:rsid w:val="006F2938"/>
    <w:rsid w:val="00701D94"/>
    <w:rsid w:val="00706274"/>
    <w:rsid w:val="00707F7D"/>
    <w:rsid w:val="007106C0"/>
    <w:rsid w:val="00717EC5"/>
    <w:rsid w:val="00720709"/>
    <w:rsid w:val="00726C5A"/>
    <w:rsid w:val="007271C6"/>
    <w:rsid w:val="00754C20"/>
    <w:rsid w:val="00755E86"/>
    <w:rsid w:val="0075648B"/>
    <w:rsid w:val="00762AB7"/>
    <w:rsid w:val="0076598F"/>
    <w:rsid w:val="0077327F"/>
    <w:rsid w:val="007743C9"/>
    <w:rsid w:val="00776B79"/>
    <w:rsid w:val="00780DF3"/>
    <w:rsid w:val="00784EE4"/>
    <w:rsid w:val="00790212"/>
    <w:rsid w:val="007A2048"/>
    <w:rsid w:val="007A5225"/>
    <w:rsid w:val="007A57F2"/>
    <w:rsid w:val="007B1333"/>
    <w:rsid w:val="007B29EC"/>
    <w:rsid w:val="007B5549"/>
    <w:rsid w:val="007D098D"/>
    <w:rsid w:val="007D5181"/>
    <w:rsid w:val="007E0318"/>
    <w:rsid w:val="007E7931"/>
    <w:rsid w:val="007F0D31"/>
    <w:rsid w:val="007F472F"/>
    <w:rsid w:val="007F4AEB"/>
    <w:rsid w:val="007F74E3"/>
    <w:rsid w:val="007F75B2"/>
    <w:rsid w:val="00803993"/>
    <w:rsid w:val="008043C4"/>
    <w:rsid w:val="00824C88"/>
    <w:rsid w:val="00830AA6"/>
    <w:rsid w:val="00831B1B"/>
    <w:rsid w:val="00835512"/>
    <w:rsid w:val="0083781A"/>
    <w:rsid w:val="00850EE4"/>
    <w:rsid w:val="00854A3A"/>
    <w:rsid w:val="00855FB3"/>
    <w:rsid w:val="00857FAD"/>
    <w:rsid w:val="00861D0E"/>
    <w:rsid w:val="0086225F"/>
    <w:rsid w:val="00862FC1"/>
    <w:rsid w:val="008662BB"/>
    <w:rsid w:val="00867569"/>
    <w:rsid w:val="00884D3B"/>
    <w:rsid w:val="008935B6"/>
    <w:rsid w:val="008A12BE"/>
    <w:rsid w:val="008A29CB"/>
    <w:rsid w:val="008A3C47"/>
    <w:rsid w:val="008A69B6"/>
    <w:rsid w:val="008A750A"/>
    <w:rsid w:val="008B1217"/>
    <w:rsid w:val="008B3970"/>
    <w:rsid w:val="008C3474"/>
    <w:rsid w:val="008C384C"/>
    <w:rsid w:val="008D0F11"/>
    <w:rsid w:val="008D5B45"/>
    <w:rsid w:val="008E31D3"/>
    <w:rsid w:val="008F73B4"/>
    <w:rsid w:val="00900C24"/>
    <w:rsid w:val="0090599E"/>
    <w:rsid w:val="009120F9"/>
    <w:rsid w:val="009236E4"/>
    <w:rsid w:val="00925B01"/>
    <w:rsid w:val="00943CBA"/>
    <w:rsid w:val="00947089"/>
    <w:rsid w:val="00977968"/>
    <w:rsid w:val="00981FC2"/>
    <w:rsid w:val="00983E43"/>
    <w:rsid w:val="00986DD7"/>
    <w:rsid w:val="009A2FFC"/>
    <w:rsid w:val="009A5473"/>
    <w:rsid w:val="009B55B1"/>
    <w:rsid w:val="009C0419"/>
    <w:rsid w:val="009C6890"/>
    <w:rsid w:val="009D0D58"/>
    <w:rsid w:val="009E077C"/>
    <w:rsid w:val="00A0762A"/>
    <w:rsid w:val="00A12146"/>
    <w:rsid w:val="00A13387"/>
    <w:rsid w:val="00A209D8"/>
    <w:rsid w:val="00A20E04"/>
    <w:rsid w:val="00A26A87"/>
    <w:rsid w:val="00A345F9"/>
    <w:rsid w:val="00A4343D"/>
    <w:rsid w:val="00A502F1"/>
    <w:rsid w:val="00A52852"/>
    <w:rsid w:val="00A567A6"/>
    <w:rsid w:val="00A6365B"/>
    <w:rsid w:val="00A70A83"/>
    <w:rsid w:val="00A746F7"/>
    <w:rsid w:val="00A7572F"/>
    <w:rsid w:val="00A81EB3"/>
    <w:rsid w:val="00A8799F"/>
    <w:rsid w:val="00A9710E"/>
    <w:rsid w:val="00AB2440"/>
    <w:rsid w:val="00AB3410"/>
    <w:rsid w:val="00AB541F"/>
    <w:rsid w:val="00AB5FDA"/>
    <w:rsid w:val="00AB6E93"/>
    <w:rsid w:val="00AB7875"/>
    <w:rsid w:val="00AC6FFB"/>
    <w:rsid w:val="00AE08F9"/>
    <w:rsid w:val="00AF73EE"/>
    <w:rsid w:val="00B00C1D"/>
    <w:rsid w:val="00B03EEE"/>
    <w:rsid w:val="00B15355"/>
    <w:rsid w:val="00B305F3"/>
    <w:rsid w:val="00B365E5"/>
    <w:rsid w:val="00B55375"/>
    <w:rsid w:val="00B57036"/>
    <w:rsid w:val="00B602C0"/>
    <w:rsid w:val="00B60713"/>
    <w:rsid w:val="00B632CC"/>
    <w:rsid w:val="00B72F18"/>
    <w:rsid w:val="00B76D72"/>
    <w:rsid w:val="00B94DE8"/>
    <w:rsid w:val="00B95116"/>
    <w:rsid w:val="00BA0933"/>
    <w:rsid w:val="00BA12F1"/>
    <w:rsid w:val="00BA3ACF"/>
    <w:rsid w:val="00BA439F"/>
    <w:rsid w:val="00BA6370"/>
    <w:rsid w:val="00BB4012"/>
    <w:rsid w:val="00BC51C4"/>
    <w:rsid w:val="00BC7A7B"/>
    <w:rsid w:val="00BE2CD4"/>
    <w:rsid w:val="00BE38B6"/>
    <w:rsid w:val="00BF200C"/>
    <w:rsid w:val="00C00F49"/>
    <w:rsid w:val="00C10A1E"/>
    <w:rsid w:val="00C14E1F"/>
    <w:rsid w:val="00C26924"/>
    <w:rsid w:val="00C269D4"/>
    <w:rsid w:val="00C37ADB"/>
    <w:rsid w:val="00C41052"/>
    <w:rsid w:val="00C4160D"/>
    <w:rsid w:val="00C41693"/>
    <w:rsid w:val="00C438F1"/>
    <w:rsid w:val="00C44259"/>
    <w:rsid w:val="00C54AB1"/>
    <w:rsid w:val="00C5660B"/>
    <w:rsid w:val="00C701A9"/>
    <w:rsid w:val="00C70C65"/>
    <w:rsid w:val="00C72BB4"/>
    <w:rsid w:val="00C8406E"/>
    <w:rsid w:val="00CB2709"/>
    <w:rsid w:val="00CB2BC4"/>
    <w:rsid w:val="00CB6F89"/>
    <w:rsid w:val="00CC0AE9"/>
    <w:rsid w:val="00CC5CF6"/>
    <w:rsid w:val="00CD1F9E"/>
    <w:rsid w:val="00CD30A6"/>
    <w:rsid w:val="00CE228C"/>
    <w:rsid w:val="00CE27D4"/>
    <w:rsid w:val="00CE4D61"/>
    <w:rsid w:val="00CE56B9"/>
    <w:rsid w:val="00CE71D9"/>
    <w:rsid w:val="00CF24EB"/>
    <w:rsid w:val="00CF2894"/>
    <w:rsid w:val="00CF545B"/>
    <w:rsid w:val="00D03E22"/>
    <w:rsid w:val="00D04D93"/>
    <w:rsid w:val="00D20181"/>
    <w:rsid w:val="00D209A7"/>
    <w:rsid w:val="00D26EA8"/>
    <w:rsid w:val="00D27D69"/>
    <w:rsid w:val="00D33658"/>
    <w:rsid w:val="00D448C2"/>
    <w:rsid w:val="00D45204"/>
    <w:rsid w:val="00D666C3"/>
    <w:rsid w:val="00D74226"/>
    <w:rsid w:val="00D74BA6"/>
    <w:rsid w:val="00D7509F"/>
    <w:rsid w:val="00D87C39"/>
    <w:rsid w:val="00D9189F"/>
    <w:rsid w:val="00D94B2E"/>
    <w:rsid w:val="00DA396D"/>
    <w:rsid w:val="00DB363E"/>
    <w:rsid w:val="00DC1A6A"/>
    <w:rsid w:val="00DD1798"/>
    <w:rsid w:val="00DD4DA5"/>
    <w:rsid w:val="00DE1F05"/>
    <w:rsid w:val="00DE52B7"/>
    <w:rsid w:val="00DE7A04"/>
    <w:rsid w:val="00DF47FE"/>
    <w:rsid w:val="00E0156A"/>
    <w:rsid w:val="00E04FF9"/>
    <w:rsid w:val="00E12C30"/>
    <w:rsid w:val="00E13905"/>
    <w:rsid w:val="00E14933"/>
    <w:rsid w:val="00E16734"/>
    <w:rsid w:val="00E2046A"/>
    <w:rsid w:val="00E212F5"/>
    <w:rsid w:val="00E25A9A"/>
    <w:rsid w:val="00E26704"/>
    <w:rsid w:val="00E31980"/>
    <w:rsid w:val="00E32C1F"/>
    <w:rsid w:val="00E45023"/>
    <w:rsid w:val="00E60573"/>
    <w:rsid w:val="00E61C48"/>
    <w:rsid w:val="00E6423C"/>
    <w:rsid w:val="00E7220A"/>
    <w:rsid w:val="00E740B6"/>
    <w:rsid w:val="00E7798F"/>
    <w:rsid w:val="00E9309D"/>
    <w:rsid w:val="00E93830"/>
    <w:rsid w:val="00E93E0E"/>
    <w:rsid w:val="00EA038D"/>
    <w:rsid w:val="00EA2D18"/>
    <w:rsid w:val="00EA7318"/>
    <w:rsid w:val="00EB1ED3"/>
    <w:rsid w:val="00EB4A0D"/>
    <w:rsid w:val="00EF0278"/>
    <w:rsid w:val="00EF5CE5"/>
    <w:rsid w:val="00F0452D"/>
    <w:rsid w:val="00F12AF1"/>
    <w:rsid w:val="00F1517C"/>
    <w:rsid w:val="00F159E7"/>
    <w:rsid w:val="00F21362"/>
    <w:rsid w:val="00F25CE1"/>
    <w:rsid w:val="00F26F9A"/>
    <w:rsid w:val="00F27F27"/>
    <w:rsid w:val="00F372DA"/>
    <w:rsid w:val="00F40A81"/>
    <w:rsid w:val="00F450B4"/>
    <w:rsid w:val="00F5262E"/>
    <w:rsid w:val="00F67B8E"/>
    <w:rsid w:val="00F758D3"/>
    <w:rsid w:val="00F75F2A"/>
    <w:rsid w:val="00F92F84"/>
    <w:rsid w:val="00FA18B8"/>
    <w:rsid w:val="00FA3F63"/>
    <w:rsid w:val="00FB0E44"/>
    <w:rsid w:val="00FB1673"/>
    <w:rsid w:val="00FB687C"/>
    <w:rsid w:val="00FC62F7"/>
    <w:rsid w:val="00FD0C5F"/>
    <w:rsid w:val="00FD11E0"/>
    <w:rsid w:val="00FD6CC7"/>
    <w:rsid w:val="00FE2D19"/>
    <w:rsid w:val="00FE2F42"/>
    <w:rsid w:val="00FF625F"/>
    <w:rsid w:val="00FF79E3"/>
    <w:rsid w:val="0CB59567"/>
    <w:rsid w:val="1C0295EF"/>
    <w:rsid w:val="1FE8CFE4"/>
    <w:rsid w:val="2725AA71"/>
    <w:rsid w:val="2E174016"/>
    <w:rsid w:val="384D68EB"/>
    <w:rsid w:val="4D3113E1"/>
    <w:rsid w:val="65EBAC1F"/>
    <w:rsid w:val="705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16F7AAA"/>
  <w15:docId w15:val="{53B2CF23-6370-42C6-95BE-C2F8B5F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525A7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5A70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525A70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525A7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rsid w:val="00525A70"/>
  </w:style>
  <w:style w:type="character" w:customStyle="1" w:styleId="odkaz-style-wrapper">
    <w:name w:val="odkaz-style-wrapper"/>
    <w:basedOn w:val="Standardnpsmoodstavce"/>
    <w:rsid w:val="008D5B45"/>
  </w:style>
  <w:style w:type="paragraph" w:styleId="Revize">
    <w:name w:val="Revision"/>
    <w:hidden/>
    <w:uiPriority w:val="99"/>
    <w:semiHidden/>
    <w:rsid w:val="007E7931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5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23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documents/11350/190968954/cskl102623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47a05c10939d943197a5a7477d71ce52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b0b2fba7cf7ec0ba743941e6bf355fc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34C0-3ABE-42C0-8D13-9C0D38E1A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D90B4-14F3-4B7C-8FC9-209C859690B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f927d68-6aa3-420b-a02e-a4390ec9f7ec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F6EB82-F386-4DBD-8DF2-72208D35C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038C9-BA0C-4F5C-933E-6F7068E3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Slunečková Markéta</cp:lastModifiedBy>
  <cp:revision>8</cp:revision>
  <cp:lastPrinted>2023-10-23T10:49:00Z</cp:lastPrinted>
  <dcterms:created xsi:type="dcterms:W3CDTF">2023-10-25T07:41:00Z</dcterms:created>
  <dcterms:modified xsi:type="dcterms:W3CDTF">2023-10-25T09:17:00Z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