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3A137F02" w:rsidR="00867569" w:rsidRPr="00D81F71" w:rsidRDefault="00AF04B2" w:rsidP="00867569">
      <w:pPr>
        <w:pStyle w:val="Datum"/>
      </w:pPr>
      <w:r>
        <w:t>2 October</w:t>
      </w:r>
      <w:r w:rsidR="00E90A9C">
        <w:t xml:space="preserve"> 2023</w:t>
      </w:r>
    </w:p>
    <w:p w14:paraId="1B7ECF6F" w14:textId="3E10B0E9"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0D5221">
        <w:t>was</w:t>
      </w:r>
      <w:r w:rsidR="0032250E" w:rsidRPr="000D5221">
        <w:t xml:space="preserve"> </w:t>
      </w:r>
      <w:r w:rsidR="0054407B" w:rsidRPr="000D5221">
        <w:t>2.</w:t>
      </w:r>
      <w:r w:rsidR="000B2D8E" w:rsidRPr="000D5221">
        <w:rPr>
          <w:lang w:val="en-US"/>
        </w:rPr>
        <w:t>6</w:t>
      </w:r>
      <w:r w:rsidR="00A01C8E" w:rsidRPr="000B2D8E">
        <w:t>%</w:t>
      </w:r>
      <w:r w:rsidR="00961A22" w:rsidRPr="003549D3">
        <w:t xml:space="preserve"> in </w:t>
      </w:r>
      <w:r w:rsidR="00AF04B2">
        <w:t>August</w:t>
      </w:r>
    </w:p>
    <w:p w14:paraId="6AE88B58" w14:textId="39D73BC6"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AF04B2">
        <w:t>August</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45E263E2" w14:textId="0F7BCEB3" w:rsidR="00E70294" w:rsidRPr="00405053" w:rsidRDefault="00021B8A" w:rsidP="00E70294">
      <w:pPr>
        <w:rPr>
          <w:szCs w:val="20"/>
          <w:lang w:val="en-GB"/>
        </w:rPr>
      </w:pPr>
      <w:r w:rsidRPr="00D81F71">
        <w:rPr>
          <w:szCs w:val="20"/>
          <w:lang w:val="en-GB"/>
        </w:rPr>
        <w:t xml:space="preserve">The </w:t>
      </w:r>
      <w:r w:rsidRPr="003549D3">
        <w:rPr>
          <w:szCs w:val="20"/>
          <w:lang w:val="en-GB"/>
        </w:rPr>
        <w:t xml:space="preserve">proportion of employed persons in the number of all persons aged </w:t>
      </w:r>
      <w:r w:rsidR="009A25A1" w:rsidRPr="003549D3">
        <w:rPr>
          <w:lang w:val="en-GB"/>
        </w:rPr>
        <w:t>15</w:t>
      </w:r>
      <w:r w:rsidR="00BD4DB0" w:rsidRPr="003549D3">
        <w:rPr>
          <w:lang w:val="en-GB"/>
        </w:rPr>
        <w:t xml:space="preserve">–64 years reached </w:t>
      </w:r>
      <w:r w:rsidR="00EF4009" w:rsidRPr="000D5221">
        <w:t>7</w:t>
      </w:r>
      <w:r w:rsidR="000D5221" w:rsidRPr="000D5221">
        <w:rPr>
          <w:lang w:val="en-US"/>
        </w:rPr>
        <w:t>5</w:t>
      </w:r>
      <w:r w:rsidR="00EF4009" w:rsidRPr="000D5221">
        <w:rPr>
          <w:lang w:val="en-US"/>
        </w:rPr>
        <w:t>.</w:t>
      </w:r>
      <w:r w:rsidR="000D5221" w:rsidRPr="000D5221">
        <w:t>1</w:t>
      </w:r>
      <w:r w:rsidR="00EF4009" w:rsidRPr="000D5221">
        <w:rPr>
          <w:lang w:val="en-GB"/>
        </w:rPr>
        <w:t xml:space="preserve">% in </w:t>
      </w:r>
      <w:r w:rsidR="00AF04B2" w:rsidRPr="000D5221">
        <w:rPr>
          <w:lang w:val="en-GB"/>
        </w:rPr>
        <w:t>August</w:t>
      </w:r>
      <w:r w:rsidR="00490F1B" w:rsidRPr="000D5221">
        <w:rPr>
          <w:lang w:val="en-GB"/>
        </w:rPr>
        <w:t xml:space="preserve"> 2023</w:t>
      </w:r>
      <w:r w:rsidR="00EF4009" w:rsidRPr="000D5221">
        <w:rPr>
          <w:lang w:val="en-GB"/>
        </w:rPr>
        <w:t xml:space="preserve">. It </w:t>
      </w:r>
      <w:r w:rsidR="00204899">
        <w:rPr>
          <w:lang w:val="en-GB"/>
        </w:rPr>
        <w:t>decreased</w:t>
      </w:r>
      <w:r w:rsidR="00EF4009" w:rsidRPr="000D5221">
        <w:rPr>
          <w:lang w:val="en-GB"/>
        </w:rPr>
        <w:t xml:space="preserve"> by </w:t>
      </w:r>
      <w:r w:rsidR="00B54D0E" w:rsidRPr="000D5221">
        <w:rPr>
          <w:lang w:val="en-GB"/>
        </w:rPr>
        <w:t>0</w:t>
      </w:r>
      <w:r w:rsidR="00C77BEE" w:rsidRPr="000D5221">
        <w:rPr>
          <w:lang w:val="en-GB"/>
        </w:rPr>
        <w:t>.</w:t>
      </w:r>
      <w:r w:rsidR="000D5221" w:rsidRPr="000D5221">
        <w:rPr>
          <w:lang w:val="en-GB"/>
        </w:rPr>
        <w:t>5</w:t>
      </w:r>
      <w:r w:rsidRPr="008D71AF">
        <w:rPr>
          <w:lang w:val="en-GB"/>
        </w:rPr>
        <w:t> </w:t>
      </w:r>
      <w:r w:rsidRPr="008D71AF">
        <w:rPr>
          <w:szCs w:val="20"/>
          <w:lang w:val="en-GB"/>
        </w:rPr>
        <w:t>percentage</w:t>
      </w:r>
      <w:r w:rsidRPr="003549D3">
        <w:rPr>
          <w:szCs w:val="20"/>
          <w:lang w:val="en-GB"/>
        </w:rPr>
        <w:t xml:space="preserve"> point (p.p.) c</w:t>
      </w:r>
      <w:r w:rsidR="00BD4DB0" w:rsidRPr="003549D3">
        <w:rPr>
          <w:lang w:val="en-GB"/>
        </w:rPr>
        <w:t xml:space="preserve">ompared to that in </w:t>
      </w:r>
      <w:r w:rsidR="00AF04B2">
        <w:rPr>
          <w:lang w:val="en-GB"/>
        </w:rPr>
        <w:t>August</w:t>
      </w:r>
      <w:r w:rsidR="00EF4009" w:rsidRPr="003549D3">
        <w:rPr>
          <w:lang w:val="en-GB"/>
        </w:rPr>
        <w:t xml:space="preserve"> </w:t>
      </w:r>
      <w:r w:rsidR="00490F1B" w:rsidRPr="003549D3">
        <w:rPr>
          <w:lang w:val="en-GB"/>
        </w:rPr>
        <w:t>2022</w:t>
      </w:r>
      <w:r w:rsidRPr="003549D3">
        <w:rPr>
          <w:lang w:val="en-GB"/>
        </w:rPr>
        <w:t xml:space="preserve">. </w:t>
      </w:r>
      <w:r w:rsidRPr="003549D3">
        <w:rPr>
          <w:szCs w:val="20"/>
          <w:lang w:val="en-GB"/>
        </w:rPr>
        <w:t>T</w:t>
      </w:r>
      <w:r w:rsidR="00CB6655" w:rsidRPr="003549D3">
        <w:rPr>
          <w:szCs w:val="20"/>
          <w:lang w:val="en-GB"/>
        </w:rPr>
        <w:t xml:space="preserve">he male employment rate </w:t>
      </w:r>
      <w:r w:rsidR="00CB6655" w:rsidRPr="00204899">
        <w:rPr>
          <w:szCs w:val="20"/>
          <w:lang w:val="en-GB"/>
        </w:rPr>
        <w:t xml:space="preserve">was </w:t>
      </w:r>
      <w:r w:rsidR="000D5221" w:rsidRPr="00204899">
        <w:rPr>
          <w:szCs w:val="20"/>
          <w:lang w:val="en-GB"/>
        </w:rPr>
        <w:t>81.3</w:t>
      </w:r>
      <w:r w:rsidRPr="008D71AF">
        <w:rPr>
          <w:szCs w:val="20"/>
          <w:lang w:val="en-GB"/>
        </w:rPr>
        <w:t>%;</w:t>
      </w:r>
      <w:r w:rsidRPr="003549D3">
        <w:rPr>
          <w:szCs w:val="20"/>
          <w:lang w:val="en-GB"/>
        </w:rPr>
        <w:t xml:space="preserve"> the female employment rate </w:t>
      </w:r>
      <w:r w:rsidRPr="00204899">
        <w:rPr>
          <w:szCs w:val="20"/>
          <w:lang w:val="en-GB"/>
        </w:rPr>
        <w:t>wa</w:t>
      </w:r>
      <w:r w:rsidR="00F445C6" w:rsidRPr="00204899">
        <w:rPr>
          <w:szCs w:val="20"/>
          <w:lang w:val="en-GB"/>
        </w:rPr>
        <w:t>s</w:t>
      </w:r>
      <w:r w:rsidR="004D6BF4" w:rsidRPr="00204899">
        <w:rPr>
          <w:szCs w:val="20"/>
          <w:lang w:val="en-GB"/>
        </w:rPr>
        <w:t xml:space="preserve"> </w:t>
      </w:r>
      <w:r w:rsidR="000D5221" w:rsidRPr="00204899">
        <w:rPr>
          <w:szCs w:val="20"/>
          <w:lang w:val="en-GB"/>
        </w:rPr>
        <w:t>68.6</w:t>
      </w:r>
      <w:r w:rsidRPr="00204899">
        <w:rPr>
          <w:szCs w:val="20"/>
          <w:lang w:val="en-GB"/>
        </w:rPr>
        <w:t>%.</w:t>
      </w:r>
      <w:r w:rsidRPr="003549D3">
        <w:rPr>
          <w:szCs w:val="20"/>
          <w:lang w:val="en-GB"/>
        </w:rPr>
        <w:t xml:space="preserve"> </w:t>
      </w:r>
      <w:r w:rsidR="00C2698A" w:rsidRPr="003549D3">
        <w:rPr>
          <w:szCs w:val="20"/>
          <w:lang w:val="en-GB"/>
        </w:rPr>
        <w:t>The employment rate of persons aged 15–29 year</w:t>
      </w:r>
      <w:r w:rsidR="00CB6655" w:rsidRPr="003549D3">
        <w:rPr>
          <w:szCs w:val="20"/>
          <w:lang w:val="en-GB"/>
        </w:rPr>
        <w:t xml:space="preserve">s </w:t>
      </w:r>
      <w:r w:rsidR="00CB6655" w:rsidRPr="00204899">
        <w:rPr>
          <w:szCs w:val="20"/>
          <w:lang w:val="en-GB"/>
        </w:rPr>
        <w:t xml:space="preserve">was </w:t>
      </w:r>
      <w:r w:rsidR="000D5221" w:rsidRPr="00204899">
        <w:rPr>
          <w:szCs w:val="20"/>
          <w:lang w:val="en-GB"/>
        </w:rPr>
        <w:t>42.9</w:t>
      </w:r>
      <w:r w:rsidR="00C2698A" w:rsidRPr="00204899">
        <w:rPr>
          <w:szCs w:val="20"/>
          <w:lang w:val="en-GB"/>
        </w:rPr>
        <w:t>%,</w:t>
      </w:r>
      <w:r w:rsidR="00C2698A" w:rsidRPr="003549D3">
        <w:rPr>
          <w:szCs w:val="20"/>
          <w:lang w:val="en-GB"/>
        </w:rPr>
        <w:t xml:space="preserve"> in the age group</w:t>
      </w:r>
      <w:r w:rsidR="00CB6655" w:rsidRPr="003549D3">
        <w:rPr>
          <w:szCs w:val="20"/>
          <w:lang w:val="en-GB"/>
        </w:rPr>
        <w:t xml:space="preserve"> of 30–49 years it </w:t>
      </w:r>
      <w:r w:rsidR="00CB6655" w:rsidRPr="000B2800">
        <w:rPr>
          <w:szCs w:val="20"/>
          <w:lang w:val="en-GB"/>
        </w:rPr>
        <w:t xml:space="preserve">was </w:t>
      </w:r>
      <w:r w:rsidR="000D5221" w:rsidRPr="000B2800">
        <w:rPr>
          <w:szCs w:val="20"/>
          <w:lang w:val="en-GB"/>
        </w:rPr>
        <w:t>84.1</w:t>
      </w:r>
      <w:r w:rsidR="00C2698A" w:rsidRPr="000B2800">
        <w:rPr>
          <w:szCs w:val="20"/>
          <w:lang w:val="en-GB"/>
        </w:rPr>
        <w:t>%,</w:t>
      </w:r>
      <w:r w:rsidR="00C2698A" w:rsidRPr="003549D3">
        <w:rPr>
          <w:szCs w:val="20"/>
          <w:lang w:val="en-GB"/>
        </w:rPr>
        <w:t xml:space="preserve"> and in the age group</w:t>
      </w:r>
      <w:r w:rsidRPr="003549D3">
        <w:rPr>
          <w:szCs w:val="20"/>
          <w:lang w:val="en-GB"/>
        </w:rPr>
        <w:t xml:space="preserve"> of</w:t>
      </w:r>
      <w:r w:rsidR="00C2698A" w:rsidRPr="003549D3">
        <w:rPr>
          <w:szCs w:val="20"/>
          <w:lang w:val="en-GB"/>
        </w:rPr>
        <w:t xml:space="preserve"> 50–64 years it </w:t>
      </w:r>
      <w:r w:rsidR="008D71AF" w:rsidRPr="000B2800">
        <w:rPr>
          <w:szCs w:val="20"/>
          <w:lang w:val="en-GB"/>
        </w:rPr>
        <w:t xml:space="preserve">was </w:t>
      </w:r>
      <w:r w:rsidR="000B2800" w:rsidRPr="000B2800">
        <w:rPr>
          <w:szCs w:val="20"/>
          <w:lang w:val="en-GB"/>
        </w:rPr>
        <w:t>81.0</w:t>
      </w:r>
      <w:r w:rsidR="00C2698A" w:rsidRPr="000B2800">
        <w:rPr>
          <w:szCs w:val="20"/>
          <w:lang w:val="en-GB"/>
        </w:rPr>
        <w:t>%.</w:t>
      </w:r>
    </w:p>
    <w:p w14:paraId="64B1B692" w14:textId="7ABF5DF5"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1A0AF9E2" w14:textId="3DD7F003" w:rsidR="001816FB" w:rsidRPr="00405053"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40B13">
        <w:rPr>
          <w:szCs w:val="20"/>
          <w:lang w:val="en-GB"/>
        </w:rPr>
        <w:t>unemployed (that means economicall</w:t>
      </w:r>
      <w:r w:rsidR="003C52BB" w:rsidRPr="00E40B13">
        <w:rPr>
          <w:szCs w:val="20"/>
          <w:lang w:val="en-GB"/>
        </w:rPr>
        <w:t>y active persons),</w:t>
      </w:r>
      <w:r w:rsidR="00B53BD0" w:rsidRPr="00E40B13">
        <w:rPr>
          <w:szCs w:val="20"/>
          <w:lang w:val="en-GB"/>
        </w:rPr>
        <w:t xml:space="preserve"> </w:t>
      </w:r>
      <w:r w:rsidR="00B53BD0" w:rsidRPr="00D30A07">
        <w:rPr>
          <w:szCs w:val="20"/>
          <w:lang w:val="en-GB"/>
        </w:rPr>
        <w:t xml:space="preserve">reached </w:t>
      </w:r>
      <w:r w:rsidR="004A536D" w:rsidRPr="00D30A07">
        <w:rPr>
          <w:szCs w:val="20"/>
          <w:lang w:val="en-GB"/>
        </w:rPr>
        <w:t>2.6</w:t>
      </w:r>
      <w:r w:rsidR="008121FB" w:rsidRPr="004A536D">
        <w:rPr>
          <w:szCs w:val="20"/>
          <w:lang w:val="en-GB"/>
        </w:rPr>
        <w:t>%</w:t>
      </w:r>
      <w:r w:rsidR="008121FB" w:rsidRPr="00E40B13">
        <w:rPr>
          <w:szCs w:val="20"/>
          <w:lang w:val="en-GB"/>
        </w:rPr>
        <w:t xml:space="preserve"> in </w:t>
      </w:r>
      <w:r w:rsidR="00AF04B2">
        <w:rPr>
          <w:lang w:val="en-GB"/>
        </w:rPr>
        <w:t>August</w:t>
      </w:r>
      <w:r w:rsidR="009F76E0" w:rsidRPr="00E40B13">
        <w:rPr>
          <w:szCs w:val="20"/>
          <w:lang w:val="en-GB"/>
        </w:rPr>
        <w:t xml:space="preserve"> </w:t>
      </w:r>
      <w:r w:rsidR="00283669" w:rsidRPr="00E40B13">
        <w:rPr>
          <w:szCs w:val="20"/>
          <w:lang w:val="en-GB"/>
        </w:rPr>
        <w:t>2023</w:t>
      </w:r>
      <w:r w:rsidRPr="00E40B13">
        <w:rPr>
          <w:szCs w:val="20"/>
          <w:lang w:val="en-GB"/>
        </w:rPr>
        <w:t xml:space="preserve">. </w:t>
      </w:r>
      <w:r w:rsidR="003326E3" w:rsidRPr="00E40B13">
        <w:rPr>
          <w:szCs w:val="20"/>
          <w:lang w:val="en-GB"/>
        </w:rPr>
        <w:t xml:space="preserve">It </w:t>
      </w:r>
      <w:r w:rsidR="003E7472" w:rsidRPr="004A536D">
        <w:rPr>
          <w:lang w:val="en-GB"/>
        </w:rPr>
        <w:t>increased</w:t>
      </w:r>
      <w:r w:rsidR="003326E3" w:rsidRPr="004A536D">
        <w:rPr>
          <w:szCs w:val="20"/>
          <w:lang w:val="en-GB"/>
        </w:rPr>
        <w:t xml:space="preserve"> </w:t>
      </w:r>
      <w:r w:rsidR="003326E3" w:rsidRPr="00D30A07">
        <w:rPr>
          <w:szCs w:val="20"/>
          <w:lang w:val="en-GB"/>
        </w:rPr>
        <w:t xml:space="preserve">by </w:t>
      </w:r>
      <w:r w:rsidR="0084792A" w:rsidRPr="00D30A07">
        <w:rPr>
          <w:szCs w:val="20"/>
          <w:lang w:val="en-GB"/>
        </w:rPr>
        <w:t>0</w:t>
      </w:r>
      <w:r w:rsidR="003E7472" w:rsidRPr="00D30A07">
        <w:rPr>
          <w:szCs w:val="20"/>
          <w:lang w:val="en-GB"/>
        </w:rPr>
        <w:t>.2</w:t>
      </w:r>
      <w:r w:rsidR="003326E3" w:rsidRPr="00D30A07">
        <w:rPr>
          <w:szCs w:val="20"/>
          <w:lang w:val="en-GB"/>
        </w:rPr>
        <w:t xml:space="preserve"> percentage</w:t>
      </w:r>
      <w:r w:rsidR="003326E3" w:rsidRPr="00E40B13">
        <w:rPr>
          <w:szCs w:val="20"/>
          <w:lang w:val="en-GB"/>
        </w:rPr>
        <w:t xml:space="preserve"> point, year-on-year. The </w:t>
      </w:r>
      <w:r w:rsidR="003F6739" w:rsidRPr="00E40B13">
        <w:rPr>
          <w:szCs w:val="20"/>
          <w:lang w:val="en-GB"/>
        </w:rPr>
        <w:t>ma</w:t>
      </w:r>
      <w:r w:rsidR="00B53BD0" w:rsidRPr="00E40B13">
        <w:rPr>
          <w:szCs w:val="20"/>
          <w:lang w:val="en-GB"/>
        </w:rPr>
        <w:t xml:space="preserve">le unemployment rate </w:t>
      </w:r>
      <w:r w:rsidR="00B53BD0" w:rsidRPr="004A536D">
        <w:rPr>
          <w:szCs w:val="20"/>
          <w:lang w:val="en-GB"/>
        </w:rPr>
        <w:t>reache</w:t>
      </w:r>
      <w:r w:rsidR="00B53BD0" w:rsidRPr="00D30A07">
        <w:rPr>
          <w:szCs w:val="20"/>
          <w:lang w:val="en-GB"/>
        </w:rPr>
        <w:t xml:space="preserve">d </w:t>
      </w:r>
      <w:r w:rsidR="00283E0F" w:rsidRPr="00D30A07">
        <w:rPr>
          <w:szCs w:val="20"/>
          <w:lang w:val="en-GB"/>
        </w:rPr>
        <w:t>2.</w:t>
      </w:r>
      <w:r w:rsidR="00D30A07" w:rsidRPr="00D30A07">
        <w:rPr>
          <w:szCs w:val="20"/>
          <w:lang w:val="en-GB"/>
        </w:rPr>
        <w:t>2</w:t>
      </w:r>
      <w:r w:rsidR="003326E3" w:rsidRPr="00D30A07">
        <w:rPr>
          <w:szCs w:val="20"/>
          <w:lang w:val="en-GB"/>
        </w:rPr>
        <w:t>%;</w:t>
      </w:r>
      <w:r w:rsidR="003326E3" w:rsidRPr="00E40B13">
        <w:rPr>
          <w:szCs w:val="20"/>
          <w:lang w:val="en-GB"/>
        </w:rPr>
        <w:t xml:space="preserve"> the female unemployment rate </w:t>
      </w:r>
      <w:r w:rsidR="003326E3" w:rsidRPr="00D30A07">
        <w:rPr>
          <w:szCs w:val="20"/>
          <w:lang w:val="en-GB"/>
        </w:rPr>
        <w:t>reached</w:t>
      </w:r>
      <w:r w:rsidR="00B53BD0" w:rsidRPr="00D30A07">
        <w:rPr>
          <w:szCs w:val="20"/>
          <w:lang w:val="en-GB"/>
        </w:rPr>
        <w:t xml:space="preserve"> </w:t>
      </w:r>
      <w:r w:rsidR="003E7472" w:rsidRPr="00D30A07">
        <w:rPr>
          <w:szCs w:val="20"/>
          <w:lang w:val="en-GB"/>
        </w:rPr>
        <w:t>3</w:t>
      </w:r>
      <w:r w:rsidR="00D30A07" w:rsidRPr="00D30A07">
        <w:rPr>
          <w:szCs w:val="20"/>
          <w:lang w:val="en-GB"/>
        </w:rPr>
        <w:t>.1</w:t>
      </w:r>
      <w:r w:rsidR="003326E3" w:rsidRPr="00D30A07">
        <w:rPr>
          <w:szCs w:val="20"/>
          <w:lang w:val="en-GB"/>
        </w:rPr>
        <w:t>%.</w:t>
      </w:r>
    </w:p>
    <w:p w14:paraId="504CC291" w14:textId="31B4DECA" w:rsidR="00E222D8" w:rsidRDefault="00E222D8" w:rsidP="00E222D8">
      <w:pPr>
        <w:rPr>
          <w:rFonts w:cs="Arial"/>
          <w:i/>
          <w:lang w:val="en-GB"/>
        </w:rPr>
      </w:pPr>
    </w:p>
    <w:p w14:paraId="78469A88" w14:textId="67074023" w:rsidR="00E222D8" w:rsidRPr="00EA02D0" w:rsidRDefault="00E222D8" w:rsidP="00E222D8">
      <w:pPr>
        <w:rPr>
          <w:rFonts w:cs="Arial"/>
          <w:szCs w:val="20"/>
          <w:lang w:val="en-GB"/>
        </w:rPr>
      </w:pPr>
      <w:r w:rsidRPr="00B351CB">
        <w:rPr>
          <w:rFonts w:cs="Arial"/>
          <w:i/>
          <w:lang w:val="en-GB"/>
        </w:rPr>
        <w:t>“</w:t>
      </w:r>
      <w:r w:rsidR="00BE150D" w:rsidRPr="00FE4442">
        <w:rPr>
          <w:i/>
          <w:lang w:val="en-GB"/>
        </w:rPr>
        <w:t xml:space="preserve">White noise – that is the name for a phenomenon in mathematical statistics when figures develop without trends just irregularly jumping up and down. </w:t>
      </w:r>
      <w:proofErr w:type="gramStart"/>
      <w:r w:rsidR="00BE150D" w:rsidRPr="00FE4442">
        <w:rPr>
          <w:i/>
          <w:lang w:val="en-GB"/>
        </w:rPr>
        <w:t>And</w:t>
      </w:r>
      <w:proofErr w:type="gramEnd"/>
      <w:r w:rsidR="00BE150D" w:rsidRPr="00FE4442">
        <w:rPr>
          <w:i/>
          <w:lang w:val="en-GB"/>
        </w:rPr>
        <w:t xml:space="preserve"> this is roughly what we observe in the national </w:t>
      </w:r>
      <w:r w:rsidR="00BE150D" w:rsidRPr="00BE150D">
        <w:rPr>
          <w:i/>
          <w:lang w:val="en-GB"/>
        </w:rPr>
        <w:t>indicators of the Czech labour market in the post-Covid period. However, internal employment patterns are</w:t>
      </w:r>
      <w:r w:rsidR="00BE150D" w:rsidRPr="00FE4442">
        <w:rPr>
          <w:i/>
          <w:lang w:val="en-GB"/>
        </w:rPr>
        <w:t xml:space="preserve"> </w:t>
      </w:r>
      <w:r w:rsidR="00BE150D" w:rsidRPr="00BE150D">
        <w:rPr>
          <w:i/>
          <w:lang w:val="en-GB"/>
        </w:rPr>
        <w:t>changing</w:t>
      </w:r>
      <w:r w:rsidR="00405053" w:rsidRPr="00BE150D">
        <w:rPr>
          <w:rFonts w:cs="Arial"/>
          <w:bCs/>
          <w:i/>
          <w:szCs w:val="20"/>
          <w:lang w:val="en-GB"/>
        </w:rPr>
        <w:t>,”</w:t>
      </w:r>
      <w:r w:rsidRPr="00BE150D">
        <w:rPr>
          <w:i/>
          <w:lang w:val="en-GB"/>
        </w:rPr>
        <w:t xml:space="preserve"> </w:t>
      </w:r>
      <w:r w:rsidRPr="00BE150D">
        <w:rPr>
          <w:rFonts w:cs="Arial"/>
          <w:szCs w:val="20"/>
          <w:lang w:val="en-GB"/>
        </w:rPr>
        <w:t>Dalibor</w:t>
      </w:r>
      <w:r w:rsidRPr="00EA02D0">
        <w:rPr>
          <w:rFonts w:cs="Arial"/>
          <w:szCs w:val="20"/>
          <w:lang w:val="en-GB"/>
        </w:rPr>
        <w:t xml:space="preserve"> Holý, Director of the Labour Market and Equal Opportunities Statistics Department of the Czech Statistical Office, </w:t>
      </w:r>
      <w:r>
        <w:rPr>
          <w:rFonts w:cs="Arial"/>
          <w:szCs w:val="20"/>
          <w:lang w:val="en-GB"/>
        </w:rPr>
        <w:t>comments on the results.</w:t>
      </w:r>
    </w:p>
    <w:p w14:paraId="563DC9B8" w14:textId="77777777" w:rsidR="009517B9" w:rsidRPr="00FA0C3A" w:rsidRDefault="009517B9" w:rsidP="009517B9"/>
    <w:p w14:paraId="1B7077FB" w14:textId="77777777" w:rsidR="009517B9" w:rsidRPr="00A05070" w:rsidRDefault="009517B9" w:rsidP="009517B9">
      <w:pPr>
        <w:jc w:val="left"/>
        <w:rPr>
          <w:b/>
          <w:bCs/>
          <w:lang w:val="en-GB"/>
        </w:rPr>
      </w:pPr>
      <w:r w:rsidRPr="00A05070">
        <w:rPr>
          <w:b/>
          <w:bCs/>
          <w:lang w:val="en-GB"/>
        </w:rPr>
        <w:t>The economic activity rate</w:t>
      </w:r>
    </w:p>
    <w:p w14:paraId="5D5AAC12" w14:textId="6C60A1A0" w:rsidR="000B058C" w:rsidRDefault="00823920" w:rsidP="00823920">
      <w:pPr>
        <w:rPr>
          <w:szCs w:val="20"/>
          <w:lang w:val="en-GB"/>
        </w:rPr>
      </w:pPr>
      <w:r w:rsidRPr="00A05070">
        <w:rPr>
          <w:szCs w:val="20"/>
          <w:lang w:val="en-GB"/>
        </w:rPr>
        <w:t xml:space="preserve">The percentage of the economically active in the total number of persons aged </w:t>
      </w:r>
      <w:r w:rsidRPr="00A05070">
        <w:rPr>
          <w:lang w:val="en-GB"/>
        </w:rPr>
        <w:t>15–64 years</w:t>
      </w:r>
      <w:r w:rsidR="00365445" w:rsidRPr="00A05070">
        <w:rPr>
          <w:szCs w:val="20"/>
          <w:lang w:val="en-GB"/>
        </w:rPr>
        <w:t xml:space="preserve"> </w:t>
      </w:r>
      <w:r w:rsidR="00365445" w:rsidRPr="00D30A07">
        <w:rPr>
          <w:szCs w:val="20"/>
          <w:lang w:val="en-GB"/>
        </w:rPr>
        <w:t xml:space="preserve">reached </w:t>
      </w:r>
      <w:r w:rsidR="00D30A07" w:rsidRPr="00D30A07">
        <w:rPr>
          <w:szCs w:val="20"/>
          <w:lang w:val="en-GB"/>
        </w:rPr>
        <w:t>77</w:t>
      </w:r>
      <w:r w:rsidR="004A536D" w:rsidRPr="00D30A07">
        <w:rPr>
          <w:szCs w:val="20"/>
          <w:lang w:val="en-GB"/>
        </w:rPr>
        <w:t>.2</w:t>
      </w:r>
      <w:r w:rsidR="003B3017" w:rsidRPr="00D30A07">
        <w:rPr>
          <w:szCs w:val="20"/>
          <w:lang w:val="en-GB"/>
        </w:rPr>
        <w:t xml:space="preserve">%. It </w:t>
      </w:r>
      <w:r w:rsidR="00D30A07" w:rsidRPr="00D30A07">
        <w:rPr>
          <w:lang w:val="en-GB"/>
        </w:rPr>
        <w:t>decreased</w:t>
      </w:r>
      <w:r w:rsidR="006E32AE" w:rsidRPr="00D30A07">
        <w:rPr>
          <w:szCs w:val="20"/>
          <w:lang w:val="en-GB"/>
        </w:rPr>
        <w:t xml:space="preserve"> by </w:t>
      </w:r>
      <w:r w:rsidR="00D30A07" w:rsidRPr="00D30A07">
        <w:rPr>
          <w:szCs w:val="20"/>
          <w:lang w:val="en-GB"/>
        </w:rPr>
        <w:t>0.3</w:t>
      </w:r>
      <w:r w:rsidRPr="00D30A07">
        <w:rPr>
          <w:lang w:val="en-GB"/>
        </w:rPr>
        <w:t xml:space="preserve"> p. p.</w:t>
      </w:r>
      <w:r w:rsidR="008121FB" w:rsidRPr="00D30A07">
        <w:rPr>
          <w:szCs w:val="20"/>
          <w:lang w:val="en-GB"/>
        </w:rPr>
        <w:t xml:space="preserve"> compared to that in </w:t>
      </w:r>
      <w:r w:rsidR="00AF04B2" w:rsidRPr="00D30A07">
        <w:rPr>
          <w:lang w:val="en-GB"/>
        </w:rPr>
        <w:t>August</w:t>
      </w:r>
      <w:r w:rsidR="009162ED" w:rsidRPr="00D30A07">
        <w:rPr>
          <w:szCs w:val="20"/>
          <w:lang w:val="en-GB"/>
        </w:rPr>
        <w:t xml:space="preserve"> 2022</w:t>
      </w:r>
      <w:r w:rsidRPr="00D30A07">
        <w:rPr>
          <w:szCs w:val="20"/>
          <w:lang w:val="en-GB"/>
        </w:rPr>
        <w:t xml:space="preserve">. </w:t>
      </w:r>
      <w:r w:rsidR="00125B3A" w:rsidRPr="00D30A07">
        <w:rPr>
          <w:szCs w:val="20"/>
          <w:lang w:val="en-GB"/>
        </w:rPr>
        <w:t>T</w:t>
      </w:r>
      <w:r w:rsidRPr="00D30A07">
        <w:rPr>
          <w:szCs w:val="20"/>
          <w:lang w:val="en-GB"/>
        </w:rPr>
        <w:t>he</w:t>
      </w:r>
      <w:r w:rsidR="00FA0C3A" w:rsidRPr="00D30A07">
        <w:rPr>
          <w:szCs w:val="20"/>
          <w:lang w:val="en-GB"/>
        </w:rPr>
        <w:t xml:space="preserve"> m</w:t>
      </w:r>
      <w:r w:rsidR="006E32AE" w:rsidRPr="00D30A07">
        <w:rPr>
          <w:szCs w:val="20"/>
          <w:lang w:val="en-GB"/>
        </w:rPr>
        <w:t>ale economic activity rate (</w:t>
      </w:r>
      <w:r w:rsidR="00D30A07" w:rsidRPr="00D30A07">
        <w:rPr>
          <w:szCs w:val="20"/>
          <w:lang w:val="en-GB"/>
        </w:rPr>
        <w:t>83.2</w:t>
      </w:r>
      <w:r w:rsidRPr="00D30A07">
        <w:rPr>
          <w:szCs w:val="20"/>
          <w:lang w:val="en-GB"/>
        </w:rPr>
        <w:t>%) exceeded the femal</w:t>
      </w:r>
      <w:r w:rsidR="00DB3CAA" w:rsidRPr="00D30A07">
        <w:rPr>
          <w:szCs w:val="20"/>
          <w:lang w:val="en-GB"/>
        </w:rPr>
        <w:t>e</w:t>
      </w:r>
      <w:r w:rsidR="00606B6A" w:rsidRPr="00D30A07">
        <w:rPr>
          <w:szCs w:val="20"/>
          <w:lang w:val="en-GB"/>
        </w:rPr>
        <w:t xml:space="preserve"> </w:t>
      </w:r>
      <w:r w:rsidR="00DB3CAA" w:rsidRPr="00D30A07">
        <w:rPr>
          <w:szCs w:val="20"/>
          <w:lang w:val="en-GB"/>
        </w:rPr>
        <w:t>economic activity rate</w:t>
      </w:r>
      <w:r w:rsidR="00434FD7" w:rsidRPr="00D30A07">
        <w:rPr>
          <w:szCs w:val="20"/>
          <w:lang w:val="en-GB"/>
        </w:rPr>
        <w:t xml:space="preserve"> </w:t>
      </w:r>
      <w:r w:rsidR="00434FD7" w:rsidRPr="00D30A07">
        <w:t>(</w:t>
      </w:r>
      <w:r w:rsidR="00D30A07" w:rsidRPr="00D30A07">
        <w:t>70.8</w:t>
      </w:r>
      <w:r w:rsidR="00434FD7" w:rsidRPr="00D30A07">
        <w:t>%)</w:t>
      </w:r>
      <w:r w:rsidR="00DB3CAA" w:rsidRPr="00D30A07">
        <w:rPr>
          <w:szCs w:val="20"/>
          <w:lang w:val="en-GB"/>
        </w:rPr>
        <w:t xml:space="preserve"> by</w:t>
      </w:r>
      <w:r w:rsidR="006E32AE" w:rsidRPr="00D30A07">
        <w:rPr>
          <w:szCs w:val="20"/>
          <w:lang w:val="en-GB"/>
        </w:rPr>
        <w:t xml:space="preserve"> </w:t>
      </w:r>
      <w:r w:rsidR="00D30A07" w:rsidRPr="00D30A07">
        <w:rPr>
          <w:szCs w:val="20"/>
          <w:lang w:val="en-GB"/>
        </w:rPr>
        <w:t>12.4</w:t>
      </w:r>
      <w:r w:rsidRPr="00D30A07">
        <w:rPr>
          <w:szCs w:val="20"/>
          <w:lang w:val="en-GB"/>
        </w:rPr>
        <w:t> p.</w:t>
      </w:r>
      <w:r w:rsidR="00125B3A" w:rsidRPr="00D30A07">
        <w:rPr>
          <w:szCs w:val="20"/>
          <w:lang w:val="en-GB"/>
        </w:rPr>
        <w:t> </w:t>
      </w:r>
      <w:r w:rsidRPr="00D30A07">
        <w:rPr>
          <w:szCs w:val="20"/>
          <w:lang w:val="en-GB"/>
        </w:rPr>
        <w:t>p.</w:t>
      </w:r>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6193158B" w14:textId="77777777" w:rsidR="0038152A"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w:t>
      </w:r>
      <w:r w:rsidR="008D2AC2" w:rsidRPr="00015E21">
        <w:rPr>
          <w:lang w:val="en-GB"/>
        </w:rPr>
        <w:t xml:space="preserve">–74 years. </w:t>
      </w:r>
      <w:r w:rsidR="00EF1C92" w:rsidRPr="00015E21">
        <w:rPr>
          <w:rStyle w:val="hps"/>
          <w:lang w:val="en-GB"/>
        </w:rPr>
        <w:t>T</w:t>
      </w:r>
      <w:r w:rsidR="009E58AB" w:rsidRPr="00015E21">
        <w:rPr>
          <w:lang w:val="en-GB"/>
        </w:rPr>
        <w:t>he unemployment rate</w:t>
      </w:r>
      <w:r w:rsidR="00E5347C" w:rsidRPr="00015E21">
        <w:rPr>
          <w:lang w:val="en-GB"/>
        </w:rPr>
        <w:t xml:space="preserve"> in that age group (of the a</w:t>
      </w:r>
      <w:r w:rsidR="009E58AB" w:rsidRPr="00015E21">
        <w:rPr>
          <w:lang w:val="en-GB"/>
        </w:rPr>
        <w:t>ged 15</w:t>
      </w:r>
      <w:r w:rsidR="009E58AB" w:rsidRPr="00DC77F3">
        <w:rPr>
          <w:lang w:val="en-GB"/>
        </w:rPr>
        <w:t>–74 years</w:t>
      </w:r>
      <w:r w:rsidR="00E5347C" w:rsidRPr="00DC77F3">
        <w:rPr>
          <w:lang w:val="en-GB"/>
        </w:rPr>
        <w:t>)</w:t>
      </w:r>
      <w:r w:rsidR="00F52091" w:rsidRPr="00DC77F3">
        <w:rPr>
          <w:lang w:val="en-GB"/>
        </w:rPr>
        <w:t xml:space="preserve"> </w:t>
      </w:r>
      <w:r w:rsidR="00F52091" w:rsidRPr="00D30A07">
        <w:rPr>
          <w:lang w:val="en-GB"/>
        </w:rPr>
        <w:t xml:space="preserve">was </w:t>
      </w:r>
      <w:r w:rsidR="008121FB" w:rsidRPr="00D30A07">
        <w:rPr>
          <w:lang w:val="en-GB"/>
        </w:rPr>
        <w:t>2</w:t>
      </w:r>
      <w:r w:rsidR="00D30A07" w:rsidRPr="00D30A07">
        <w:rPr>
          <w:lang w:val="en-GB"/>
        </w:rPr>
        <w:t>.5</w:t>
      </w:r>
      <w:r w:rsidR="00EF1C92" w:rsidRPr="00D30A07">
        <w:rPr>
          <w:lang w:val="en-GB"/>
        </w:rPr>
        <w:t>%</w:t>
      </w:r>
      <w:r w:rsidR="001873B9" w:rsidRPr="00DC77F3">
        <w:rPr>
          <w:lang w:val="en-GB"/>
        </w:rPr>
        <w:t xml:space="preserve"> </w:t>
      </w:r>
      <w:r w:rsidR="00405053">
        <w:rPr>
          <w:rStyle w:val="hps"/>
          <w:lang w:val="en-GB"/>
        </w:rPr>
        <w:t>in</w:t>
      </w:r>
      <w:r w:rsidR="001873B9" w:rsidRPr="00015E21">
        <w:rPr>
          <w:rStyle w:val="hps"/>
          <w:lang w:val="en-GB"/>
        </w:rPr>
        <w:t xml:space="preserve"> Czech</w:t>
      </w:r>
      <w:r w:rsidR="00405053">
        <w:rPr>
          <w:rStyle w:val="hps"/>
          <w:lang w:val="en-GB"/>
        </w:rPr>
        <w:t>ia</w:t>
      </w:r>
      <w:r w:rsidR="00EF1C92" w:rsidRPr="00015E21">
        <w:rPr>
          <w:lang w:val="en-GB"/>
        </w:rPr>
        <w:t xml:space="preserve"> </w:t>
      </w:r>
      <w:r w:rsidR="008121FB" w:rsidRPr="00015E21">
        <w:rPr>
          <w:lang w:val="en-GB"/>
        </w:rPr>
        <w:t xml:space="preserve">in </w:t>
      </w:r>
      <w:r w:rsidR="00A72F10">
        <w:rPr>
          <w:lang w:val="en-GB"/>
        </w:rPr>
        <w:t>August</w:t>
      </w:r>
      <w:r w:rsidR="009162ED" w:rsidRPr="00015E21">
        <w:rPr>
          <w:lang w:val="en-GB"/>
        </w:rPr>
        <w:t xml:space="preserve"> 2023</w:t>
      </w:r>
      <w:r w:rsidR="001873B9" w:rsidRPr="00015E21">
        <w:rPr>
          <w:lang w:val="en-GB"/>
        </w:rPr>
        <w:t>.</w:t>
      </w:r>
    </w:p>
    <w:p w14:paraId="45005280" w14:textId="7F9A67F5" w:rsidR="00856CDF" w:rsidRPr="00856CDF" w:rsidRDefault="00856CDF" w:rsidP="00856CDF">
      <w:pPr>
        <w:rPr>
          <w:lang w:val="en-GB"/>
        </w:rPr>
      </w:pPr>
      <w:r w:rsidRPr="00856CDF">
        <w:rPr>
          <w:lang w:val="en-GB"/>
        </w:rPr>
        <w:lastRenderedPageBreak/>
        <w:t xml:space="preserve">In compliance with the international methodology for the LFSS, the survey </w:t>
      </w:r>
      <w:proofErr w:type="gramStart"/>
      <w:r w:rsidRPr="00856CDF">
        <w:rPr>
          <w:lang w:val="en-GB"/>
        </w:rPr>
        <w:t xml:space="preserve">is only </w:t>
      </w:r>
      <w:r w:rsidR="00AE6A60">
        <w:rPr>
          <w:lang w:val="en-GB"/>
        </w:rPr>
        <w:t>carried out</w:t>
      </w:r>
      <w:proofErr w:type="gramEnd"/>
      <w:r w:rsidR="00AE6A60">
        <w:rPr>
          <w:lang w:val="en-GB"/>
        </w:rPr>
        <w:t xml:space="preserve">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not covered. </w:t>
      </w:r>
    </w:p>
    <w:p w14:paraId="3869D70F" w14:textId="74279087" w:rsidR="00125B3A"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01D1E49A" w14:textId="77777777" w:rsidR="0038152A" w:rsidRPr="00856CDF" w:rsidRDefault="0038152A" w:rsidP="0038152A">
      <w:pPr>
        <w:rPr>
          <w:lang w:val="en-GB"/>
        </w:rPr>
      </w:pPr>
      <w:r>
        <w:rPr>
          <w:lang w:val="en-GB"/>
        </w:rPr>
        <w:t xml:space="preserve">Note: </w:t>
      </w:r>
      <w:r w:rsidRPr="004E4602">
        <w:rPr>
          <w:lang w:val="en-GB"/>
        </w:rPr>
        <w:t xml:space="preserve">The methodology of the </w:t>
      </w:r>
      <w:r>
        <w:rPr>
          <w:lang w:val="en-GB"/>
        </w:rPr>
        <w:t xml:space="preserve">LFSS </w:t>
      </w:r>
      <w:r w:rsidRPr="004E4602">
        <w:rPr>
          <w:lang w:val="en-GB"/>
        </w:rPr>
        <w:t xml:space="preserve">weighting scheme and grossing up </w:t>
      </w:r>
      <w:proofErr w:type="gramStart"/>
      <w:r>
        <w:rPr>
          <w:lang w:val="en-GB"/>
        </w:rPr>
        <w:t>has</w:t>
      </w:r>
      <w:r w:rsidRPr="004E4602">
        <w:rPr>
          <w:lang w:val="en-GB"/>
        </w:rPr>
        <w:t xml:space="preserve"> be</w:t>
      </w:r>
      <w:r>
        <w:rPr>
          <w:lang w:val="en-GB"/>
        </w:rPr>
        <w:t>en changed</w:t>
      </w:r>
      <w:proofErr w:type="gramEnd"/>
      <w:r>
        <w:rPr>
          <w:lang w:val="en-GB"/>
        </w:rPr>
        <w:t xml:space="preserve"> </w:t>
      </w:r>
      <w:r w:rsidRPr="004E4602">
        <w:rPr>
          <w:lang w:val="en-GB"/>
        </w:rPr>
        <w:t>s</w:t>
      </w:r>
      <w:r>
        <w:rPr>
          <w:lang w:val="en-GB"/>
        </w:rPr>
        <w:t>tarting</w:t>
      </w:r>
      <w:r w:rsidRPr="004E4602">
        <w:rPr>
          <w:lang w:val="en-GB"/>
        </w:rPr>
        <w:t xml:space="preserve"> f</w:t>
      </w:r>
      <w:r>
        <w:rPr>
          <w:lang w:val="en-GB"/>
        </w:rPr>
        <w:t>rom</w:t>
      </w:r>
      <w:r w:rsidRPr="004E4602">
        <w:rPr>
          <w:lang w:val="en-GB"/>
        </w:rPr>
        <w:t xml:space="preserve"> the 3rd quarter of 2023 as it was announced in advance</w:t>
      </w:r>
      <w:r>
        <w:rPr>
          <w:lang w:val="en-GB"/>
        </w:rPr>
        <w:t>.</w:t>
      </w:r>
    </w:p>
    <w:p w14:paraId="2CE07D4F" w14:textId="77777777" w:rsidR="0038152A" w:rsidRPr="00D81F71" w:rsidRDefault="0038152A" w:rsidP="00856CDF">
      <w:pPr>
        <w:rPr>
          <w:lang w:val="en-GB"/>
        </w:rPr>
      </w:pPr>
      <w:bookmarkStart w:id="0" w:name="_GoBack"/>
      <w:bookmarkEnd w:id="0"/>
    </w:p>
    <w:p w14:paraId="13CCD1A0" w14:textId="77777777" w:rsidR="00405053" w:rsidRPr="00D81F71" w:rsidRDefault="00405053"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10"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11" w:history="1">
        <w:r w:rsidR="008B0A9B" w:rsidRPr="00592B3B">
          <w:rPr>
            <w:rStyle w:val="Hypertextovodkaz"/>
            <w:i/>
            <w:iCs/>
            <w:lang w:val="en-GB"/>
          </w:rPr>
          <w:t>petra.drobilikova@czso.cz</w:t>
        </w:r>
      </w:hyperlink>
    </w:p>
    <w:p w14:paraId="2D180AA8" w14:textId="45504E51"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w:t>
      </w:r>
      <w:r w:rsidRPr="00AA5755">
        <w:rPr>
          <w:i/>
          <w:iCs/>
          <w:sz w:val="18"/>
          <w:szCs w:val="18"/>
          <w:lang w:val="en-GB"/>
        </w:rPr>
        <w:t>lation of the Czech Republic using data of the population</w:t>
      </w:r>
      <w:r w:rsidR="00A517C3" w:rsidRPr="00AA5755">
        <w:rPr>
          <w:i/>
          <w:iCs/>
          <w:sz w:val="18"/>
          <w:szCs w:val="18"/>
          <w:lang w:val="en-GB"/>
        </w:rPr>
        <w:t xml:space="preserve"> statistics </w:t>
      </w:r>
      <w:r w:rsidR="00A517C3" w:rsidRPr="000211E8">
        <w:rPr>
          <w:i/>
          <w:iCs/>
          <w:sz w:val="18"/>
          <w:szCs w:val="18"/>
          <w:lang w:val="en-GB"/>
        </w:rPr>
        <w:t xml:space="preserve">as at 1 </w:t>
      </w:r>
      <w:r w:rsidR="00015E21" w:rsidRPr="000211E8">
        <w:rPr>
          <w:i/>
          <w:iCs/>
          <w:sz w:val="18"/>
          <w:szCs w:val="18"/>
          <w:lang w:val="en-GB"/>
        </w:rPr>
        <w:t>January</w:t>
      </w:r>
      <w:r w:rsidR="00A517C3" w:rsidRPr="000211E8">
        <w:rPr>
          <w:i/>
          <w:iCs/>
          <w:sz w:val="18"/>
          <w:szCs w:val="18"/>
          <w:lang w:val="en-GB"/>
        </w:rPr>
        <w:t xml:space="preserve"> 202</w:t>
      </w:r>
      <w:r w:rsidR="006220D2" w:rsidRPr="000211E8">
        <w:rPr>
          <w:i/>
          <w:iCs/>
          <w:sz w:val="18"/>
          <w:szCs w:val="18"/>
          <w:lang w:val="en-GB"/>
        </w:rPr>
        <w:t>3</w:t>
      </w:r>
      <w:r w:rsidR="00D844F8" w:rsidRPr="0037040F">
        <w:rPr>
          <w:i/>
          <w:iCs/>
          <w:sz w:val="18"/>
          <w:szCs w:val="18"/>
          <w:lang w:val="en-GB"/>
        </w:rPr>
        <w:t>.</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12" w:history="1">
        <w:r w:rsidRPr="0037040F">
          <w:rPr>
            <w:rStyle w:val="Hypertextovodkaz"/>
            <w:i/>
            <w:iCs/>
            <w:sz w:val="18"/>
            <w:szCs w:val="18"/>
          </w:rPr>
          <w:t>https://www.czso.cz/csu/czso/zam_vsps</w:t>
        </w:r>
      </w:hyperlink>
    </w:p>
    <w:p w14:paraId="35E2ECB4" w14:textId="1FBC4570"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C83270">
        <w:rPr>
          <w:rFonts w:cs="Arial"/>
          <w:bCs/>
          <w:i/>
          <w:iCs/>
          <w:lang w:val="en-GB"/>
        </w:rPr>
        <w:tab/>
        <w:t>21</w:t>
      </w:r>
      <w:r w:rsidR="00967539">
        <w:rPr>
          <w:rFonts w:cs="Arial"/>
          <w:bCs/>
          <w:i/>
          <w:iCs/>
          <w:lang w:val="en-GB"/>
        </w:rPr>
        <w:t xml:space="preserve"> </w:t>
      </w:r>
      <w:r w:rsidR="00044DB3">
        <w:rPr>
          <w:i/>
          <w:iCs/>
          <w:lang w:val="en-GB"/>
        </w:rPr>
        <w:t>September</w:t>
      </w:r>
      <w:r w:rsidR="00987C8B">
        <w:rPr>
          <w:i/>
          <w:lang w:val="en-GB"/>
        </w:rPr>
        <w:t xml:space="preserve"> </w:t>
      </w:r>
      <w:r w:rsidRPr="00C67118">
        <w:rPr>
          <w:rFonts w:cs="Arial"/>
          <w:bCs/>
          <w:i/>
          <w:iCs/>
          <w:lang w:val="en-GB"/>
        </w:rPr>
        <w:t>2</w:t>
      </w:r>
      <w:r w:rsidR="00E91232" w:rsidRPr="00C67118">
        <w:rPr>
          <w:rFonts w:cs="Arial"/>
          <w:bCs/>
          <w:i/>
          <w:iCs/>
          <w:lang w:val="en-GB"/>
        </w:rPr>
        <w:t>023</w:t>
      </w:r>
    </w:p>
    <w:p w14:paraId="5D9F7AB3" w14:textId="7E19777C"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w:t>
      </w:r>
      <w:r w:rsidR="00A263DF">
        <w:rPr>
          <w:rFonts w:cs="Arial"/>
          <w:bCs/>
          <w:i/>
          <w:iCs/>
          <w:lang w:val="en-GB"/>
        </w:rPr>
        <w:t>7</w:t>
      </w:r>
      <w:r w:rsidR="005913AC" w:rsidRPr="00C67118">
        <w:rPr>
          <w:rFonts w:cs="Arial"/>
          <w:bCs/>
          <w:i/>
          <w:iCs/>
          <w:lang w:val="en-GB"/>
        </w:rPr>
        <w:t> </w:t>
      </w:r>
      <w:r w:rsidR="00044DB3">
        <w:rPr>
          <w:i/>
          <w:iCs/>
          <w:lang w:val="en-GB"/>
        </w:rPr>
        <w:t>September</w:t>
      </w:r>
      <w:r w:rsidR="00BB1EF7" w:rsidRPr="00C67118">
        <w:rPr>
          <w:i/>
          <w:iCs/>
          <w:lang w:val="en-GB"/>
        </w:rPr>
        <w:t xml:space="preserve"> </w:t>
      </w:r>
      <w:r w:rsidR="00E91232" w:rsidRPr="00C67118">
        <w:rPr>
          <w:i/>
          <w:iCs/>
          <w:lang w:val="en-GB"/>
        </w:rPr>
        <w:t>2023</w:t>
      </w:r>
    </w:p>
    <w:p w14:paraId="4A32FF8A" w14:textId="03EC0357"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2A60B0">
        <w:rPr>
          <w:i/>
          <w:iCs/>
          <w:lang w:val="en-GB"/>
        </w:rPr>
        <w:t xml:space="preserve">: </w:t>
      </w:r>
      <w:r w:rsidR="002A60B0">
        <w:rPr>
          <w:i/>
          <w:iCs/>
          <w:lang w:val="en-GB"/>
        </w:rPr>
        <w:tab/>
        <w:t xml:space="preserve"> 3</w:t>
      </w:r>
      <w:r w:rsidR="005913AC" w:rsidRPr="00C67118">
        <w:rPr>
          <w:i/>
          <w:iCs/>
          <w:lang w:val="en-GB"/>
        </w:rPr>
        <w:t> </w:t>
      </w:r>
      <w:r w:rsidR="00A263DF">
        <w:rPr>
          <w:i/>
          <w:iCs/>
          <w:lang w:val="en-GB"/>
        </w:rPr>
        <w:t>Novem</w:t>
      </w:r>
      <w:r w:rsidR="00C83270">
        <w:rPr>
          <w:i/>
          <w:iCs/>
          <w:lang w:val="en-GB"/>
        </w:rPr>
        <w:t>ber</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5313" w14:textId="77777777" w:rsidR="00B175E8" w:rsidRDefault="00B175E8" w:rsidP="00BA6370">
      <w:r>
        <w:separator/>
      </w:r>
    </w:p>
  </w:endnote>
  <w:endnote w:type="continuationSeparator" w:id="0">
    <w:p w14:paraId="3499AFBC" w14:textId="77777777" w:rsidR="00B175E8" w:rsidRDefault="00B175E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1EA870B2"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8152A">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1EA870B2"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8152A">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1B8D" w14:textId="77777777" w:rsidR="00B175E8" w:rsidRDefault="00B175E8" w:rsidP="00BA6370">
      <w:r>
        <w:separator/>
      </w:r>
    </w:p>
  </w:footnote>
  <w:footnote w:type="continuationSeparator" w:id="0">
    <w:p w14:paraId="6040D36C" w14:textId="77777777" w:rsidR="00B175E8" w:rsidRDefault="00B175E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105A4"/>
    <w:rsid w:val="00015E21"/>
    <w:rsid w:val="000211E8"/>
    <w:rsid w:val="00021B8A"/>
    <w:rsid w:val="00030184"/>
    <w:rsid w:val="00043BF4"/>
    <w:rsid w:val="000441BF"/>
    <w:rsid w:val="00044DB3"/>
    <w:rsid w:val="000674EF"/>
    <w:rsid w:val="00081341"/>
    <w:rsid w:val="00081F3C"/>
    <w:rsid w:val="000843A5"/>
    <w:rsid w:val="00091722"/>
    <w:rsid w:val="00092983"/>
    <w:rsid w:val="000A6F73"/>
    <w:rsid w:val="000B058C"/>
    <w:rsid w:val="000B2800"/>
    <w:rsid w:val="000B2D8E"/>
    <w:rsid w:val="000B6773"/>
    <w:rsid w:val="000B6F63"/>
    <w:rsid w:val="000D092C"/>
    <w:rsid w:val="000D1FD4"/>
    <w:rsid w:val="000D5221"/>
    <w:rsid w:val="000E526F"/>
    <w:rsid w:val="000F60AC"/>
    <w:rsid w:val="00105BA5"/>
    <w:rsid w:val="00110A88"/>
    <w:rsid w:val="0011321C"/>
    <w:rsid w:val="00116ED1"/>
    <w:rsid w:val="00120617"/>
    <w:rsid w:val="00123849"/>
    <w:rsid w:val="00124C3E"/>
    <w:rsid w:val="00125B3A"/>
    <w:rsid w:val="00130800"/>
    <w:rsid w:val="0013242C"/>
    <w:rsid w:val="0013464B"/>
    <w:rsid w:val="001404AB"/>
    <w:rsid w:val="00160FE5"/>
    <w:rsid w:val="00163515"/>
    <w:rsid w:val="00164D7B"/>
    <w:rsid w:val="0017231D"/>
    <w:rsid w:val="00176E26"/>
    <w:rsid w:val="0018061F"/>
    <w:rsid w:val="001810DC"/>
    <w:rsid w:val="001811F5"/>
    <w:rsid w:val="001816FB"/>
    <w:rsid w:val="00183DE5"/>
    <w:rsid w:val="001873B9"/>
    <w:rsid w:val="001B607F"/>
    <w:rsid w:val="001C188D"/>
    <w:rsid w:val="001C71FD"/>
    <w:rsid w:val="001C7D8A"/>
    <w:rsid w:val="001D369A"/>
    <w:rsid w:val="001E0B97"/>
    <w:rsid w:val="001F08B3"/>
    <w:rsid w:val="001F4380"/>
    <w:rsid w:val="001F5ADE"/>
    <w:rsid w:val="001F5FCD"/>
    <w:rsid w:val="001F6330"/>
    <w:rsid w:val="00204899"/>
    <w:rsid w:val="00206DD1"/>
    <w:rsid w:val="002070FB"/>
    <w:rsid w:val="00213729"/>
    <w:rsid w:val="00224507"/>
    <w:rsid w:val="00233BDA"/>
    <w:rsid w:val="00235631"/>
    <w:rsid w:val="00236BD9"/>
    <w:rsid w:val="002406FA"/>
    <w:rsid w:val="00265E9A"/>
    <w:rsid w:val="00281F48"/>
    <w:rsid w:val="00283669"/>
    <w:rsid w:val="00283E0F"/>
    <w:rsid w:val="00286652"/>
    <w:rsid w:val="00293CD4"/>
    <w:rsid w:val="00297394"/>
    <w:rsid w:val="00297900"/>
    <w:rsid w:val="002A60B0"/>
    <w:rsid w:val="002A62F8"/>
    <w:rsid w:val="002A6543"/>
    <w:rsid w:val="002B210F"/>
    <w:rsid w:val="002B2E47"/>
    <w:rsid w:val="002B7062"/>
    <w:rsid w:val="002B7B0E"/>
    <w:rsid w:val="002C36F5"/>
    <w:rsid w:val="002C7ED8"/>
    <w:rsid w:val="002D37F5"/>
    <w:rsid w:val="002E11D7"/>
    <w:rsid w:val="002F0804"/>
    <w:rsid w:val="00303B52"/>
    <w:rsid w:val="003057AC"/>
    <w:rsid w:val="0032250E"/>
    <w:rsid w:val="0032398D"/>
    <w:rsid w:val="003301A3"/>
    <w:rsid w:val="003326E3"/>
    <w:rsid w:val="0034661A"/>
    <w:rsid w:val="003539C9"/>
    <w:rsid w:val="003549D3"/>
    <w:rsid w:val="00357E8F"/>
    <w:rsid w:val="00362600"/>
    <w:rsid w:val="00365445"/>
    <w:rsid w:val="0036777B"/>
    <w:rsid w:val="003700D5"/>
    <w:rsid w:val="0037040F"/>
    <w:rsid w:val="003708DB"/>
    <w:rsid w:val="003720C5"/>
    <w:rsid w:val="00380178"/>
    <w:rsid w:val="0038152A"/>
    <w:rsid w:val="0038154F"/>
    <w:rsid w:val="0038282A"/>
    <w:rsid w:val="003909CB"/>
    <w:rsid w:val="0039441F"/>
    <w:rsid w:val="00397580"/>
    <w:rsid w:val="003A23C8"/>
    <w:rsid w:val="003A45C8"/>
    <w:rsid w:val="003B2798"/>
    <w:rsid w:val="003B3017"/>
    <w:rsid w:val="003B724A"/>
    <w:rsid w:val="003B7F42"/>
    <w:rsid w:val="003C2D0C"/>
    <w:rsid w:val="003C2DCF"/>
    <w:rsid w:val="003C3372"/>
    <w:rsid w:val="003C3AD1"/>
    <w:rsid w:val="003C52BB"/>
    <w:rsid w:val="003C7FE7"/>
    <w:rsid w:val="003D0499"/>
    <w:rsid w:val="003D3576"/>
    <w:rsid w:val="003E7472"/>
    <w:rsid w:val="003F526A"/>
    <w:rsid w:val="003F6739"/>
    <w:rsid w:val="004030D8"/>
    <w:rsid w:val="00405053"/>
    <w:rsid w:val="00405244"/>
    <w:rsid w:val="00425320"/>
    <w:rsid w:val="004266CF"/>
    <w:rsid w:val="00432433"/>
    <w:rsid w:val="0043451B"/>
    <w:rsid w:val="00434FD7"/>
    <w:rsid w:val="00436D82"/>
    <w:rsid w:val="004436EE"/>
    <w:rsid w:val="0045547F"/>
    <w:rsid w:val="00465CAC"/>
    <w:rsid w:val="00473456"/>
    <w:rsid w:val="00480B42"/>
    <w:rsid w:val="00485567"/>
    <w:rsid w:val="00490F1B"/>
    <w:rsid w:val="004920AD"/>
    <w:rsid w:val="00492732"/>
    <w:rsid w:val="004A47D6"/>
    <w:rsid w:val="004A536D"/>
    <w:rsid w:val="004C2D72"/>
    <w:rsid w:val="004D05B3"/>
    <w:rsid w:val="004D3D52"/>
    <w:rsid w:val="004D55B4"/>
    <w:rsid w:val="004D6BF4"/>
    <w:rsid w:val="004E4602"/>
    <w:rsid w:val="004E479E"/>
    <w:rsid w:val="004E69AF"/>
    <w:rsid w:val="004F35F3"/>
    <w:rsid w:val="004F78E6"/>
    <w:rsid w:val="00510F60"/>
    <w:rsid w:val="00512D99"/>
    <w:rsid w:val="0052270F"/>
    <w:rsid w:val="005247E9"/>
    <w:rsid w:val="00531DBB"/>
    <w:rsid w:val="0054109A"/>
    <w:rsid w:val="0054407B"/>
    <w:rsid w:val="00564213"/>
    <w:rsid w:val="00564488"/>
    <w:rsid w:val="0058154A"/>
    <w:rsid w:val="005822AA"/>
    <w:rsid w:val="00582788"/>
    <w:rsid w:val="00583E41"/>
    <w:rsid w:val="005913AC"/>
    <w:rsid w:val="005967B1"/>
    <w:rsid w:val="005B42AF"/>
    <w:rsid w:val="005B71C2"/>
    <w:rsid w:val="005D15F3"/>
    <w:rsid w:val="005D3395"/>
    <w:rsid w:val="005E61C9"/>
    <w:rsid w:val="005E6ED2"/>
    <w:rsid w:val="005F64C4"/>
    <w:rsid w:val="005F6FD7"/>
    <w:rsid w:val="005F79FB"/>
    <w:rsid w:val="00604406"/>
    <w:rsid w:val="00605F4A"/>
    <w:rsid w:val="00606B6A"/>
    <w:rsid w:val="00607822"/>
    <w:rsid w:val="006103AA"/>
    <w:rsid w:val="00613BBF"/>
    <w:rsid w:val="00621678"/>
    <w:rsid w:val="006220D2"/>
    <w:rsid w:val="00622B80"/>
    <w:rsid w:val="0064139A"/>
    <w:rsid w:val="00645D7B"/>
    <w:rsid w:val="006479EB"/>
    <w:rsid w:val="00653C20"/>
    <w:rsid w:val="00655646"/>
    <w:rsid w:val="00671E3A"/>
    <w:rsid w:val="006743E5"/>
    <w:rsid w:val="00694D02"/>
    <w:rsid w:val="006A154F"/>
    <w:rsid w:val="006C4029"/>
    <w:rsid w:val="006C484E"/>
    <w:rsid w:val="006D5C60"/>
    <w:rsid w:val="006E024F"/>
    <w:rsid w:val="006E32AE"/>
    <w:rsid w:val="006E486F"/>
    <w:rsid w:val="006E4E81"/>
    <w:rsid w:val="006F3E93"/>
    <w:rsid w:val="00706B71"/>
    <w:rsid w:val="00707F7D"/>
    <w:rsid w:val="00717234"/>
    <w:rsid w:val="00717EC5"/>
    <w:rsid w:val="007240F3"/>
    <w:rsid w:val="007310A2"/>
    <w:rsid w:val="00731FE9"/>
    <w:rsid w:val="00755D8B"/>
    <w:rsid w:val="00763787"/>
    <w:rsid w:val="0078180D"/>
    <w:rsid w:val="00784615"/>
    <w:rsid w:val="00785719"/>
    <w:rsid w:val="007934DB"/>
    <w:rsid w:val="00793D5F"/>
    <w:rsid w:val="007A0CA5"/>
    <w:rsid w:val="007A57F2"/>
    <w:rsid w:val="007B1333"/>
    <w:rsid w:val="007B1B87"/>
    <w:rsid w:val="007B2E14"/>
    <w:rsid w:val="007C5FAF"/>
    <w:rsid w:val="007C7AC2"/>
    <w:rsid w:val="007E280F"/>
    <w:rsid w:val="007E5AE7"/>
    <w:rsid w:val="007E60B0"/>
    <w:rsid w:val="007F4AEB"/>
    <w:rsid w:val="007F75B2"/>
    <w:rsid w:val="008043C4"/>
    <w:rsid w:val="008121FB"/>
    <w:rsid w:val="00813B16"/>
    <w:rsid w:val="00813D50"/>
    <w:rsid w:val="008202E7"/>
    <w:rsid w:val="00822831"/>
    <w:rsid w:val="00823920"/>
    <w:rsid w:val="00831B1B"/>
    <w:rsid w:val="00841369"/>
    <w:rsid w:val="00842815"/>
    <w:rsid w:val="0084792A"/>
    <w:rsid w:val="00855FB3"/>
    <w:rsid w:val="00856CDF"/>
    <w:rsid w:val="00861D0E"/>
    <w:rsid w:val="00867569"/>
    <w:rsid w:val="008675F7"/>
    <w:rsid w:val="00881357"/>
    <w:rsid w:val="00885C0D"/>
    <w:rsid w:val="008A3EA1"/>
    <w:rsid w:val="008A750A"/>
    <w:rsid w:val="008B0A9B"/>
    <w:rsid w:val="008B0F63"/>
    <w:rsid w:val="008B10A4"/>
    <w:rsid w:val="008B3970"/>
    <w:rsid w:val="008B6DD9"/>
    <w:rsid w:val="008C384C"/>
    <w:rsid w:val="008D0F11"/>
    <w:rsid w:val="008D2655"/>
    <w:rsid w:val="008D2AC2"/>
    <w:rsid w:val="008D2E75"/>
    <w:rsid w:val="008D68F2"/>
    <w:rsid w:val="008D71AF"/>
    <w:rsid w:val="008E5460"/>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553A4"/>
    <w:rsid w:val="00961A22"/>
    <w:rsid w:val="00964CCC"/>
    <w:rsid w:val="00967539"/>
    <w:rsid w:val="00971374"/>
    <w:rsid w:val="00987C8B"/>
    <w:rsid w:val="009A25A1"/>
    <w:rsid w:val="009B55B1"/>
    <w:rsid w:val="009C4D55"/>
    <w:rsid w:val="009C75B6"/>
    <w:rsid w:val="009C7BEA"/>
    <w:rsid w:val="009D2BCE"/>
    <w:rsid w:val="009D46C1"/>
    <w:rsid w:val="009E39C5"/>
    <w:rsid w:val="009E58AB"/>
    <w:rsid w:val="009F3B4F"/>
    <w:rsid w:val="009F76E0"/>
    <w:rsid w:val="00A01C8E"/>
    <w:rsid w:val="00A05070"/>
    <w:rsid w:val="00A07BA7"/>
    <w:rsid w:val="00A1585D"/>
    <w:rsid w:val="00A17409"/>
    <w:rsid w:val="00A263DF"/>
    <w:rsid w:val="00A34005"/>
    <w:rsid w:val="00A36F7B"/>
    <w:rsid w:val="00A4343D"/>
    <w:rsid w:val="00A502F1"/>
    <w:rsid w:val="00A517C3"/>
    <w:rsid w:val="00A62639"/>
    <w:rsid w:val="00A63E71"/>
    <w:rsid w:val="00A70A83"/>
    <w:rsid w:val="00A72F10"/>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04B2"/>
    <w:rsid w:val="00AF5CB6"/>
    <w:rsid w:val="00AF5E98"/>
    <w:rsid w:val="00B00C1D"/>
    <w:rsid w:val="00B112B3"/>
    <w:rsid w:val="00B12C33"/>
    <w:rsid w:val="00B175E8"/>
    <w:rsid w:val="00B20F2A"/>
    <w:rsid w:val="00B3285E"/>
    <w:rsid w:val="00B351CB"/>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E150D"/>
    <w:rsid w:val="00BF0CA1"/>
    <w:rsid w:val="00BF4777"/>
    <w:rsid w:val="00C2698A"/>
    <w:rsid w:val="00C269D4"/>
    <w:rsid w:val="00C3479B"/>
    <w:rsid w:val="00C4160D"/>
    <w:rsid w:val="00C432A1"/>
    <w:rsid w:val="00C4712F"/>
    <w:rsid w:val="00C47EBA"/>
    <w:rsid w:val="00C6119F"/>
    <w:rsid w:val="00C67118"/>
    <w:rsid w:val="00C67957"/>
    <w:rsid w:val="00C76027"/>
    <w:rsid w:val="00C77BEE"/>
    <w:rsid w:val="00C83270"/>
    <w:rsid w:val="00C8406E"/>
    <w:rsid w:val="00C90CC9"/>
    <w:rsid w:val="00C92870"/>
    <w:rsid w:val="00CB0D3C"/>
    <w:rsid w:val="00CB2709"/>
    <w:rsid w:val="00CB4ADA"/>
    <w:rsid w:val="00CB6655"/>
    <w:rsid w:val="00CB6F89"/>
    <w:rsid w:val="00CC6286"/>
    <w:rsid w:val="00CC7834"/>
    <w:rsid w:val="00CD0C4D"/>
    <w:rsid w:val="00CD7CEE"/>
    <w:rsid w:val="00CE228C"/>
    <w:rsid w:val="00CE71D9"/>
    <w:rsid w:val="00CF545B"/>
    <w:rsid w:val="00D0418A"/>
    <w:rsid w:val="00D105D0"/>
    <w:rsid w:val="00D209A7"/>
    <w:rsid w:val="00D27D69"/>
    <w:rsid w:val="00D30A07"/>
    <w:rsid w:val="00D448C2"/>
    <w:rsid w:val="00D47823"/>
    <w:rsid w:val="00D50E24"/>
    <w:rsid w:val="00D666C3"/>
    <w:rsid w:val="00D811AB"/>
    <w:rsid w:val="00D81B8A"/>
    <w:rsid w:val="00D81F71"/>
    <w:rsid w:val="00D844F8"/>
    <w:rsid w:val="00D85D73"/>
    <w:rsid w:val="00D85EE7"/>
    <w:rsid w:val="00DB3CAA"/>
    <w:rsid w:val="00DB5EE0"/>
    <w:rsid w:val="00DC2910"/>
    <w:rsid w:val="00DC6B2A"/>
    <w:rsid w:val="00DC6F9E"/>
    <w:rsid w:val="00DC77F3"/>
    <w:rsid w:val="00DE2AB0"/>
    <w:rsid w:val="00DF47FE"/>
    <w:rsid w:val="00DF4D56"/>
    <w:rsid w:val="00E0156A"/>
    <w:rsid w:val="00E021C6"/>
    <w:rsid w:val="00E1630A"/>
    <w:rsid w:val="00E218B8"/>
    <w:rsid w:val="00E222D8"/>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47CD"/>
    <w:rsid w:val="00F15C68"/>
    <w:rsid w:val="00F314B7"/>
    <w:rsid w:val="00F32D32"/>
    <w:rsid w:val="00F34D1B"/>
    <w:rsid w:val="00F445C6"/>
    <w:rsid w:val="00F45E8A"/>
    <w:rsid w:val="00F50F66"/>
    <w:rsid w:val="00F52091"/>
    <w:rsid w:val="00F535AF"/>
    <w:rsid w:val="00F57AC0"/>
    <w:rsid w:val="00F60551"/>
    <w:rsid w:val="00F6393F"/>
    <w:rsid w:val="00F7267B"/>
    <w:rsid w:val="00F7455E"/>
    <w:rsid w:val="00F754EA"/>
    <w:rsid w:val="00F83C49"/>
    <w:rsid w:val="00FA0C3A"/>
    <w:rsid w:val="00FA14A4"/>
    <w:rsid w:val="00FA3270"/>
    <w:rsid w:val="00FA6F6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zam_vs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drobili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7DD8-90BC-4CB0-ADA9-3612ED202FFB}">
  <ds:schemaRefs>
    <ds:schemaRef ds:uri="http://schemas.microsoft.com/sharepoint/v3/contenttype/forms"/>
  </ds:schemaRefs>
</ds:datastoreItem>
</file>

<file path=customXml/itemProps2.xml><?xml version="1.0" encoding="utf-8"?>
<ds:datastoreItem xmlns:ds="http://schemas.openxmlformats.org/officeDocument/2006/customXml" ds:itemID="{D0DDFD10-F4EA-4E1A-8BB0-152FECDBB5BC}"/>
</file>

<file path=customXml/itemProps3.xml><?xml version="1.0" encoding="utf-8"?>
<ds:datastoreItem xmlns:ds="http://schemas.openxmlformats.org/officeDocument/2006/customXml" ds:itemID="{EF2FD65D-D420-4C29-962E-F866980459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7D56B-B7AF-4892-8295-B4CBF0A4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51</TotalTime>
  <Pages>2</Pages>
  <Words>643</Words>
  <Characters>3798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4433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22</cp:revision>
  <cp:lastPrinted>2022-03-01T07:42:00Z</cp:lastPrinted>
  <dcterms:created xsi:type="dcterms:W3CDTF">2023-07-31T08:29:00Z</dcterms:created>
  <dcterms:modified xsi:type="dcterms:W3CDTF">2023-09-27T12:19:00Z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