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D40FC" w14:textId="77777777" w:rsidR="00867569" w:rsidRPr="00871A1F" w:rsidRDefault="00053817" w:rsidP="00867569">
      <w:pPr>
        <w:pStyle w:val="Datum"/>
      </w:pPr>
      <w:bookmarkStart w:id="0" w:name="_GoBack"/>
      <w:bookmarkEnd w:id="0"/>
      <w:r w:rsidRPr="00871A1F">
        <w:t>9</w:t>
      </w:r>
      <w:r w:rsidR="003B4929" w:rsidRPr="00871A1F">
        <w:t xml:space="preserve">. </w:t>
      </w:r>
      <w:r w:rsidR="00A432D7" w:rsidRPr="00871A1F">
        <w:t>11</w:t>
      </w:r>
      <w:r w:rsidR="003B4929" w:rsidRPr="00871A1F">
        <w:t>. 2022</w:t>
      </w:r>
    </w:p>
    <w:p w14:paraId="6732CAF4" w14:textId="77777777" w:rsidR="003A2179" w:rsidRPr="003A2179" w:rsidRDefault="003A2179" w:rsidP="003A2179">
      <w:pPr>
        <w:pStyle w:val="Nzev"/>
      </w:pPr>
      <w:r>
        <w:t>Hrubá tuzemská produkce masa klesla nejvíce u vepřového</w:t>
      </w:r>
    </w:p>
    <w:p w14:paraId="22A0D074" w14:textId="77777777" w:rsidR="008B3970" w:rsidRPr="002A57C9" w:rsidRDefault="00EA2770" w:rsidP="008B3970">
      <w:pPr>
        <w:pStyle w:val="Podtitulek"/>
      </w:pPr>
      <w:r>
        <w:t xml:space="preserve">Doplňující informace k RI </w:t>
      </w:r>
      <w:r w:rsidR="003B4929" w:rsidRPr="002A57C9">
        <w:t xml:space="preserve">Živočišná výroba – </w:t>
      </w:r>
      <w:r w:rsidR="001C7BDD">
        <w:t>3</w:t>
      </w:r>
      <w:r w:rsidR="003B4929" w:rsidRPr="002A57C9">
        <w:t>. čtvrtletí 2022</w:t>
      </w:r>
    </w:p>
    <w:p w14:paraId="0E69B581" w14:textId="41314521" w:rsidR="004D104F" w:rsidRPr="00BA0B21" w:rsidRDefault="003A2179" w:rsidP="004D104F">
      <w:pPr>
        <w:pStyle w:val="Perex"/>
        <w:spacing w:after="0"/>
      </w:pPr>
      <w:r w:rsidRPr="00BA0B21">
        <w:t>S klesající výrobou masa na jatkách klesla meziročně i jeho hrubá d</w:t>
      </w:r>
      <w:r w:rsidR="00AB1FFE">
        <w:t>omácí produkce, u</w:t>
      </w:r>
      <w:r w:rsidR="007313AC">
        <w:t> </w:t>
      </w:r>
      <w:r w:rsidR="00AB1FFE">
        <w:t>hovězíh</w:t>
      </w:r>
      <w:r w:rsidR="00AB1FFE" w:rsidRPr="007313AC">
        <w:t>o o 2,2</w:t>
      </w:r>
      <w:r w:rsidRPr="007313AC">
        <w:t xml:space="preserve"> %, u </w:t>
      </w:r>
      <w:r w:rsidRPr="00BA0B21">
        <w:t xml:space="preserve">vepřového o 7,8 % a u drůbežího o 2,9 %. </w:t>
      </w:r>
      <w:r w:rsidR="003E1F06" w:rsidRPr="00BA0B21">
        <w:t>Z výsledků předběžné bilance výroby masa je zřejmé, že výrazně vyšší ceny se projevily ve vypočítané spotřebě masa, která meziročně klesla u hovězího o 12,7 %, u vepřového o 1,</w:t>
      </w:r>
      <w:r w:rsidR="00BA0B21" w:rsidRPr="00BA0B21">
        <w:t>1 % a u drůbežího o 4,2 %.</w:t>
      </w:r>
      <w:r w:rsidR="003E1F06" w:rsidRPr="00BA0B21">
        <w:t xml:space="preserve"> </w:t>
      </w:r>
      <w:r w:rsidRPr="00BA0B21">
        <w:t xml:space="preserve"> </w:t>
      </w:r>
    </w:p>
    <w:p w14:paraId="0864D4A8" w14:textId="77777777" w:rsidR="004D104F" w:rsidRPr="00BA0B21" w:rsidRDefault="004D104F" w:rsidP="004D104F"/>
    <w:p w14:paraId="1F3EECC0" w14:textId="77777777" w:rsidR="00867569" w:rsidRPr="00485E3F" w:rsidRDefault="003C0754" w:rsidP="00043BF4">
      <w:pPr>
        <w:pStyle w:val="Nadpis1"/>
      </w:pPr>
      <w:r w:rsidRPr="00485E3F">
        <w:t>Hovězí maso</w:t>
      </w:r>
    </w:p>
    <w:p w14:paraId="4C0D52AC" w14:textId="77777777" w:rsidR="00CF4B68" w:rsidRPr="00871A1F" w:rsidRDefault="003C0754" w:rsidP="00F37B82">
      <w:r w:rsidRPr="00E85FEB">
        <w:t>Výroba hovězího masa v</w:t>
      </w:r>
      <w:r w:rsidR="00BB6B46" w:rsidRPr="00E85FEB">
        <w:t>e</w:t>
      </w:r>
      <w:r w:rsidRPr="00E85FEB">
        <w:t> </w:t>
      </w:r>
      <w:r w:rsidR="00275416">
        <w:t>3</w:t>
      </w:r>
      <w:r w:rsidRPr="00275416">
        <w:t>.</w:t>
      </w:r>
      <w:r w:rsidRPr="00E85FEB">
        <w:t xml:space="preserve"> čtvrtletí </w:t>
      </w:r>
      <w:r w:rsidRPr="00871A1F">
        <w:t xml:space="preserve">meziročně klesla na </w:t>
      </w:r>
      <w:r w:rsidR="008E7EA8" w:rsidRPr="00871A1F">
        <w:t>1</w:t>
      </w:r>
      <w:r w:rsidR="00BB6B46" w:rsidRPr="00871A1F">
        <w:t>6</w:t>
      </w:r>
      <w:r w:rsidRPr="00871A1F">
        <w:t> </w:t>
      </w:r>
      <w:r w:rsidR="00485E3F" w:rsidRPr="00871A1F">
        <w:t>152</w:t>
      </w:r>
      <w:r w:rsidRPr="00871A1F">
        <w:t xml:space="preserve"> tun</w:t>
      </w:r>
      <w:r w:rsidR="00BB6B46" w:rsidRPr="00871A1F">
        <w:t xml:space="preserve"> (</w:t>
      </w:r>
      <w:r w:rsidR="00BB6B46" w:rsidRPr="00871A1F">
        <w:rPr>
          <w:sz w:val="18"/>
          <w:szCs w:val="18"/>
        </w:rPr>
        <w:t>−</w:t>
      </w:r>
      <w:r w:rsidR="00DA34EC" w:rsidRPr="00871A1F">
        <w:rPr>
          <w:szCs w:val="20"/>
        </w:rPr>
        <w:t>6</w:t>
      </w:r>
      <w:r w:rsidR="00BB6B46" w:rsidRPr="00871A1F">
        <w:t>,</w:t>
      </w:r>
      <w:r w:rsidR="00DA34EC" w:rsidRPr="00871A1F">
        <w:t>2</w:t>
      </w:r>
      <w:r w:rsidR="00BB6B46" w:rsidRPr="00871A1F">
        <w:t xml:space="preserve"> %)</w:t>
      </w:r>
      <w:r w:rsidRPr="00871A1F">
        <w:t xml:space="preserve">. Toto množství masa </w:t>
      </w:r>
      <w:r w:rsidR="00BB6B46" w:rsidRPr="00871A1F">
        <w:t>představovalo</w:t>
      </w:r>
      <w:r w:rsidRPr="00871A1F">
        <w:t xml:space="preserve"> 5</w:t>
      </w:r>
      <w:r w:rsidR="00485E3F" w:rsidRPr="00871A1F">
        <w:t>3</w:t>
      </w:r>
      <w:r w:rsidR="00BB6B46" w:rsidRPr="00871A1F">
        <w:t>,</w:t>
      </w:r>
      <w:r w:rsidR="00485E3F" w:rsidRPr="00871A1F">
        <w:t>0</w:t>
      </w:r>
      <w:r w:rsidR="00BB6B46" w:rsidRPr="00871A1F">
        <w:t xml:space="preserve"> </w:t>
      </w:r>
      <w:r w:rsidRPr="00871A1F">
        <w:t>tis. kusů skotu (−</w:t>
      </w:r>
      <w:r w:rsidR="00485E3F" w:rsidRPr="00871A1F">
        <w:t>5</w:t>
      </w:r>
      <w:r w:rsidRPr="00871A1F">
        <w:t>,</w:t>
      </w:r>
      <w:r w:rsidR="00485E3F" w:rsidRPr="00871A1F">
        <w:t>2</w:t>
      </w:r>
      <w:r w:rsidRPr="00871A1F">
        <w:t xml:space="preserve"> %), z toho </w:t>
      </w:r>
      <w:r w:rsidR="001F7C82" w:rsidRPr="00871A1F">
        <w:t xml:space="preserve">bylo </w:t>
      </w:r>
      <w:r w:rsidRPr="00871A1F">
        <w:t>2</w:t>
      </w:r>
      <w:r w:rsidR="00485E3F" w:rsidRPr="00871A1F">
        <w:t>1</w:t>
      </w:r>
      <w:r w:rsidRPr="00871A1F">
        <w:t>,</w:t>
      </w:r>
      <w:r w:rsidR="00485E3F" w:rsidRPr="00871A1F">
        <w:t>4 tis. býků (−9</w:t>
      </w:r>
      <w:r w:rsidRPr="00871A1F">
        <w:t>,</w:t>
      </w:r>
      <w:r w:rsidR="00485E3F" w:rsidRPr="00871A1F">
        <w:t>4</w:t>
      </w:r>
      <w:r w:rsidRPr="00871A1F">
        <w:t xml:space="preserve"> %), 2</w:t>
      </w:r>
      <w:r w:rsidR="00485E3F" w:rsidRPr="00871A1F">
        <w:t>4</w:t>
      </w:r>
      <w:r w:rsidRPr="00871A1F">
        <w:t>,</w:t>
      </w:r>
      <w:r w:rsidR="00485E3F" w:rsidRPr="00871A1F">
        <w:t>4</w:t>
      </w:r>
      <w:r w:rsidRPr="00871A1F">
        <w:t xml:space="preserve"> tis. krav (</w:t>
      </w:r>
      <w:r w:rsidR="00BB6B46" w:rsidRPr="00871A1F">
        <w:rPr>
          <w:sz w:val="18"/>
          <w:szCs w:val="18"/>
        </w:rPr>
        <w:t>−</w:t>
      </w:r>
      <w:r w:rsidR="00485E3F" w:rsidRPr="00871A1F">
        <w:t>1</w:t>
      </w:r>
      <w:r w:rsidRPr="00871A1F">
        <w:t>,</w:t>
      </w:r>
      <w:r w:rsidR="00485E3F" w:rsidRPr="00871A1F">
        <w:t>3</w:t>
      </w:r>
      <w:r w:rsidRPr="00871A1F">
        <w:t xml:space="preserve"> %) a </w:t>
      </w:r>
      <w:r w:rsidR="00485E3F" w:rsidRPr="00871A1F">
        <w:t>5</w:t>
      </w:r>
      <w:r w:rsidRPr="00871A1F">
        <w:t>,</w:t>
      </w:r>
      <w:r w:rsidR="00485E3F" w:rsidRPr="00871A1F">
        <w:t>1</w:t>
      </w:r>
      <w:r w:rsidR="00BB6B46" w:rsidRPr="00871A1F">
        <w:t xml:space="preserve"> tis. jalovic (</w:t>
      </w:r>
      <w:r w:rsidR="00BB6B46" w:rsidRPr="00871A1F">
        <w:rPr>
          <w:sz w:val="18"/>
          <w:szCs w:val="18"/>
        </w:rPr>
        <w:t>−</w:t>
      </w:r>
      <w:r w:rsidR="00485E3F" w:rsidRPr="00871A1F">
        <w:t>5</w:t>
      </w:r>
      <w:r w:rsidRPr="00871A1F">
        <w:t>,</w:t>
      </w:r>
      <w:r w:rsidR="00BB6B46" w:rsidRPr="00871A1F">
        <w:t>6</w:t>
      </w:r>
      <w:r w:rsidRPr="00871A1F">
        <w:t> %).</w:t>
      </w:r>
    </w:p>
    <w:p w14:paraId="362970EB" w14:textId="77777777" w:rsidR="00F37B82" w:rsidRPr="00871A1F" w:rsidRDefault="00CF4B68" w:rsidP="00F37B82">
      <w:r w:rsidRPr="00871A1F">
        <w:t xml:space="preserve">K meziročnímu poklesu výroby hovězího masa </w:t>
      </w:r>
      <w:r w:rsidR="00485E3F" w:rsidRPr="00871A1F">
        <w:t xml:space="preserve">na jatkách </w:t>
      </w:r>
      <w:r w:rsidRPr="00871A1F">
        <w:t>vedly především z</w:t>
      </w:r>
      <w:r w:rsidR="003C0754" w:rsidRPr="00871A1F">
        <w:t>měny v pohybu zboží přes hranice u komodity živých zvířat k</w:t>
      </w:r>
      <w:r w:rsidR="00FE32F8" w:rsidRPr="00871A1F">
        <w:t> </w:t>
      </w:r>
      <w:r w:rsidR="003C0754" w:rsidRPr="00871A1F">
        <w:t>porážce</w:t>
      </w:r>
      <w:r w:rsidR="00FE32F8" w:rsidRPr="00871A1F">
        <w:t xml:space="preserve">, kterých bylo vyvezeno </w:t>
      </w:r>
      <w:r w:rsidR="003C0754" w:rsidRPr="00871A1F">
        <w:t xml:space="preserve">o </w:t>
      </w:r>
      <w:r w:rsidR="00485E3F" w:rsidRPr="00871A1F">
        <w:t>0</w:t>
      </w:r>
      <w:r w:rsidR="003C0754" w:rsidRPr="00871A1F">
        <w:t>,</w:t>
      </w:r>
      <w:r w:rsidR="00485E3F" w:rsidRPr="00871A1F">
        <w:t>5</w:t>
      </w:r>
      <w:r w:rsidR="003C0754" w:rsidRPr="00871A1F">
        <w:t xml:space="preserve"> tis. více </w:t>
      </w:r>
      <w:r w:rsidR="00FE32F8" w:rsidRPr="00871A1F">
        <w:t xml:space="preserve">a dovezeno o  </w:t>
      </w:r>
      <w:r w:rsidR="00485E3F" w:rsidRPr="00871A1F">
        <w:t>0</w:t>
      </w:r>
      <w:r w:rsidR="00FE32F8" w:rsidRPr="00871A1F">
        <w:t>,</w:t>
      </w:r>
      <w:r w:rsidR="00485E3F" w:rsidRPr="00871A1F">
        <w:t>9</w:t>
      </w:r>
      <w:r w:rsidR="00FE32F8" w:rsidRPr="00871A1F">
        <w:t xml:space="preserve"> tis. méně ne</w:t>
      </w:r>
      <w:r w:rsidR="00A2416A" w:rsidRPr="00871A1F">
        <w:t>ž ve stejném období v</w:t>
      </w:r>
      <w:r w:rsidR="00FE32F8" w:rsidRPr="00871A1F">
        <w:t>loni</w:t>
      </w:r>
      <w:r w:rsidR="003C0754" w:rsidRPr="00871A1F">
        <w:t>.</w:t>
      </w:r>
      <w:r w:rsidR="00FE32F8" w:rsidRPr="00871A1F">
        <w:t xml:space="preserve"> Výroba masa na jatkách </w:t>
      </w:r>
      <w:r w:rsidR="00672113" w:rsidRPr="00871A1F">
        <w:t>byla ovlivněna i meziročně nižší průměrnou porážkovou hmotností býků i krav</w:t>
      </w:r>
      <w:r w:rsidR="000C2BA1" w:rsidRPr="00871A1F">
        <w:t>.</w:t>
      </w:r>
    </w:p>
    <w:p w14:paraId="6EDDB871" w14:textId="77777777" w:rsidR="00152C6D" w:rsidRPr="00871A1F" w:rsidRDefault="00B60CB6" w:rsidP="00F37B82">
      <w:r w:rsidRPr="00871A1F">
        <w:t>M</w:t>
      </w:r>
      <w:r w:rsidR="00672113" w:rsidRPr="00871A1F">
        <w:t xml:space="preserve">írně </w:t>
      </w:r>
      <w:r w:rsidRPr="00871A1F">
        <w:t xml:space="preserve">se </w:t>
      </w:r>
      <w:r w:rsidR="00672113" w:rsidRPr="00871A1F">
        <w:t>snížila i h</w:t>
      </w:r>
      <w:r w:rsidR="00152C6D" w:rsidRPr="00871A1F">
        <w:t>rubá tuzemská produkce hovězího masa</w:t>
      </w:r>
      <w:r w:rsidRPr="00871A1F">
        <w:t xml:space="preserve">, a to </w:t>
      </w:r>
      <w:r w:rsidR="003F2539" w:rsidRPr="00871A1F">
        <w:t xml:space="preserve">na </w:t>
      </w:r>
      <w:r w:rsidR="001F7C82" w:rsidRPr="00871A1F">
        <w:t>2</w:t>
      </w:r>
      <w:r w:rsidR="00672113" w:rsidRPr="00871A1F">
        <w:t>2</w:t>
      </w:r>
      <w:r w:rsidR="003F2539" w:rsidRPr="00871A1F">
        <w:t> </w:t>
      </w:r>
      <w:r w:rsidR="00DA34EC" w:rsidRPr="00871A1F">
        <w:t>123</w:t>
      </w:r>
      <w:r w:rsidR="003F2539" w:rsidRPr="00871A1F">
        <w:t xml:space="preserve"> tun</w:t>
      </w:r>
      <w:r w:rsidR="00672113" w:rsidRPr="00871A1F">
        <w:t xml:space="preserve"> (−2,2 %)</w:t>
      </w:r>
      <w:r w:rsidR="003F2539" w:rsidRPr="00871A1F">
        <w:t>.</w:t>
      </w:r>
    </w:p>
    <w:p w14:paraId="4AF9B56B" w14:textId="77777777" w:rsidR="00F37B82" w:rsidRPr="00871A1F" w:rsidRDefault="00CF7DE4" w:rsidP="00F37B82">
      <w:r w:rsidRPr="00871A1F">
        <w:t>Ve sledovaném období</w:t>
      </w:r>
      <w:r w:rsidR="00F37B82" w:rsidRPr="00871A1F">
        <w:t xml:space="preserve"> bylo dovezeno </w:t>
      </w:r>
      <w:r w:rsidR="00B60CB6" w:rsidRPr="00871A1F">
        <w:t>9</w:t>
      </w:r>
      <w:r w:rsidR="000C2BA1" w:rsidRPr="00871A1F">
        <w:t> </w:t>
      </w:r>
      <w:r w:rsidR="00B60CB6" w:rsidRPr="00871A1F">
        <w:t>309</w:t>
      </w:r>
      <w:r w:rsidR="00F37B82" w:rsidRPr="00871A1F">
        <w:t xml:space="preserve"> tun hovězího masa</w:t>
      </w:r>
      <w:r w:rsidR="00732C7B" w:rsidRPr="00871A1F">
        <w:t xml:space="preserve"> </w:t>
      </w:r>
      <w:r w:rsidR="00B60CB6" w:rsidRPr="00871A1F">
        <w:t xml:space="preserve">(meziročně </w:t>
      </w:r>
      <w:r w:rsidR="00B60CB6" w:rsidRPr="00871A1F">
        <w:rPr>
          <w:sz w:val="18"/>
          <w:szCs w:val="18"/>
        </w:rPr>
        <w:t>−</w:t>
      </w:r>
      <w:r w:rsidR="00E85FEB" w:rsidRPr="00871A1F">
        <w:t>15</w:t>
      </w:r>
      <w:r w:rsidR="00732C7B" w:rsidRPr="00871A1F">
        <w:t>,</w:t>
      </w:r>
      <w:r w:rsidR="00B60CB6" w:rsidRPr="00871A1F">
        <w:t>0</w:t>
      </w:r>
      <w:r w:rsidR="00732C7B" w:rsidRPr="00871A1F">
        <w:t> %)</w:t>
      </w:r>
      <w:r w:rsidR="00F37B82" w:rsidRPr="00871A1F">
        <w:t>, vývoz dosáhl 3 </w:t>
      </w:r>
      <w:r w:rsidR="00B60CB6" w:rsidRPr="00871A1F">
        <w:t>525</w:t>
      </w:r>
      <w:r w:rsidR="00F37B82" w:rsidRPr="00871A1F">
        <w:t xml:space="preserve"> tun (+</w:t>
      </w:r>
      <w:r w:rsidR="000C2BA1" w:rsidRPr="00871A1F">
        <w:t>1</w:t>
      </w:r>
      <w:r w:rsidR="00B60CB6" w:rsidRPr="00871A1F">
        <w:t>7</w:t>
      </w:r>
      <w:r w:rsidR="00F37B82" w:rsidRPr="00871A1F">
        <w:t>,</w:t>
      </w:r>
      <w:r w:rsidR="00B60CB6" w:rsidRPr="00871A1F">
        <w:t>0</w:t>
      </w:r>
      <w:r w:rsidR="00F37B82" w:rsidRPr="00871A1F">
        <w:t xml:space="preserve"> %). </w:t>
      </w:r>
      <w:r w:rsidR="00B60CB6" w:rsidRPr="00871A1F">
        <w:t>S</w:t>
      </w:r>
      <w:r w:rsidR="00F37B82" w:rsidRPr="00871A1F">
        <w:t>chodek bilance hovězího masa z pohledu pohybu zboží přes hranice</w:t>
      </w:r>
      <w:r w:rsidR="00B60CB6" w:rsidRPr="00871A1F">
        <w:t xml:space="preserve"> </w:t>
      </w:r>
      <w:r w:rsidR="001C2446" w:rsidRPr="00871A1F">
        <w:t xml:space="preserve">se v tomto čtvrtletí výrazně </w:t>
      </w:r>
      <w:r w:rsidR="00184E11" w:rsidRPr="00871A1F">
        <w:t>zmírnil</w:t>
      </w:r>
      <w:r w:rsidR="00F37B82" w:rsidRPr="00871A1F">
        <w:t>.</w:t>
      </w:r>
    </w:p>
    <w:p w14:paraId="68B1B923" w14:textId="77777777" w:rsidR="00F37B82" w:rsidRPr="00E85FEB" w:rsidRDefault="00F37B82" w:rsidP="00F37B82">
      <w:r w:rsidRPr="00E85FEB">
        <w:t xml:space="preserve">Předběžně kalkulované množství hovězího masa určené ke spotřebě v ČR </w:t>
      </w:r>
      <w:r w:rsidR="000C2BA1" w:rsidRPr="00E85FEB">
        <w:t xml:space="preserve">se </w:t>
      </w:r>
      <w:r w:rsidR="00E85FEB" w:rsidRPr="00E85FEB">
        <w:t xml:space="preserve">vzhledem </w:t>
      </w:r>
      <w:proofErr w:type="gramStart"/>
      <w:r w:rsidR="00E85FEB" w:rsidRPr="00E85FEB">
        <w:t>ke</w:t>
      </w:r>
      <w:proofErr w:type="gramEnd"/>
      <w:r w:rsidR="00E85FEB" w:rsidRPr="00E85FEB">
        <w:t xml:space="preserve"> 3</w:t>
      </w:r>
      <w:r w:rsidR="0097740B" w:rsidRPr="00E85FEB">
        <w:t>. čtvrtletí</w:t>
      </w:r>
      <w:r w:rsidR="000C2BA1" w:rsidRPr="00E85FEB">
        <w:t xml:space="preserve"> 2021 </w:t>
      </w:r>
      <w:r w:rsidR="00776447">
        <w:t>snížilo</w:t>
      </w:r>
      <w:r w:rsidR="000C2BA1" w:rsidRPr="00E85FEB">
        <w:t xml:space="preserve"> </w:t>
      </w:r>
      <w:r w:rsidRPr="00E85FEB">
        <w:t>na 2</w:t>
      </w:r>
      <w:r w:rsidR="00E85FEB" w:rsidRPr="00E85FEB">
        <w:t>2</w:t>
      </w:r>
      <w:r w:rsidRPr="00E85FEB">
        <w:t> </w:t>
      </w:r>
      <w:r w:rsidR="00E85FEB" w:rsidRPr="00E85FEB">
        <w:t>075</w:t>
      </w:r>
      <w:r w:rsidR="000C2BA1" w:rsidRPr="00E85FEB">
        <w:t xml:space="preserve"> tun</w:t>
      </w:r>
      <w:r w:rsidR="00E85FEB" w:rsidRPr="00E85FEB">
        <w:t xml:space="preserve"> (</w:t>
      </w:r>
      <w:r w:rsidR="00E85FEB" w:rsidRPr="00E85FEB">
        <w:rPr>
          <w:sz w:val="18"/>
          <w:szCs w:val="18"/>
        </w:rPr>
        <w:t>−</w:t>
      </w:r>
      <w:r w:rsidR="00E85FEB" w:rsidRPr="00E85FEB">
        <w:t>12,7 %</w:t>
      </w:r>
      <w:r w:rsidRPr="00E85FEB">
        <w:t>).</w:t>
      </w:r>
    </w:p>
    <w:p w14:paraId="051869CE" w14:textId="77777777" w:rsidR="00272D9E" w:rsidRPr="003331D0" w:rsidRDefault="00272D9E" w:rsidP="003C0754"/>
    <w:p w14:paraId="149FC181" w14:textId="77777777" w:rsidR="00DA16C5" w:rsidRPr="00272D9E" w:rsidRDefault="00DA16C5" w:rsidP="00DA16C5">
      <w:pPr>
        <w:pStyle w:val="Nadpis1"/>
      </w:pPr>
      <w:r w:rsidRPr="00272D9E">
        <w:t xml:space="preserve">Tabulka 1: </w:t>
      </w:r>
      <w:r>
        <w:t xml:space="preserve">Dekompozice výroby </w:t>
      </w:r>
      <w:r w:rsidRPr="00272D9E">
        <w:t>hovězího masa v</w:t>
      </w:r>
      <w:r w:rsidR="008678E9">
        <w:t>e</w:t>
      </w:r>
      <w:r w:rsidRPr="00272D9E">
        <w:t> </w:t>
      </w:r>
      <w:r w:rsidR="001C7BDD">
        <w:t>3</w:t>
      </w:r>
      <w:r w:rsidRPr="00272D9E">
        <w:t>. čtvrtletí 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735"/>
        <w:gridCol w:w="1623"/>
        <w:gridCol w:w="1773"/>
      </w:tblGrid>
      <w:tr w:rsidR="00DA16C5" w14:paraId="0552A23F" w14:textId="77777777" w:rsidTr="00485E3F">
        <w:trPr>
          <w:trHeight w:val="550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F3825" w14:textId="77777777" w:rsidR="00DA16C5" w:rsidRPr="000E68F7" w:rsidRDefault="00DA16C5" w:rsidP="003704CB">
            <w:pPr>
              <w:jc w:val="left"/>
              <w:rPr>
                <w:b/>
                <w:sz w:val="16"/>
                <w:szCs w:val="16"/>
              </w:rPr>
            </w:pPr>
            <w:r w:rsidRPr="003F2539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9CBD1" w14:textId="77777777"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FCEBBE" w14:textId="77777777"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Počet zvířat</w:t>
            </w:r>
          </w:p>
          <w:p w14:paraId="50EC9131" w14:textId="77777777"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AF558" w14:textId="77777777" w:rsidR="00DA16C5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Živá hmotnost</w:t>
            </w:r>
          </w:p>
          <w:p w14:paraId="53F30410" w14:textId="77777777"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FC483" w14:textId="77777777"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 xml:space="preserve">Jatečná hmotnost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0E68F7">
              <w:rPr>
                <w:b/>
                <w:sz w:val="16"/>
                <w:szCs w:val="16"/>
              </w:rPr>
              <w:t>maso (tuny)</w:t>
            </w:r>
          </w:p>
        </w:tc>
      </w:tr>
      <w:tr w:rsidR="00485E3F" w14:paraId="0D516ECF" w14:textId="77777777" w:rsidTr="00485E3F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4E26F765" w14:textId="77777777" w:rsidR="00485E3F" w:rsidRPr="000E68F7" w:rsidRDefault="00485E3F" w:rsidP="00485E3F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DB37C" w14:textId="77777777" w:rsidR="00485E3F" w:rsidRPr="003F2539" w:rsidRDefault="00485E3F" w:rsidP="00485E3F">
            <w:pPr>
              <w:jc w:val="center"/>
              <w:rPr>
                <w:sz w:val="14"/>
                <w:szCs w:val="14"/>
              </w:rPr>
            </w:pPr>
            <w:r w:rsidRPr="003F2539">
              <w:rPr>
                <w:sz w:val="14"/>
                <w:szCs w:val="14"/>
              </w:rPr>
              <w:t>01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0B7511" w14:textId="77777777" w:rsidR="00485E3F" w:rsidRDefault="00485E3F" w:rsidP="00485E3F">
            <w:pPr>
              <w:spacing w:line="240" w:lineRule="auto"/>
              <w:ind w:right="445"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52 974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14:paraId="2396B890" w14:textId="77777777" w:rsidR="00485E3F" w:rsidRDefault="00485E3F" w:rsidP="00485E3F">
            <w:pPr>
              <w:ind w:right="378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30 279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6833264E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16 152</w:t>
            </w:r>
          </w:p>
        </w:tc>
      </w:tr>
      <w:tr w:rsidR="00485E3F" w14:paraId="6E44E349" w14:textId="77777777" w:rsidTr="00485E3F">
        <w:trPr>
          <w:trHeight w:val="283"/>
        </w:trPr>
        <w:tc>
          <w:tcPr>
            <w:tcW w:w="2263" w:type="dxa"/>
            <w:vAlign w:val="center"/>
          </w:tcPr>
          <w:p w14:paraId="0814A0F8" w14:textId="77777777" w:rsidR="00485E3F" w:rsidRPr="000E68F7" w:rsidRDefault="00485E3F" w:rsidP="00485E3F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A6FEC30" w14:textId="77777777" w:rsidR="00485E3F" w:rsidRPr="003F2539" w:rsidRDefault="00485E3F" w:rsidP="00485E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52C4B9B7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623" w:type="dxa"/>
            <w:vAlign w:val="center"/>
          </w:tcPr>
          <w:p w14:paraId="601577DF" w14:textId="77777777" w:rsidR="00485E3F" w:rsidRPr="00485E3F" w:rsidRDefault="00485E3F" w:rsidP="00485E3F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485E3F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1773" w:type="dxa"/>
            <w:vAlign w:val="center"/>
          </w:tcPr>
          <w:p w14:paraId="32A49069" w14:textId="77777777" w:rsidR="00485E3F" w:rsidRPr="00485E3F" w:rsidRDefault="00485E3F" w:rsidP="00485E3F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485E3F">
              <w:rPr>
                <w:rFonts w:cs="Arial"/>
                <w:sz w:val="16"/>
                <w:szCs w:val="16"/>
              </w:rPr>
              <w:t>139</w:t>
            </w:r>
          </w:p>
        </w:tc>
      </w:tr>
      <w:tr w:rsidR="00485E3F" w14:paraId="75ACE708" w14:textId="77777777" w:rsidTr="00485E3F">
        <w:trPr>
          <w:trHeight w:val="283"/>
        </w:trPr>
        <w:tc>
          <w:tcPr>
            <w:tcW w:w="2263" w:type="dxa"/>
            <w:vAlign w:val="center"/>
          </w:tcPr>
          <w:p w14:paraId="63D04ADF" w14:textId="77777777" w:rsidR="00485E3F" w:rsidRPr="000E68F7" w:rsidRDefault="00485E3F" w:rsidP="00485E3F">
            <w:pPr>
              <w:jc w:val="lef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8D547D2" w14:textId="77777777" w:rsidR="00485E3F" w:rsidRPr="003F2539" w:rsidRDefault="00485E3F" w:rsidP="00485E3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393111F7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53 467</w:t>
            </w:r>
          </w:p>
        </w:tc>
        <w:tc>
          <w:tcPr>
            <w:tcW w:w="1623" w:type="dxa"/>
            <w:vAlign w:val="center"/>
          </w:tcPr>
          <w:p w14:paraId="2A8AFFEE" w14:textId="77777777" w:rsidR="00485E3F" w:rsidRPr="00485E3F" w:rsidRDefault="00485E3F" w:rsidP="00485E3F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85E3F">
              <w:rPr>
                <w:rFonts w:cs="Arial"/>
                <w:b/>
                <w:bCs/>
                <w:sz w:val="16"/>
                <w:szCs w:val="16"/>
              </w:rPr>
              <w:t>30 534</w:t>
            </w:r>
          </w:p>
        </w:tc>
        <w:tc>
          <w:tcPr>
            <w:tcW w:w="1773" w:type="dxa"/>
            <w:vAlign w:val="center"/>
          </w:tcPr>
          <w:p w14:paraId="31892714" w14:textId="77777777" w:rsidR="00485E3F" w:rsidRPr="00485E3F" w:rsidRDefault="00485E3F" w:rsidP="00485E3F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85E3F">
              <w:rPr>
                <w:rFonts w:cs="Arial"/>
                <w:b/>
                <w:bCs/>
                <w:sz w:val="16"/>
                <w:szCs w:val="16"/>
              </w:rPr>
              <w:t>16 291</w:t>
            </w:r>
          </w:p>
        </w:tc>
      </w:tr>
      <w:tr w:rsidR="00485E3F" w14:paraId="41738558" w14:textId="77777777" w:rsidTr="00485E3F">
        <w:trPr>
          <w:trHeight w:val="283"/>
        </w:trPr>
        <w:tc>
          <w:tcPr>
            <w:tcW w:w="2263" w:type="dxa"/>
            <w:vAlign w:val="center"/>
          </w:tcPr>
          <w:p w14:paraId="052803AA" w14:textId="77777777" w:rsidR="00485E3F" w:rsidRPr="000E68F7" w:rsidRDefault="00485E3F" w:rsidP="00485E3F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Vývoz zvířat k</w:t>
            </w:r>
            <w:r>
              <w:rPr>
                <w:sz w:val="16"/>
                <w:szCs w:val="16"/>
              </w:rPr>
              <w:t> </w:t>
            </w:r>
            <w:r w:rsidRPr="000E68F7">
              <w:rPr>
                <w:sz w:val="16"/>
                <w:szCs w:val="16"/>
              </w:rPr>
              <w:t>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B2137A5" w14:textId="77777777" w:rsidR="00485E3F" w:rsidRPr="003F2539" w:rsidRDefault="00485E3F" w:rsidP="00485E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74609931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17 199</w:t>
            </w:r>
          </w:p>
        </w:tc>
        <w:tc>
          <w:tcPr>
            <w:tcW w:w="1623" w:type="dxa"/>
            <w:vAlign w:val="center"/>
          </w:tcPr>
          <w:p w14:paraId="38E1EE81" w14:textId="77777777" w:rsidR="00485E3F" w:rsidRDefault="00485E3F" w:rsidP="00485E3F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11 121</w:t>
            </w:r>
          </w:p>
        </w:tc>
        <w:tc>
          <w:tcPr>
            <w:tcW w:w="1773" w:type="dxa"/>
            <w:vAlign w:val="center"/>
          </w:tcPr>
          <w:p w14:paraId="4E878E86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5 945</w:t>
            </w:r>
          </w:p>
        </w:tc>
      </w:tr>
      <w:tr w:rsidR="00485E3F" w14:paraId="0ACA0AAE" w14:textId="77777777" w:rsidTr="00485E3F">
        <w:trPr>
          <w:trHeight w:val="283"/>
        </w:trPr>
        <w:tc>
          <w:tcPr>
            <w:tcW w:w="2263" w:type="dxa"/>
            <w:vAlign w:val="center"/>
          </w:tcPr>
          <w:p w14:paraId="07CF5292" w14:textId="77777777" w:rsidR="00485E3F" w:rsidRPr="000E68F7" w:rsidRDefault="00485E3F" w:rsidP="00485E3F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Dovoz zvířat k</w:t>
            </w:r>
            <w:r>
              <w:rPr>
                <w:sz w:val="16"/>
                <w:szCs w:val="16"/>
              </w:rPr>
              <w:t> </w:t>
            </w:r>
            <w:r w:rsidRPr="000E68F7">
              <w:rPr>
                <w:sz w:val="16"/>
                <w:szCs w:val="16"/>
              </w:rPr>
              <w:t>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79F5719" w14:textId="77777777" w:rsidR="00485E3F" w:rsidRPr="003F2539" w:rsidRDefault="00485E3F" w:rsidP="00485E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76DD2C6D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1623" w:type="dxa"/>
            <w:vAlign w:val="center"/>
          </w:tcPr>
          <w:p w14:paraId="1DFE4357" w14:textId="77777777" w:rsidR="00485E3F" w:rsidRDefault="00485E3F" w:rsidP="00485E3F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1773" w:type="dxa"/>
            <w:vAlign w:val="center"/>
          </w:tcPr>
          <w:p w14:paraId="3E6A3041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</w:tr>
      <w:tr w:rsidR="00485E3F" w14:paraId="5B5C4937" w14:textId="77777777" w:rsidTr="00485E3F">
        <w:trPr>
          <w:trHeight w:val="283"/>
        </w:trPr>
        <w:tc>
          <w:tcPr>
            <w:tcW w:w="2263" w:type="dxa"/>
            <w:vAlign w:val="center"/>
          </w:tcPr>
          <w:p w14:paraId="04085941" w14:textId="77777777" w:rsidR="00485E3F" w:rsidRPr="000E68F7" w:rsidRDefault="00485E3F" w:rsidP="00485E3F">
            <w:pPr>
              <w:jc w:val="lef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F54D440" w14:textId="77777777" w:rsidR="00485E3F" w:rsidRPr="003F2539" w:rsidRDefault="00485E3F" w:rsidP="00485E3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045F7997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70 316</w:t>
            </w:r>
          </w:p>
        </w:tc>
        <w:tc>
          <w:tcPr>
            <w:tcW w:w="1623" w:type="dxa"/>
            <w:vAlign w:val="center"/>
          </w:tcPr>
          <w:p w14:paraId="5DC83D44" w14:textId="77777777" w:rsidR="00485E3F" w:rsidRDefault="00485E3F" w:rsidP="00485E3F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41 446</w:t>
            </w:r>
          </w:p>
        </w:tc>
        <w:tc>
          <w:tcPr>
            <w:tcW w:w="1773" w:type="dxa"/>
            <w:vAlign w:val="center"/>
          </w:tcPr>
          <w:p w14:paraId="65E3485F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22 123</w:t>
            </w:r>
          </w:p>
        </w:tc>
      </w:tr>
      <w:tr w:rsidR="00485E3F" w14:paraId="6499B5E9" w14:textId="77777777" w:rsidTr="00485E3F">
        <w:trPr>
          <w:trHeight w:val="283"/>
        </w:trPr>
        <w:tc>
          <w:tcPr>
            <w:tcW w:w="2263" w:type="dxa"/>
            <w:vAlign w:val="center"/>
          </w:tcPr>
          <w:p w14:paraId="7E71A19D" w14:textId="77777777" w:rsidR="00485E3F" w:rsidRPr="000E68F7" w:rsidRDefault="00485E3F" w:rsidP="00485E3F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851EDAF" w14:textId="77777777" w:rsidR="00485E3F" w:rsidRPr="003F2539" w:rsidRDefault="00485E3F" w:rsidP="00485E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2A1830E9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623" w:type="dxa"/>
            <w:vAlign w:val="center"/>
          </w:tcPr>
          <w:p w14:paraId="7D19286B" w14:textId="77777777" w:rsidR="00485E3F" w:rsidRDefault="00485E3F" w:rsidP="00485E3F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14:paraId="49307F8A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3 525</w:t>
            </w:r>
          </w:p>
        </w:tc>
      </w:tr>
      <w:tr w:rsidR="00485E3F" w14:paraId="4E3DF151" w14:textId="77777777" w:rsidTr="003A217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7E4913F" w14:textId="77777777" w:rsidR="00485E3F" w:rsidRPr="000E68F7" w:rsidRDefault="00485E3F" w:rsidP="00485E3F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5036B" w14:textId="77777777" w:rsidR="00485E3F" w:rsidRPr="003F2539" w:rsidRDefault="00485E3F" w:rsidP="00485E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17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80D824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10F0C6BB" w14:textId="77777777" w:rsidR="00485E3F" w:rsidRDefault="00485E3F" w:rsidP="00485E3F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0004ABC2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9 309</w:t>
            </w:r>
          </w:p>
        </w:tc>
      </w:tr>
      <w:tr w:rsidR="00485E3F" w14:paraId="1B4700B2" w14:textId="77777777" w:rsidTr="003A217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95F80FA" w14:textId="77777777" w:rsidR="00485E3F" w:rsidRPr="000E68F7" w:rsidRDefault="00485E3F" w:rsidP="00485E3F">
            <w:pPr>
              <w:ind w:left="2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Kalkulovaná</w:t>
            </w:r>
            <w:r w:rsidRPr="000E68F7">
              <w:rPr>
                <w:b/>
                <w:sz w:val="16"/>
                <w:szCs w:val="16"/>
              </w:rPr>
              <w:t xml:space="preserve"> spotřeba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E3C246" w14:textId="77777777" w:rsidR="00485E3F" w:rsidRPr="003F2539" w:rsidRDefault="00485E3F" w:rsidP="00485E3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7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0CDE5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5707BB8F" w14:textId="77777777" w:rsidR="00485E3F" w:rsidRDefault="00485E3F" w:rsidP="00485E3F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EB3300B" w14:textId="77777777" w:rsidR="00485E3F" w:rsidRDefault="00485E3F" w:rsidP="00485E3F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22 075</w:t>
            </w:r>
          </w:p>
        </w:tc>
      </w:tr>
    </w:tbl>
    <w:p w14:paraId="0DF27952" w14:textId="77777777" w:rsidR="00DA16C5" w:rsidRDefault="00DA16C5" w:rsidP="00DA16C5"/>
    <w:p w14:paraId="2A24EB4C" w14:textId="77777777" w:rsidR="00272D9E" w:rsidRDefault="00776447" w:rsidP="00272D9E">
      <w:r>
        <w:lastRenderedPageBreak/>
        <w:t xml:space="preserve">Ve 3. čtvrtletí se meziročně zvýšil vývoz zvířat určených k dalšímu chovu, celkově </w:t>
      </w:r>
      <w:r w:rsidR="00070FAA">
        <w:t xml:space="preserve">to bylo </w:t>
      </w:r>
      <w:r>
        <w:t xml:space="preserve">36,7 tis. </w:t>
      </w:r>
      <w:r w:rsidRPr="00871A1F">
        <w:t>ks</w:t>
      </w:r>
      <w:r w:rsidR="004A7F69" w:rsidRPr="00871A1F">
        <w:t xml:space="preserve"> (+5</w:t>
      </w:r>
      <w:r w:rsidR="00070FAA" w:rsidRPr="00871A1F">
        <w:t>,</w:t>
      </w:r>
      <w:r w:rsidR="004A7F69" w:rsidRPr="00871A1F">
        <w:t>0</w:t>
      </w:r>
      <w:r w:rsidR="00070FAA" w:rsidRPr="00871A1F">
        <w:t> %)</w:t>
      </w:r>
      <w:r w:rsidRPr="00871A1F">
        <w:t xml:space="preserve">. Rostoucí vývoz těchto </w:t>
      </w:r>
      <w:r>
        <w:t>zvířat snižuje potenciál pro hrubou domácí produkci hovězího masa v</w:t>
      </w:r>
      <w:r w:rsidR="00070FAA">
        <w:t> </w:t>
      </w:r>
      <w:r>
        <w:t>příští</w:t>
      </w:r>
      <w:r w:rsidR="00070FAA">
        <w:t>m období.</w:t>
      </w:r>
    </w:p>
    <w:p w14:paraId="65639866" w14:textId="77777777" w:rsidR="00421965" w:rsidRDefault="00421965" w:rsidP="00272D9E"/>
    <w:p w14:paraId="38DA806F" w14:textId="77777777" w:rsidR="004D104F" w:rsidRPr="00070FAA" w:rsidRDefault="00272D9E" w:rsidP="004D104F">
      <w:pPr>
        <w:pStyle w:val="Nadpis1"/>
      </w:pPr>
      <w:r w:rsidRPr="00070FAA">
        <w:t>Vepřové maso</w:t>
      </w:r>
    </w:p>
    <w:p w14:paraId="317DF412" w14:textId="77777777" w:rsidR="003D1089" w:rsidRPr="00004772" w:rsidRDefault="003D1089" w:rsidP="003D1089">
      <w:r w:rsidRPr="00004772">
        <w:t>Výrob</w:t>
      </w:r>
      <w:r w:rsidR="00492877" w:rsidRPr="00004772">
        <w:t>a</w:t>
      </w:r>
      <w:r w:rsidRPr="00004772">
        <w:t xml:space="preserve"> vepřového masa dosáhla 5</w:t>
      </w:r>
      <w:r w:rsidR="00004772" w:rsidRPr="00004772">
        <w:t>0</w:t>
      </w:r>
      <w:r w:rsidRPr="00004772">
        <w:t> </w:t>
      </w:r>
      <w:r w:rsidR="00B36183" w:rsidRPr="00004772">
        <w:t>5</w:t>
      </w:r>
      <w:r w:rsidR="00004772" w:rsidRPr="00004772">
        <w:t>19</w:t>
      </w:r>
      <w:r w:rsidRPr="00004772">
        <w:t xml:space="preserve"> tun</w:t>
      </w:r>
      <w:r w:rsidR="006A1FEF" w:rsidRPr="00004772">
        <w:t xml:space="preserve">, tj. meziročně o </w:t>
      </w:r>
      <w:r w:rsidR="00004772" w:rsidRPr="00004772">
        <w:t>4</w:t>
      </w:r>
      <w:r w:rsidR="00B36183" w:rsidRPr="00004772">
        <w:t>,</w:t>
      </w:r>
      <w:r w:rsidR="00004772" w:rsidRPr="00004772">
        <w:t>5</w:t>
      </w:r>
      <w:r w:rsidR="00492877" w:rsidRPr="00004772">
        <w:t> %</w:t>
      </w:r>
      <w:r w:rsidR="006A1FEF" w:rsidRPr="00004772">
        <w:t xml:space="preserve"> </w:t>
      </w:r>
      <w:r w:rsidR="00FA220C" w:rsidRPr="00004772">
        <w:t>méně</w:t>
      </w:r>
      <w:r w:rsidR="00492877" w:rsidRPr="00004772">
        <w:t xml:space="preserve">. </w:t>
      </w:r>
      <w:r w:rsidR="00E63313" w:rsidRPr="00004772">
        <w:t xml:space="preserve">Porážky prasat z výkrmu klesly o </w:t>
      </w:r>
      <w:r w:rsidR="00004772" w:rsidRPr="00004772">
        <w:t>4</w:t>
      </w:r>
      <w:r w:rsidR="00492877" w:rsidRPr="00004772">
        <w:t>,</w:t>
      </w:r>
      <w:r w:rsidR="00004772" w:rsidRPr="00004772">
        <w:t>3</w:t>
      </w:r>
      <w:r w:rsidR="00492877" w:rsidRPr="00004772">
        <w:t xml:space="preserve"> % </w:t>
      </w:r>
      <w:r w:rsidR="006A1FEF" w:rsidRPr="00004772">
        <w:t>(5</w:t>
      </w:r>
      <w:r w:rsidR="00004772" w:rsidRPr="00004772">
        <w:t>37</w:t>
      </w:r>
      <w:r w:rsidR="006A1FEF" w:rsidRPr="00004772">
        <w:t>,</w:t>
      </w:r>
      <w:r w:rsidR="00004772" w:rsidRPr="00004772">
        <w:t>6</w:t>
      </w:r>
      <w:r w:rsidR="006A1FEF" w:rsidRPr="00004772">
        <w:t xml:space="preserve"> tis. ks)</w:t>
      </w:r>
      <w:r w:rsidR="00004772" w:rsidRPr="00004772">
        <w:t xml:space="preserve"> a</w:t>
      </w:r>
      <w:r w:rsidR="00E63313" w:rsidRPr="00004772">
        <w:t xml:space="preserve"> </w:t>
      </w:r>
      <w:r w:rsidR="00004772" w:rsidRPr="00004772">
        <w:t>porážky prasnic zůstaly přibližně na stejné úrovni (+0</w:t>
      </w:r>
      <w:r w:rsidR="003B472D" w:rsidRPr="00004772">
        <w:t>,</w:t>
      </w:r>
      <w:r w:rsidR="00004772" w:rsidRPr="00004772">
        <w:t>4</w:t>
      </w:r>
      <w:r w:rsidR="003B472D" w:rsidRPr="00004772">
        <w:t> %</w:t>
      </w:r>
      <w:r w:rsidR="00004772" w:rsidRPr="00004772">
        <w:t>)</w:t>
      </w:r>
      <w:r w:rsidR="00644678" w:rsidRPr="00004772">
        <w:t>.</w:t>
      </w:r>
    </w:p>
    <w:p w14:paraId="480936E6" w14:textId="77777777" w:rsidR="008E2A52" w:rsidRPr="006D45D9" w:rsidRDefault="008E2A52" w:rsidP="008E2A52">
      <w:r w:rsidRPr="006D45D9">
        <w:t xml:space="preserve">Ve sledovaném období </w:t>
      </w:r>
      <w:r w:rsidR="00004772" w:rsidRPr="006D45D9">
        <w:t xml:space="preserve">došlo ke značnému omezení vývozu </w:t>
      </w:r>
      <w:r w:rsidR="00732C7B" w:rsidRPr="006D45D9">
        <w:t xml:space="preserve">prasat k porážce </w:t>
      </w:r>
      <w:r w:rsidR="003B472D" w:rsidRPr="006D45D9">
        <w:t>(</w:t>
      </w:r>
      <w:r w:rsidR="00004772" w:rsidRPr="006D45D9">
        <w:t xml:space="preserve">na 44,8 tis. ks; </w:t>
      </w:r>
      <w:r w:rsidR="003B472D" w:rsidRPr="006D45D9">
        <w:t>−</w:t>
      </w:r>
      <w:r w:rsidR="00004772" w:rsidRPr="006D45D9">
        <w:t>3</w:t>
      </w:r>
      <w:r w:rsidR="003B472D" w:rsidRPr="006D45D9">
        <w:t>1</w:t>
      </w:r>
      <w:r w:rsidRPr="006D45D9">
        <w:t>,</w:t>
      </w:r>
      <w:r w:rsidR="00004772" w:rsidRPr="006D45D9">
        <w:t>8</w:t>
      </w:r>
      <w:r w:rsidRPr="006D45D9">
        <w:t> %)</w:t>
      </w:r>
      <w:r w:rsidR="00004772" w:rsidRPr="006D45D9">
        <w:t xml:space="preserve"> a navýšení jejich dovozu, i když </w:t>
      </w:r>
      <w:r w:rsidR="006D45D9" w:rsidRPr="006D45D9">
        <w:t>dovoz byl ve svém objemu více než 10x nižší.</w:t>
      </w:r>
    </w:p>
    <w:p w14:paraId="248BDFA9" w14:textId="77777777" w:rsidR="0049356E" w:rsidRPr="006D45D9" w:rsidRDefault="0049356E" w:rsidP="008E2A52">
      <w:r w:rsidRPr="006D45D9">
        <w:t xml:space="preserve">Hrubá tuzemská výroba vepřového masa klesla na </w:t>
      </w:r>
      <w:r w:rsidR="00644678" w:rsidRPr="006D45D9">
        <w:t>5</w:t>
      </w:r>
      <w:r w:rsidR="006D45D9">
        <w:t>4</w:t>
      </w:r>
      <w:r w:rsidRPr="006D45D9">
        <w:t> </w:t>
      </w:r>
      <w:r w:rsidR="00644678" w:rsidRPr="006D45D9">
        <w:t>5</w:t>
      </w:r>
      <w:r w:rsidR="006D45D9">
        <w:t>71</w:t>
      </w:r>
      <w:r w:rsidRPr="006D45D9">
        <w:t xml:space="preserve"> tun (−</w:t>
      </w:r>
      <w:r w:rsidR="006D45D9">
        <w:t>7</w:t>
      </w:r>
      <w:r w:rsidRPr="006D45D9">
        <w:t>,</w:t>
      </w:r>
      <w:r w:rsidR="006D45D9">
        <w:t>8</w:t>
      </w:r>
      <w:r w:rsidRPr="006D45D9">
        <w:t> %).</w:t>
      </w:r>
    </w:p>
    <w:p w14:paraId="25102286" w14:textId="77777777" w:rsidR="008E2A52" w:rsidRPr="009413CA" w:rsidRDefault="008E2A52" w:rsidP="008E2A52">
      <w:r w:rsidRPr="009413CA">
        <w:t>Množství vepřového masa, které bylo v</w:t>
      </w:r>
      <w:r w:rsidR="00577874" w:rsidRPr="009413CA">
        <w:t xml:space="preserve">e </w:t>
      </w:r>
      <w:r w:rsidR="006D45D9" w:rsidRPr="009413CA">
        <w:t>3</w:t>
      </w:r>
      <w:r w:rsidRPr="009413CA">
        <w:t>. čtvrtletí k dispozici pro domácí spotřebu (1</w:t>
      </w:r>
      <w:r w:rsidR="00577874" w:rsidRPr="009413CA">
        <w:t>1</w:t>
      </w:r>
      <w:r w:rsidR="006D45D9" w:rsidRPr="009413CA">
        <w:t>2</w:t>
      </w:r>
      <w:r w:rsidRPr="009413CA">
        <w:t> </w:t>
      </w:r>
      <w:r w:rsidR="006D45D9" w:rsidRPr="009413CA">
        <w:t>508</w:t>
      </w:r>
      <w:r w:rsidRPr="009413CA">
        <w:t xml:space="preserve"> tun), bylo </w:t>
      </w:r>
      <w:r w:rsidR="00577874" w:rsidRPr="009413CA">
        <w:t>m</w:t>
      </w:r>
      <w:r w:rsidRPr="009413CA">
        <w:t xml:space="preserve">eziročně </w:t>
      </w:r>
      <w:r w:rsidR="006D45D9" w:rsidRPr="009413CA">
        <w:t>jen mírně nižší</w:t>
      </w:r>
      <w:r w:rsidR="0044388F" w:rsidRPr="009413CA">
        <w:t xml:space="preserve"> </w:t>
      </w:r>
      <w:r w:rsidR="006D45D9" w:rsidRPr="009413CA">
        <w:t>(−1</w:t>
      </w:r>
      <w:r w:rsidR="00577874" w:rsidRPr="009413CA">
        <w:t>,</w:t>
      </w:r>
      <w:r w:rsidR="006D45D9" w:rsidRPr="009413CA">
        <w:t>1</w:t>
      </w:r>
      <w:r w:rsidR="00577874" w:rsidRPr="009413CA">
        <w:t> %)</w:t>
      </w:r>
      <w:r w:rsidRPr="009413CA">
        <w:t>. K tomu přispěl vyšší dovoz (</w:t>
      </w:r>
      <w:r w:rsidR="006D45D9" w:rsidRPr="009413CA">
        <w:t>71</w:t>
      </w:r>
      <w:r w:rsidRPr="009413CA">
        <w:t> </w:t>
      </w:r>
      <w:r w:rsidR="006D45D9" w:rsidRPr="009413CA">
        <w:t>122</w:t>
      </w:r>
      <w:r w:rsidRPr="009413CA">
        <w:t xml:space="preserve"> tun; +</w:t>
      </w:r>
      <w:r w:rsidR="00577874" w:rsidRPr="009413CA">
        <w:t>2</w:t>
      </w:r>
      <w:r w:rsidRPr="009413CA">
        <w:t>,</w:t>
      </w:r>
      <w:r w:rsidR="006D45D9" w:rsidRPr="009413CA">
        <w:t>4</w:t>
      </w:r>
      <w:r w:rsidRPr="009413CA">
        <w:t> %</w:t>
      </w:r>
      <w:r w:rsidR="009F4498" w:rsidRPr="009413CA">
        <w:t xml:space="preserve">) </w:t>
      </w:r>
      <w:r w:rsidR="006D45D9" w:rsidRPr="009413CA">
        <w:t>i přes vyšší</w:t>
      </w:r>
      <w:r w:rsidR="009F4498" w:rsidRPr="009413CA">
        <w:t xml:space="preserve"> vývoz (</w:t>
      </w:r>
      <w:r w:rsidR="006D45D9" w:rsidRPr="009413CA">
        <w:t>9</w:t>
      </w:r>
      <w:r w:rsidR="009F4498" w:rsidRPr="009413CA">
        <w:t> </w:t>
      </w:r>
      <w:r w:rsidR="00577874" w:rsidRPr="009413CA">
        <w:t>4</w:t>
      </w:r>
      <w:r w:rsidR="006D45D9" w:rsidRPr="009413CA">
        <w:t xml:space="preserve">53 </w:t>
      </w:r>
      <w:r w:rsidR="006D45D9" w:rsidRPr="00871A1F">
        <w:t>tun; +</w:t>
      </w:r>
      <w:r w:rsidR="004168E2" w:rsidRPr="00871A1F">
        <w:t>5</w:t>
      </w:r>
      <w:r w:rsidR="009F4498" w:rsidRPr="00871A1F">
        <w:t>,</w:t>
      </w:r>
      <w:r w:rsidR="004168E2" w:rsidRPr="00871A1F">
        <w:t>8</w:t>
      </w:r>
      <w:r w:rsidRPr="00871A1F">
        <w:t xml:space="preserve"> %) vepřového </w:t>
      </w:r>
      <w:r w:rsidRPr="009413CA">
        <w:t>masa.</w:t>
      </w:r>
    </w:p>
    <w:p w14:paraId="77093722" w14:textId="77777777" w:rsidR="0049356E" w:rsidRPr="003331D0" w:rsidRDefault="0049356E" w:rsidP="004D104F"/>
    <w:p w14:paraId="379505FE" w14:textId="77777777" w:rsidR="003331D0" w:rsidRPr="00272D9E" w:rsidRDefault="003331D0" w:rsidP="003331D0">
      <w:pPr>
        <w:pStyle w:val="Nadpis1"/>
      </w:pPr>
      <w:r>
        <w:t>Tabulka 2</w:t>
      </w:r>
      <w:r w:rsidRPr="00272D9E">
        <w:t xml:space="preserve">: </w:t>
      </w:r>
      <w:r>
        <w:t>Dekompozice výroby vepřového</w:t>
      </w:r>
      <w:r w:rsidRPr="00272D9E">
        <w:t xml:space="preserve"> masa v</w:t>
      </w:r>
      <w:r w:rsidR="00E85FEB">
        <w:t>e</w:t>
      </w:r>
      <w:r w:rsidRPr="00272D9E">
        <w:t> </w:t>
      </w:r>
      <w:r w:rsidR="00E85FEB">
        <w:t>3</w:t>
      </w:r>
      <w:r w:rsidRPr="00272D9E">
        <w:t>. čtvrtletí 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764"/>
        <w:gridCol w:w="1773"/>
      </w:tblGrid>
      <w:tr w:rsidR="003331D0" w14:paraId="1D881E5A" w14:textId="77777777" w:rsidTr="000266F6">
        <w:trPr>
          <w:trHeight w:val="550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3B7D0" w14:textId="77777777" w:rsidR="003331D0" w:rsidRPr="000E68F7" w:rsidRDefault="003331D0" w:rsidP="000266F6">
            <w:pPr>
              <w:jc w:val="left"/>
              <w:rPr>
                <w:b/>
                <w:sz w:val="16"/>
                <w:szCs w:val="16"/>
              </w:rPr>
            </w:pPr>
            <w:r w:rsidRPr="003F2539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F9EE5" w14:textId="77777777"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FFAC9B" w14:textId="77777777"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Počet zvířat</w:t>
            </w:r>
          </w:p>
          <w:p w14:paraId="5B8D820F" w14:textId="77777777"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C36BCA" w14:textId="77777777" w:rsidR="003331D0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Živá hmotnost</w:t>
            </w:r>
          </w:p>
          <w:p w14:paraId="0A0B0545" w14:textId="77777777"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5D638" w14:textId="77777777"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 xml:space="preserve">Jatečná hmotnost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0E68F7">
              <w:rPr>
                <w:b/>
                <w:sz w:val="16"/>
                <w:szCs w:val="16"/>
              </w:rPr>
              <w:t>maso (tuny)</w:t>
            </w:r>
          </w:p>
        </w:tc>
      </w:tr>
      <w:tr w:rsidR="006D45D9" w14:paraId="40621F45" w14:textId="77777777" w:rsidTr="000266F6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A012DC7" w14:textId="77777777" w:rsidR="006D45D9" w:rsidRPr="000E68F7" w:rsidRDefault="006D45D9" w:rsidP="006D45D9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5DEEB" w14:textId="77777777" w:rsidR="006D45D9" w:rsidRPr="003F2539" w:rsidRDefault="006D45D9" w:rsidP="006D45D9">
            <w:pPr>
              <w:jc w:val="center"/>
              <w:rPr>
                <w:sz w:val="14"/>
                <w:szCs w:val="14"/>
              </w:rPr>
            </w:pPr>
            <w:r w:rsidRPr="003F2539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5BCFC" w14:textId="77777777" w:rsidR="006D45D9" w:rsidRDefault="006D45D9" w:rsidP="006D45D9">
            <w:pPr>
              <w:spacing w:line="240" w:lineRule="auto"/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551 249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46AFBA55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66 180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5E8C1DDA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50 519</w:t>
            </w:r>
          </w:p>
        </w:tc>
      </w:tr>
      <w:tr w:rsidR="006D45D9" w14:paraId="2E4741D2" w14:textId="77777777" w:rsidTr="000266F6">
        <w:trPr>
          <w:trHeight w:val="283"/>
        </w:trPr>
        <w:tc>
          <w:tcPr>
            <w:tcW w:w="2263" w:type="dxa"/>
            <w:vAlign w:val="center"/>
          </w:tcPr>
          <w:p w14:paraId="0F566333" w14:textId="77777777" w:rsidR="006D45D9" w:rsidRPr="000E68F7" w:rsidRDefault="006D45D9" w:rsidP="006D45D9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2859CC" w14:textId="77777777" w:rsidR="006D45D9" w:rsidRPr="003F2539" w:rsidRDefault="006D45D9" w:rsidP="006D4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709986A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6 500</w:t>
            </w:r>
          </w:p>
        </w:tc>
        <w:tc>
          <w:tcPr>
            <w:tcW w:w="1764" w:type="dxa"/>
            <w:vAlign w:val="center"/>
          </w:tcPr>
          <w:p w14:paraId="3628E1EB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773" w:type="dxa"/>
            <w:vAlign w:val="center"/>
          </w:tcPr>
          <w:p w14:paraId="596FBA34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</w:tr>
      <w:tr w:rsidR="006D45D9" w14:paraId="19F82177" w14:textId="77777777" w:rsidTr="000266F6">
        <w:trPr>
          <w:trHeight w:val="283"/>
        </w:trPr>
        <w:tc>
          <w:tcPr>
            <w:tcW w:w="2263" w:type="dxa"/>
            <w:vAlign w:val="center"/>
          </w:tcPr>
          <w:p w14:paraId="7EB4E276" w14:textId="77777777" w:rsidR="006D45D9" w:rsidRPr="000E68F7" w:rsidRDefault="006D45D9" w:rsidP="006D45D9">
            <w:pPr>
              <w:jc w:val="lef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C60CC83" w14:textId="77777777" w:rsidR="006D45D9" w:rsidRPr="003F2539" w:rsidRDefault="006D45D9" w:rsidP="006D45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892C357" w14:textId="77777777" w:rsidR="006D45D9" w:rsidRPr="006D45D9" w:rsidRDefault="006D45D9" w:rsidP="006D45D9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D45D9">
              <w:rPr>
                <w:rFonts w:cs="Arial"/>
                <w:b/>
                <w:bCs/>
                <w:sz w:val="16"/>
                <w:szCs w:val="16"/>
              </w:rPr>
              <w:t>557 749</w:t>
            </w:r>
          </w:p>
        </w:tc>
        <w:tc>
          <w:tcPr>
            <w:tcW w:w="1764" w:type="dxa"/>
            <w:vAlign w:val="center"/>
          </w:tcPr>
          <w:p w14:paraId="215C9CED" w14:textId="77777777" w:rsidR="006D45D9" w:rsidRPr="006D45D9" w:rsidRDefault="006D45D9" w:rsidP="006D45D9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D45D9">
              <w:rPr>
                <w:rFonts w:cs="Arial"/>
                <w:b/>
                <w:bCs/>
                <w:sz w:val="16"/>
                <w:szCs w:val="16"/>
              </w:rPr>
              <w:t>66 595</w:t>
            </w:r>
          </w:p>
        </w:tc>
        <w:tc>
          <w:tcPr>
            <w:tcW w:w="1773" w:type="dxa"/>
            <w:vAlign w:val="center"/>
          </w:tcPr>
          <w:p w14:paraId="78FCEC0A" w14:textId="77777777" w:rsidR="006D45D9" w:rsidRPr="006D45D9" w:rsidRDefault="006D45D9" w:rsidP="006D45D9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D45D9">
              <w:rPr>
                <w:rFonts w:cs="Arial"/>
                <w:b/>
                <w:bCs/>
                <w:sz w:val="16"/>
                <w:szCs w:val="16"/>
              </w:rPr>
              <w:t>50 839</w:t>
            </w:r>
          </w:p>
        </w:tc>
      </w:tr>
      <w:tr w:rsidR="006D45D9" w14:paraId="0FBACCAF" w14:textId="77777777" w:rsidTr="000266F6">
        <w:trPr>
          <w:trHeight w:val="283"/>
        </w:trPr>
        <w:tc>
          <w:tcPr>
            <w:tcW w:w="2263" w:type="dxa"/>
            <w:vAlign w:val="center"/>
          </w:tcPr>
          <w:p w14:paraId="5F288003" w14:textId="77777777" w:rsidR="006D45D9" w:rsidRPr="000E68F7" w:rsidRDefault="006D45D9" w:rsidP="006D45D9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Vývoz zvířat k</w:t>
            </w:r>
            <w:r>
              <w:rPr>
                <w:sz w:val="16"/>
                <w:szCs w:val="16"/>
              </w:rPr>
              <w:t> </w:t>
            </w:r>
            <w:r w:rsidRPr="000E68F7">
              <w:rPr>
                <w:sz w:val="16"/>
                <w:szCs w:val="16"/>
              </w:rPr>
              <w:t>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FC3CC41" w14:textId="77777777" w:rsidR="006D45D9" w:rsidRPr="003F2539" w:rsidRDefault="006D45D9" w:rsidP="006D4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57FB94D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44 815</w:t>
            </w:r>
          </w:p>
        </w:tc>
        <w:tc>
          <w:tcPr>
            <w:tcW w:w="1764" w:type="dxa"/>
            <w:vAlign w:val="center"/>
          </w:tcPr>
          <w:p w14:paraId="0FF470BA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5 274</w:t>
            </w:r>
          </w:p>
        </w:tc>
        <w:tc>
          <w:tcPr>
            <w:tcW w:w="1773" w:type="dxa"/>
            <w:vAlign w:val="center"/>
          </w:tcPr>
          <w:p w14:paraId="2F955A6D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4 057</w:t>
            </w:r>
          </w:p>
        </w:tc>
      </w:tr>
      <w:tr w:rsidR="006D45D9" w14:paraId="3DFA2166" w14:textId="77777777" w:rsidTr="000266F6">
        <w:trPr>
          <w:trHeight w:val="283"/>
        </w:trPr>
        <w:tc>
          <w:tcPr>
            <w:tcW w:w="2263" w:type="dxa"/>
            <w:vAlign w:val="center"/>
          </w:tcPr>
          <w:p w14:paraId="0C4B1B30" w14:textId="77777777" w:rsidR="006D45D9" w:rsidRPr="000E68F7" w:rsidRDefault="006D45D9" w:rsidP="006D45D9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Dovoz zvířat k</w:t>
            </w:r>
            <w:r>
              <w:rPr>
                <w:sz w:val="16"/>
                <w:szCs w:val="16"/>
              </w:rPr>
              <w:t> </w:t>
            </w:r>
            <w:r w:rsidRPr="000E68F7">
              <w:rPr>
                <w:sz w:val="16"/>
                <w:szCs w:val="16"/>
              </w:rPr>
              <w:t>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85EAA19" w14:textId="77777777" w:rsidR="006D45D9" w:rsidRPr="003F2539" w:rsidRDefault="006D45D9" w:rsidP="006D4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2B05AA0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="009413C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64" w:type="dxa"/>
            <w:vAlign w:val="center"/>
          </w:tcPr>
          <w:p w14:paraId="629161EC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773" w:type="dxa"/>
            <w:vAlign w:val="center"/>
          </w:tcPr>
          <w:p w14:paraId="7E66849B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</w:tr>
      <w:tr w:rsidR="006D45D9" w14:paraId="69EBA802" w14:textId="77777777" w:rsidTr="000266F6">
        <w:trPr>
          <w:trHeight w:val="283"/>
        </w:trPr>
        <w:tc>
          <w:tcPr>
            <w:tcW w:w="2263" w:type="dxa"/>
            <w:vAlign w:val="center"/>
          </w:tcPr>
          <w:p w14:paraId="3FE01FE5" w14:textId="77777777" w:rsidR="006D45D9" w:rsidRPr="000E68F7" w:rsidRDefault="006D45D9" w:rsidP="006D45D9">
            <w:pPr>
              <w:jc w:val="lef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43465DE" w14:textId="77777777" w:rsidR="006D45D9" w:rsidRPr="003F2539" w:rsidRDefault="006D45D9" w:rsidP="006D45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4A8AD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599 054</w:t>
            </w:r>
          </w:p>
        </w:tc>
        <w:tc>
          <w:tcPr>
            <w:tcW w:w="1764" w:type="dxa"/>
            <w:vAlign w:val="center"/>
          </w:tcPr>
          <w:p w14:paraId="3437C313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71 447</w:t>
            </w:r>
          </w:p>
        </w:tc>
        <w:tc>
          <w:tcPr>
            <w:tcW w:w="1773" w:type="dxa"/>
            <w:vAlign w:val="center"/>
          </w:tcPr>
          <w:p w14:paraId="5A437BA7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54 571</w:t>
            </w:r>
          </w:p>
        </w:tc>
      </w:tr>
      <w:tr w:rsidR="006D45D9" w14:paraId="46791E73" w14:textId="77777777" w:rsidTr="000266F6">
        <w:trPr>
          <w:trHeight w:val="283"/>
        </w:trPr>
        <w:tc>
          <w:tcPr>
            <w:tcW w:w="2263" w:type="dxa"/>
            <w:vAlign w:val="center"/>
          </w:tcPr>
          <w:p w14:paraId="1099359D" w14:textId="77777777" w:rsidR="006D45D9" w:rsidRPr="000E68F7" w:rsidRDefault="006D45D9" w:rsidP="006D45D9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AA7630" w14:textId="77777777" w:rsidR="006D45D9" w:rsidRPr="003F2539" w:rsidRDefault="006D45D9" w:rsidP="006D4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6850B73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14:paraId="3914DF7E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14:paraId="70CEBEC2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9 453</w:t>
            </w:r>
          </w:p>
        </w:tc>
      </w:tr>
      <w:tr w:rsidR="006D45D9" w14:paraId="71579D21" w14:textId="77777777" w:rsidTr="000266F6">
        <w:trPr>
          <w:trHeight w:val="283"/>
        </w:trPr>
        <w:tc>
          <w:tcPr>
            <w:tcW w:w="2263" w:type="dxa"/>
            <w:vAlign w:val="center"/>
          </w:tcPr>
          <w:p w14:paraId="2F91F2ED" w14:textId="77777777" w:rsidR="006D45D9" w:rsidRPr="000E68F7" w:rsidRDefault="006D45D9" w:rsidP="006D45D9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D213D13" w14:textId="77777777" w:rsidR="006D45D9" w:rsidRPr="003F2539" w:rsidRDefault="006D45D9" w:rsidP="006D4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4F30C69C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14:paraId="1D403E2B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14:paraId="449DB5E3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71 122</w:t>
            </w:r>
          </w:p>
        </w:tc>
      </w:tr>
      <w:tr w:rsidR="006D45D9" w14:paraId="6F9E09E6" w14:textId="77777777" w:rsidTr="000266F6">
        <w:trPr>
          <w:trHeight w:val="283"/>
        </w:trPr>
        <w:tc>
          <w:tcPr>
            <w:tcW w:w="2263" w:type="dxa"/>
            <w:vAlign w:val="center"/>
          </w:tcPr>
          <w:p w14:paraId="4933E8C2" w14:textId="77777777" w:rsidR="006D45D9" w:rsidRPr="000E68F7" w:rsidRDefault="006D45D9" w:rsidP="006D45D9">
            <w:pPr>
              <w:ind w:left="2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Kalkulovaná</w:t>
            </w:r>
            <w:r w:rsidRPr="000E68F7">
              <w:rPr>
                <w:b/>
                <w:sz w:val="16"/>
                <w:szCs w:val="16"/>
              </w:rPr>
              <w:t xml:space="preserve">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775385C" w14:textId="77777777" w:rsidR="006D45D9" w:rsidRPr="003F2539" w:rsidRDefault="006D45D9" w:rsidP="006D45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1700121E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14:paraId="78C3C390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14:paraId="09327423" w14:textId="77777777" w:rsidR="006D45D9" w:rsidRDefault="006D45D9" w:rsidP="006D45D9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112 508</w:t>
            </w:r>
          </w:p>
        </w:tc>
      </w:tr>
    </w:tbl>
    <w:p w14:paraId="1CEEBCAF" w14:textId="77777777" w:rsidR="003331D0" w:rsidRPr="003331D0" w:rsidRDefault="003331D0" w:rsidP="003331D0"/>
    <w:p w14:paraId="0DC9506E" w14:textId="77777777" w:rsidR="004D7A36" w:rsidRPr="00EE0F26" w:rsidRDefault="009413CA" w:rsidP="004D104F">
      <w:r w:rsidRPr="00EE0F26">
        <w:t xml:space="preserve">Ve 3 </w:t>
      </w:r>
      <w:proofErr w:type="gramStart"/>
      <w:r w:rsidRPr="00EE0F26">
        <w:t>čtvrtletí</w:t>
      </w:r>
      <w:proofErr w:type="gramEnd"/>
      <w:r w:rsidRPr="00EE0F26">
        <w:t xml:space="preserve"> klesl na obou stranách pohyb zboží přes hranice pro komoditu mladých prasat. V časové návaznosti na období omezování chovu prasnic (zvýšené porážky a snižující se stavy v posledním roce) a při sníženém dovozu prasat určených k</w:t>
      </w:r>
      <w:r w:rsidR="00EE0F26" w:rsidRPr="00EE0F26">
        <w:t xml:space="preserve"> výkrmu se pro budoucí období </w:t>
      </w:r>
      <w:r w:rsidR="00FD4362" w:rsidRPr="00EE0F26">
        <w:t xml:space="preserve">snižuje </w:t>
      </w:r>
      <w:r w:rsidR="00EE0F26" w:rsidRPr="00EE0F26">
        <w:t xml:space="preserve">potenciál pro hrubou domácí produkci vepřového masa. </w:t>
      </w:r>
    </w:p>
    <w:p w14:paraId="7F1F510B" w14:textId="77777777" w:rsidR="0049356E" w:rsidRPr="00E85FEB" w:rsidRDefault="0049356E" w:rsidP="004D104F">
      <w:pPr>
        <w:rPr>
          <w:color w:val="808080" w:themeColor="background1" w:themeShade="80"/>
        </w:rPr>
      </w:pPr>
    </w:p>
    <w:p w14:paraId="6F74FEF7" w14:textId="77777777" w:rsidR="0049356E" w:rsidRPr="00FD4362" w:rsidRDefault="0049356E" w:rsidP="0049356E">
      <w:pPr>
        <w:pStyle w:val="Nadpis1"/>
      </w:pPr>
      <w:r w:rsidRPr="00FD4362">
        <w:t>Drůbeží maso</w:t>
      </w:r>
    </w:p>
    <w:p w14:paraId="76664030" w14:textId="77777777" w:rsidR="00083D4B" w:rsidRPr="00871A1F" w:rsidRDefault="007A00A0" w:rsidP="004D104F">
      <w:r w:rsidRPr="00FD4362">
        <w:t>Ve</w:t>
      </w:r>
      <w:r w:rsidR="003B334E" w:rsidRPr="00FD4362">
        <w:t xml:space="preserve"> </w:t>
      </w:r>
      <w:r w:rsidR="00FD4362" w:rsidRPr="00FD4362">
        <w:t>3</w:t>
      </w:r>
      <w:r w:rsidR="003B334E" w:rsidRPr="00FD4362">
        <w:t xml:space="preserve">. čtvrtletí </w:t>
      </w:r>
      <w:r w:rsidR="0049356E" w:rsidRPr="00FD4362">
        <w:t xml:space="preserve">bylo dodáno </w:t>
      </w:r>
      <w:r w:rsidR="003B334E" w:rsidRPr="00FD4362">
        <w:t xml:space="preserve">na jatka </w:t>
      </w:r>
      <w:r w:rsidR="002C3F4E" w:rsidRPr="00FD4362">
        <w:t>6</w:t>
      </w:r>
      <w:r w:rsidR="00FD4362" w:rsidRPr="00FD4362">
        <w:t>7</w:t>
      </w:r>
      <w:r w:rsidR="002C3F4E" w:rsidRPr="00FD4362">
        <w:t> </w:t>
      </w:r>
      <w:r w:rsidR="00FD4362" w:rsidRPr="00FD4362">
        <w:t>058</w:t>
      </w:r>
      <w:r w:rsidR="002C3F4E" w:rsidRPr="00FD4362">
        <w:t xml:space="preserve"> tun drůbeže, což </w:t>
      </w:r>
      <w:r w:rsidR="003B334E" w:rsidRPr="00FD4362">
        <w:t xml:space="preserve">odpovídá výrobě </w:t>
      </w:r>
      <w:r w:rsidR="002C3F4E" w:rsidRPr="00FD4362">
        <w:t>4</w:t>
      </w:r>
      <w:r w:rsidR="00FD4362" w:rsidRPr="00FD4362">
        <w:t>3</w:t>
      </w:r>
      <w:r w:rsidR="002C3F4E" w:rsidRPr="00FD4362">
        <w:t> </w:t>
      </w:r>
      <w:r w:rsidR="00FD4362" w:rsidRPr="00FD4362">
        <w:t>578</w:t>
      </w:r>
      <w:r w:rsidR="002C3F4E" w:rsidRPr="00FD4362">
        <w:t xml:space="preserve"> tun drůbežího masa, meziročně o </w:t>
      </w:r>
      <w:r w:rsidR="00FD4362" w:rsidRPr="00FD4362">
        <w:t>4</w:t>
      </w:r>
      <w:r w:rsidR="002C3F4E" w:rsidRPr="00FD4362">
        <w:t>,</w:t>
      </w:r>
      <w:r w:rsidR="00FD4362" w:rsidRPr="00FD4362">
        <w:t>0</w:t>
      </w:r>
      <w:r w:rsidR="002C3F4E" w:rsidRPr="00FD4362">
        <w:t> % méně</w:t>
      </w:r>
      <w:r w:rsidR="002C3F4E" w:rsidRPr="00FD4362">
        <w:rPr>
          <w:color w:val="808080" w:themeColor="background1" w:themeShade="80"/>
        </w:rPr>
        <w:t xml:space="preserve">. </w:t>
      </w:r>
    </w:p>
    <w:p w14:paraId="4BB97862" w14:textId="77777777" w:rsidR="0049356E" w:rsidRPr="00871A1F" w:rsidRDefault="002C3F4E" w:rsidP="004D104F">
      <w:r w:rsidRPr="00871A1F">
        <w:t xml:space="preserve">Vývoz zvířat k porážce do zahraničí </w:t>
      </w:r>
      <w:r w:rsidR="00FD4362" w:rsidRPr="00871A1F">
        <w:t>se</w:t>
      </w:r>
      <w:r w:rsidRPr="00871A1F">
        <w:t xml:space="preserve"> meziročně </w:t>
      </w:r>
      <w:r w:rsidR="00FD4362" w:rsidRPr="00871A1F">
        <w:t>zvedl</w:t>
      </w:r>
      <w:r w:rsidRPr="00871A1F">
        <w:t xml:space="preserve"> na </w:t>
      </w:r>
      <w:r w:rsidR="002F4AA9" w:rsidRPr="00871A1F">
        <w:t>6</w:t>
      </w:r>
      <w:r w:rsidRPr="00871A1F">
        <w:t> </w:t>
      </w:r>
      <w:r w:rsidR="002F4AA9" w:rsidRPr="00871A1F">
        <w:t>275</w:t>
      </w:r>
      <w:r w:rsidRPr="00871A1F">
        <w:t xml:space="preserve"> tun jatečné hmotnosti (+</w:t>
      </w:r>
      <w:r w:rsidR="002F4AA9" w:rsidRPr="00871A1F">
        <w:t>5</w:t>
      </w:r>
      <w:r w:rsidRPr="00871A1F">
        <w:t>,</w:t>
      </w:r>
      <w:r w:rsidR="002F4AA9" w:rsidRPr="00871A1F">
        <w:t>6</w:t>
      </w:r>
      <w:r w:rsidRPr="00871A1F">
        <w:t> %)</w:t>
      </w:r>
      <w:r w:rsidR="002F4AA9" w:rsidRPr="00871A1F">
        <w:t xml:space="preserve">, </w:t>
      </w:r>
      <w:r w:rsidR="002540C8" w:rsidRPr="00871A1F">
        <w:t>přesto</w:t>
      </w:r>
      <w:r w:rsidR="002F4AA9" w:rsidRPr="00871A1F">
        <w:t xml:space="preserve"> hrubá domácí produkce klesla i u drůbežího masa </w:t>
      </w:r>
      <w:r w:rsidR="00083D4B" w:rsidRPr="00871A1F">
        <w:t>(</w:t>
      </w:r>
      <w:r w:rsidR="002F4AA9" w:rsidRPr="00871A1F">
        <w:t xml:space="preserve">na </w:t>
      </w:r>
      <w:r w:rsidR="007A00A0" w:rsidRPr="00871A1F">
        <w:t>5</w:t>
      </w:r>
      <w:r w:rsidR="002F4AA9" w:rsidRPr="00871A1F">
        <w:t>1</w:t>
      </w:r>
      <w:r w:rsidR="00083D4B" w:rsidRPr="00871A1F">
        <w:t> </w:t>
      </w:r>
      <w:r w:rsidR="007D5308" w:rsidRPr="00871A1F">
        <w:t>020</w:t>
      </w:r>
      <w:r w:rsidR="00083D4B" w:rsidRPr="00871A1F">
        <w:t xml:space="preserve"> tun; </w:t>
      </w:r>
      <w:r w:rsidR="002F4AA9" w:rsidRPr="00871A1F">
        <w:rPr>
          <w:sz w:val="18"/>
          <w:szCs w:val="18"/>
        </w:rPr>
        <w:t>−</w:t>
      </w:r>
      <w:r w:rsidR="002F4AA9" w:rsidRPr="00871A1F">
        <w:t>2</w:t>
      </w:r>
      <w:r w:rsidR="00083D4B" w:rsidRPr="00871A1F">
        <w:t>,</w:t>
      </w:r>
      <w:r w:rsidR="002F4AA9" w:rsidRPr="00871A1F">
        <w:t>9</w:t>
      </w:r>
      <w:r w:rsidR="00083D4B" w:rsidRPr="00871A1F">
        <w:t> %).</w:t>
      </w:r>
    </w:p>
    <w:p w14:paraId="254C26B0" w14:textId="77777777" w:rsidR="002F07F5" w:rsidRPr="0039623D" w:rsidRDefault="00083D4B" w:rsidP="004D104F">
      <w:r w:rsidRPr="00871A1F">
        <w:t>Drůbežího masa se dovezlo 2</w:t>
      </w:r>
      <w:r w:rsidR="002F4AA9" w:rsidRPr="00871A1F">
        <w:t>5</w:t>
      </w:r>
      <w:r w:rsidRPr="00871A1F">
        <w:t> </w:t>
      </w:r>
      <w:r w:rsidR="002F4AA9" w:rsidRPr="00871A1F">
        <w:t>728</w:t>
      </w:r>
      <w:r w:rsidRPr="00871A1F">
        <w:t xml:space="preserve"> tun (</w:t>
      </w:r>
      <w:r w:rsidR="002F4AA9" w:rsidRPr="00871A1F">
        <w:t>+1</w:t>
      </w:r>
      <w:r w:rsidRPr="00871A1F">
        <w:t>,</w:t>
      </w:r>
      <w:r w:rsidR="002F4AA9" w:rsidRPr="00871A1F">
        <w:t>5</w:t>
      </w:r>
      <w:r w:rsidRPr="00871A1F">
        <w:t xml:space="preserve"> %) a výrazně vzrostl jeho vývoz </w:t>
      </w:r>
      <w:r w:rsidRPr="0039623D">
        <w:t>(6 </w:t>
      </w:r>
      <w:r w:rsidR="002F4AA9" w:rsidRPr="0039623D">
        <w:t>485</w:t>
      </w:r>
      <w:r w:rsidRPr="0039623D">
        <w:t>; +</w:t>
      </w:r>
      <w:r w:rsidR="0039623D" w:rsidRPr="0039623D">
        <w:t>25,4</w:t>
      </w:r>
      <w:r w:rsidRPr="0039623D">
        <w:t xml:space="preserve"> %), </w:t>
      </w:r>
      <w:r w:rsidR="007E2572" w:rsidRPr="0039623D">
        <w:t xml:space="preserve">takže </w:t>
      </w:r>
      <w:r w:rsidRPr="0039623D">
        <w:t xml:space="preserve">v České republice </w:t>
      </w:r>
      <w:r w:rsidR="007E2572" w:rsidRPr="0039623D">
        <w:t xml:space="preserve">zůstalo </w:t>
      </w:r>
      <w:r w:rsidR="007A00A0" w:rsidRPr="0039623D">
        <w:t>6</w:t>
      </w:r>
      <w:r w:rsidR="0039623D" w:rsidRPr="0039623D">
        <w:t>3</w:t>
      </w:r>
      <w:r w:rsidR="0001400D" w:rsidRPr="0039623D">
        <w:t> </w:t>
      </w:r>
      <w:r w:rsidR="0039623D" w:rsidRPr="0039623D">
        <w:t>988</w:t>
      </w:r>
      <w:r w:rsidR="0001400D" w:rsidRPr="0039623D">
        <w:t xml:space="preserve"> tun (</w:t>
      </w:r>
      <w:r w:rsidR="0001400D" w:rsidRPr="0039623D">
        <w:rPr>
          <w:sz w:val="18"/>
          <w:szCs w:val="18"/>
        </w:rPr>
        <w:t>−</w:t>
      </w:r>
      <w:r w:rsidR="0039623D" w:rsidRPr="0039623D">
        <w:t>4</w:t>
      </w:r>
      <w:r w:rsidR="0001400D" w:rsidRPr="0039623D">
        <w:t>,</w:t>
      </w:r>
      <w:r w:rsidR="0039623D" w:rsidRPr="0039623D">
        <w:t>2</w:t>
      </w:r>
      <w:r w:rsidR="0001400D" w:rsidRPr="0039623D">
        <w:t> %) masa určené</w:t>
      </w:r>
      <w:r w:rsidR="006B6333" w:rsidRPr="0039623D">
        <w:t>ho</w:t>
      </w:r>
      <w:r w:rsidR="0001400D" w:rsidRPr="0039623D">
        <w:t xml:space="preserve"> k domácí spotřebě.</w:t>
      </w:r>
    </w:p>
    <w:p w14:paraId="7574F4AB" w14:textId="77777777" w:rsidR="00E85FEB" w:rsidRPr="0039623D" w:rsidRDefault="00E85FEB" w:rsidP="0001400D">
      <w:pPr>
        <w:pStyle w:val="Nadpis1"/>
      </w:pPr>
    </w:p>
    <w:p w14:paraId="22DB2FF2" w14:textId="77777777" w:rsidR="0001400D" w:rsidRPr="00900977" w:rsidRDefault="0001400D" w:rsidP="0001400D">
      <w:pPr>
        <w:pStyle w:val="Nadpis1"/>
      </w:pPr>
      <w:r w:rsidRPr="00900977">
        <w:t>Tabulka 3: Dekompozice výroby drůbežího masa v</w:t>
      </w:r>
      <w:r w:rsidR="00E85FEB">
        <w:t>e</w:t>
      </w:r>
      <w:r w:rsidRPr="00900977">
        <w:t> </w:t>
      </w:r>
      <w:r w:rsidR="00E85FEB">
        <w:t>3</w:t>
      </w:r>
      <w:r w:rsidRPr="00900977">
        <w:t>. čtvrtletí 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764"/>
        <w:gridCol w:w="1773"/>
      </w:tblGrid>
      <w:tr w:rsidR="00900977" w:rsidRPr="00900977" w14:paraId="11CD488A" w14:textId="77777777" w:rsidTr="00812039">
        <w:trPr>
          <w:trHeight w:val="550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B1913" w14:textId="77777777" w:rsidR="0001400D" w:rsidRPr="00900977" w:rsidRDefault="0001400D" w:rsidP="00812039">
            <w:pPr>
              <w:jc w:val="left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DD6A8" w14:textId="77777777"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709BF5" w14:textId="77777777"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Počet zvířat</w:t>
            </w:r>
          </w:p>
          <w:p w14:paraId="421BF74C" w14:textId="77777777"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(</w:t>
            </w:r>
            <w:r w:rsidR="0026094C">
              <w:rPr>
                <w:b/>
                <w:sz w:val="16"/>
                <w:szCs w:val="16"/>
              </w:rPr>
              <w:t xml:space="preserve">tis. </w:t>
            </w:r>
            <w:r w:rsidRPr="00900977">
              <w:rPr>
                <w:b/>
                <w:sz w:val="16"/>
                <w:szCs w:val="16"/>
              </w:rPr>
              <w:t>ks)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AEAA9" w14:textId="77777777"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Živá hmotnost</w:t>
            </w:r>
          </w:p>
          <w:p w14:paraId="60393D3E" w14:textId="77777777"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F6A4A" w14:textId="77777777"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Jatečná hmotnost / maso (tuny)</w:t>
            </w:r>
          </w:p>
        </w:tc>
      </w:tr>
      <w:tr w:rsidR="00FD4362" w:rsidRPr="00900977" w14:paraId="2D93F55B" w14:textId="77777777" w:rsidTr="00812039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B649DB1" w14:textId="77777777" w:rsidR="00FD4362" w:rsidRPr="00900977" w:rsidRDefault="00FD4362" w:rsidP="00FD4362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254B0" w14:textId="77777777" w:rsidR="00FD4362" w:rsidRPr="00900977" w:rsidRDefault="00FD4362" w:rsidP="00FD4362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79F0F" w14:textId="77777777" w:rsidR="00FD4362" w:rsidRDefault="00FD4362" w:rsidP="00FD4362">
            <w:pPr>
              <w:spacing w:line="240" w:lineRule="auto"/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31 407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4A1DC1FD" w14:textId="77777777" w:rsidR="00FD4362" w:rsidRPr="00FD4362" w:rsidRDefault="00FD4362" w:rsidP="00FD4362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D4362">
              <w:rPr>
                <w:rFonts w:cs="Arial"/>
                <w:sz w:val="16"/>
                <w:szCs w:val="16"/>
              </w:rPr>
              <w:t>67 058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72A7E1F2" w14:textId="77777777" w:rsidR="00FD4362" w:rsidRPr="00FD4362" w:rsidRDefault="00FD4362" w:rsidP="00FD4362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D4362">
              <w:rPr>
                <w:rFonts w:cs="Arial"/>
                <w:sz w:val="16"/>
                <w:szCs w:val="16"/>
              </w:rPr>
              <w:t>43 578</w:t>
            </w:r>
          </w:p>
        </w:tc>
      </w:tr>
      <w:tr w:rsidR="00FD4362" w:rsidRPr="00900977" w14:paraId="71D831BC" w14:textId="77777777" w:rsidTr="00812039">
        <w:trPr>
          <w:trHeight w:val="283"/>
        </w:trPr>
        <w:tc>
          <w:tcPr>
            <w:tcW w:w="2263" w:type="dxa"/>
            <w:vAlign w:val="center"/>
          </w:tcPr>
          <w:p w14:paraId="20386207" w14:textId="77777777" w:rsidR="00FD4362" w:rsidRPr="00900977" w:rsidRDefault="00FD4362" w:rsidP="00FD4362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E156256" w14:textId="77777777" w:rsidR="00FD4362" w:rsidRPr="00900977" w:rsidRDefault="00FD4362" w:rsidP="00FD4362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56A5523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764" w:type="dxa"/>
            <w:vAlign w:val="center"/>
          </w:tcPr>
          <w:p w14:paraId="5B50D5A9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1 764</w:t>
            </w:r>
          </w:p>
        </w:tc>
        <w:tc>
          <w:tcPr>
            <w:tcW w:w="1773" w:type="dxa"/>
            <w:vAlign w:val="center"/>
          </w:tcPr>
          <w:p w14:paraId="4721AC34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1 167</w:t>
            </w:r>
          </w:p>
        </w:tc>
      </w:tr>
      <w:tr w:rsidR="00FD4362" w:rsidRPr="00900977" w14:paraId="13B464F1" w14:textId="77777777" w:rsidTr="00812039">
        <w:trPr>
          <w:trHeight w:val="283"/>
        </w:trPr>
        <w:tc>
          <w:tcPr>
            <w:tcW w:w="2263" w:type="dxa"/>
            <w:vAlign w:val="center"/>
          </w:tcPr>
          <w:p w14:paraId="0DF8FA40" w14:textId="77777777" w:rsidR="00FD4362" w:rsidRPr="00900977" w:rsidRDefault="00FD4362" w:rsidP="00FD4362">
            <w:pPr>
              <w:jc w:val="left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3A533F5" w14:textId="77777777" w:rsidR="00FD4362" w:rsidRPr="00900977" w:rsidRDefault="00FD4362" w:rsidP="00FD4362">
            <w:pPr>
              <w:jc w:val="center"/>
              <w:rPr>
                <w:b/>
                <w:sz w:val="14"/>
                <w:szCs w:val="14"/>
              </w:rPr>
            </w:pPr>
            <w:r w:rsidRPr="00900977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13C6F527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32 080</w:t>
            </w:r>
          </w:p>
        </w:tc>
        <w:tc>
          <w:tcPr>
            <w:tcW w:w="1764" w:type="dxa"/>
            <w:vAlign w:val="center"/>
          </w:tcPr>
          <w:p w14:paraId="52B7A705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68 822</w:t>
            </w:r>
          </w:p>
        </w:tc>
        <w:tc>
          <w:tcPr>
            <w:tcW w:w="1773" w:type="dxa"/>
            <w:vAlign w:val="center"/>
          </w:tcPr>
          <w:p w14:paraId="6A8F3A17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44 745</w:t>
            </w:r>
          </w:p>
        </w:tc>
      </w:tr>
      <w:tr w:rsidR="00FD4362" w:rsidRPr="00900977" w14:paraId="0ECB3CD0" w14:textId="77777777" w:rsidTr="00812039">
        <w:trPr>
          <w:trHeight w:val="283"/>
        </w:trPr>
        <w:tc>
          <w:tcPr>
            <w:tcW w:w="2263" w:type="dxa"/>
            <w:vAlign w:val="center"/>
          </w:tcPr>
          <w:p w14:paraId="0A912A33" w14:textId="77777777" w:rsidR="00FD4362" w:rsidRPr="00900977" w:rsidRDefault="00FD4362" w:rsidP="00FD4362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Vývoz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E0CA64A" w14:textId="77777777" w:rsidR="00FD4362" w:rsidRPr="00900977" w:rsidRDefault="00FD4362" w:rsidP="00FD4362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465454D3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3 064</w:t>
            </w:r>
          </w:p>
        </w:tc>
        <w:tc>
          <w:tcPr>
            <w:tcW w:w="1764" w:type="dxa"/>
            <w:vAlign w:val="center"/>
          </w:tcPr>
          <w:p w14:paraId="2C470AE1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9 431</w:t>
            </w:r>
          </w:p>
        </w:tc>
        <w:tc>
          <w:tcPr>
            <w:tcW w:w="1773" w:type="dxa"/>
            <w:vAlign w:val="center"/>
          </w:tcPr>
          <w:p w14:paraId="3C79269E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6 275</w:t>
            </w:r>
          </w:p>
        </w:tc>
      </w:tr>
      <w:tr w:rsidR="00FD4362" w:rsidRPr="00900977" w14:paraId="57C10CA1" w14:textId="77777777" w:rsidTr="00812039">
        <w:trPr>
          <w:trHeight w:val="283"/>
        </w:trPr>
        <w:tc>
          <w:tcPr>
            <w:tcW w:w="2263" w:type="dxa"/>
            <w:vAlign w:val="center"/>
          </w:tcPr>
          <w:p w14:paraId="25E8C0FF" w14:textId="77777777" w:rsidR="00FD4362" w:rsidRPr="00900977" w:rsidRDefault="00FD4362" w:rsidP="00FD4362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Dovoz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D40AA69" w14:textId="77777777" w:rsidR="00FD4362" w:rsidRPr="00900977" w:rsidRDefault="00FD4362" w:rsidP="00FD4362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64D66BB0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4" w:type="dxa"/>
            <w:vAlign w:val="center"/>
          </w:tcPr>
          <w:p w14:paraId="10EE2E5C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3" w:type="dxa"/>
            <w:vAlign w:val="center"/>
          </w:tcPr>
          <w:p w14:paraId="1C7536B9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FD4362" w:rsidRPr="00900977" w14:paraId="1761C75B" w14:textId="77777777" w:rsidTr="00812039">
        <w:trPr>
          <w:trHeight w:val="283"/>
        </w:trPr>
        <w:tc>
          <w:tcPr>
            <w:tcW w:w="2263" w:type="dxa"/>
            <w:vAlign w:val="center"/>
          </w:tcPr>
          <w:p w14:paraId="240E69E3" w14:textId="77777777" w:rsidR="00FD4362" w:rsidRPr="00900977" w:rsidRDefault="00FD4362" w:rsidP="00FD4362">
            <w:pPr>
              <w:jc w:val="left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5800E46F" w14:textId="77777777" w:rsidR="00FD4362" w:rsidRPr="00900977" w:rsidRDefault="00FD4362" w:rsidP="00FD4362">
            <w:pPr>
              <w:jc w:val="center"/>
              <w:rPr>
                <w:b/>
                <w:sz w:val="14"/>
                <w:szCs w:val="14"/>
              </w:rPr>
            </w:pPr>
            <w:r w:rsidRPr="00900977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5484E4A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35 144</w:t>
            </w:r>
          </w:p>
        </w:tc>
        <w:tc>
          <w:tcPr>
            <w:tcW w:w="1764" w:type="dxa"/>
            <w:vAlign w:val="center"/>
          </w:tcPr>
          <w:p w14:paraId="31F0502A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78 253</w:t>
            </w:r>
          </w:p>
        </w:tc>
        <w:tc>
          <w:tcPr>
            <w:tcW w:w="1773" w:type="dxa"/>
            <w:vAlign w:val="center"/>
          </w:tcPr>
          <w:p w14:paraId="6B402895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51 020</w:t>
            </w:r>
          </w:p>
        </w:tc>
      </w:tr>
      <w:tr w:rsidR="00FD4362" w:rsidRPr="00900977" w14:paraId="5543B434" w14:textId="77777777" w:rsidTr="00812039">
        <w:trPr>
          <w:trHeight w:val="283"/>
        </w:trPr>
        <w:tc>
          <w:tcPr>
            <w:tcW w:w="2263" w:type="dxa"/>
            <w:vAlign w:val="center"/>
          </w:tcPr>
          <w:p w14:paraId="1D299ED7" w14:textId="77777777" w:rsidR="00FD4362" w:rsidRPr="00900977" w:rsidRDefault="00FD4362" w:rsidP="00FD4362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BF5B18" w14:textId="77777777" w:rsidR="00FD4362" w:rsidRPr="00900977" w:rsidRDefault="00FD4362" w:rsidP="00FD4362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816A261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14:paraId="076023FB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14:paraId="0E510544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6 485</w:t>
            </w:r>
          </w:p>
        </w:tc>
      </w:tr>
      <w:tr w:rsidR="00FD4362" w:rsidRPr="00900977" w14:paraId="0B7D57BC" w14:textId="77777777" w:rsidTr="00812039">
        <w:trPr>
          <w:trHeight w:val="283"/>
        </w:trPr>
        <w:tc>
          <w:tcPr>
            <w:tcW w:w="2263" w:type="dxa"/>
            <w:vAlign w:val="center"/>
          </w:tcPr>
          <w:p w14:paraId="21651911" w14:textId="77777777" w:rsidR="00FD4362" w:rsidRPr="00900977" w:rsidRDefault="00FD4362" w:rsidP="00FD4362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E7F636A" w14:textId="77777777" w:rsidR="00FD4362" w:rsidRPr="00900977" w:rsidRDefault="00FD4362" w:rsidP="00FD4362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815A2DD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14:paraId="3115CB75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14:paraId="2C2B12CF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25 728</w:t>
            </w:r>
          </w:p>
        </w:tc>
      </w:tr>
      <w:tr w:rsidR="00FD4362" w:rsidRPr="00900977" w14:paraId="2C9C42B1" w14:textId="77777777" w:rsidTr="00812039">
        <w:trPr>
          <w:trHeight w:val="283"/>
        </w:trPr>
        <w:tc>
          <w:tcPr>
            <w:tcW w:w="2263" w:type="dxa"/>
            <w:vAlign w:val="center"/>
          </w:tcPr>
          <w:p w14:paraId="629B742D" w14:textId="77777777" w:rsidR="00FD4362" w:rsidRPr="00900977" w:rsidRDefault="00FD4362" w:rsidP="00FD4362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C4DAFD" w14:textId="77777777" w:rsidR="00FD4362" w:rsidRPr="00900977" w:rsidRDefault="00FD4362" w:rsidP="00FD4362">
            <w:pPr>
              <w:jc w:val="center"/>
              <w:rPr>
                <w:b/>
                <w:sz w:val="14"/>
                <w:szCs w:val="14"/>
              </w:rPr>
            </w:pPr>
            <w:r w:rsidRPr="00900977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1B11B9F6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14:paraId="1217BFA1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14:paraId="341F3761" w14:textId="77777777" w:rsidR="00FD4362" w:rsidRDefault="00FD4362" w:rsidP="00FD4362">
            <w:pPr>
              <w:ind w:right="400" w:firstLineChars="100" w:firstLine="1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63 988</w:t>
            </w:r>
          </w:p>
        </w:tc>
      </w:tr>
    </w:tbl>
    <w:p w14:paraId="01B75636" w14:textId="77777777" w:rsidR="0001400D" w:rsidRPr="004A0BD5" w:rsidRDefault="0001400D" w:rsidP="004D104F"/>
    <w:p w14:paraId="7172FF89" w14:textId="77777777" w:rsidR="00587B77" w:rsidRPr="00A444C0" w:rsidRDefault="005B7FB6" w:rsidP="004D104F">
      <w:r w:rsidRPr="00A444C0">
        <w:t>V</w:t>
      </w:r>
      <w:r w:rsidR="00900977" w:rsidRPr="00A444C0">
        <w:t xml:space="preserve">e </w:t>
      </w:r>
      <w:r w:rsidR="00A444C0" w:rsidRPr="00A444C0">
        <w:t>3</w:t>
      </w:r>
      <w:r w:rsidRPr="00A444C0">
        <w:t xml:space="preserve">. čtvrtletí se v České republice vylíhlo </w:t>
      </w:r>
      <w:r w:rsidR="00900977" w:rsidRPr="00A444C0">
        <w:t>54</w:t>
      </w:r>
      <w:r w:rsidRPr="00A444C0">
        <w:t>,</w:t>
      </w:r>
      <w:r w:rsidR="00A444C0" w:rsidRPr="00871A1F">
        <w:t>8</w:t>
      </w:r>
      <w:r w:rsidRPr="00871A1F">
        <w:t xml:space="preserve"> mil. (</w:t>
      </w:r>
      <w:r w:rsidR="00A444C0" w:rsidRPr="00871A1F">
        <w:rPr>
          <w:sz w:val="18"/>
          <w:szCs w:val="18"/>
        </w:rPr>
        <w:t>−</w:t>
      </w:r>
      <w:r w:rsidR="00A444C0" w:rsidRPr="00871A1F">
        <w:t>0</w:t>
      </w:r>
      <w:r w:rsidRPr="00871A1F">
        <w:t>,</w:t>
      </w:r>
      <w:r w:rsidR="007D5308" w:rsidRPr="00871A1F">
        <w:t>9</w:t>
      </w:r>
      <w:r w:rsidRPr="00871A1F">
        <w:t xml:space="preserve"> %) kuřat masného </w:t>
      </w:r>
      <w:r w:rsidRPr="00A444C0">
        <w:t xml:space="preserve">typu. Při zohlednění dovozu a vývozu jednodenních </w:t>
      </w:r>
      <w:r w:rsidR="004A0BD5" w:rsidRPr="00A444C0">
        <w:t>kuřat</w:t>
      </w:r>
      <w:r w:rsidRPr="00A444C0">
        <w:t xml:space="preserve"> zůstalo</w:t>
      </w:r>
      <w:r w:rsidR="005D34AD" w:rsidRPr="00A444C0">
        <w:t xml:space="preserve"> v českých chovech k výkrmu 3</w:t>
      </w:r>
      <w:r w:rsidR="00A444C0" w:rsidRPr="00A444C0">
        <w:t>3</w:t>
      </w:r>
      <w:r w:rsidR="005D34AD" w:rsidRPr="00A444C0">
        <w:t>,</w:t>
      </w:r>
      <w:r w:rsidR="00A444C0" w:rsidRPr="00A444C0">
        <w:t>3</w:t>
      </w:r>
      <w:r w:rsidRPr="00A444C0">
        <w:t xml:space="preserve"> mil. (</w:t>
      </w:r>
      <w:r w:rsidR="00930759" w:rsidRPr="00A444C0">
        <w:rPr>
          <w:sz w:val="18"/>
          <w:szCs w:val="18"/>
        </w:rPr>
        <w:t>−</w:t>
      </w:r>
      <w:r w:rsidR="00A444C0" w:rsidRPr="00A444C0">
        <w:t>4</w:t>
      </w:r>
      <w:r w:rsidR="00930759" w:rsidRPr="00A444C0">
        <w:t>,</w:t>
      </w:r>
      <w:r w:rsidR="00A444C0" w:rsidRPr="00A444C0">
        <w:t>2</w:t>
      </w:r>
      <w:r w:rsidRPr="00A444C0">
        <w:t xml:space="preserve"> %) </w:t>
      </w:r>
      <w:r w:rsidR="004A0BD5" w:rsidRPr="00A444C0">
        <w:t>brojlerů</w:t>
      </w:r>
      <w:r w:rsidR="00DF78EB" w:rsidRPr="00A444C0">
        <w:t>. Od tohoto množství se bude odvíjet výroba</w:t>
      </w:r>
      <w:r w:rsidR="004A0BD5" w:rsidRPr="00A444C0">
        <w:t xml:space="preserve"> kuřecího</w:t>
      </w:r>
      <w:r w:rsidR="00DF78EB" w:rsidRPr="00A444C0">
        <w:t xml:space="preserve"> masa v příštím období.</w:t>
      </w:r>
    </w:p>
    <w:p w14:paraId="63C22FE1" w14:textId="77777777" w:rsidR="00D209A7" w:rsidRPr="004A0BD5" w:rsidRDefault="00D209A7" w:rsidP="00D209A7">
      <w:pPr>
        <w:pStyle w:val="Poznmky0"/>
      </w:pPr>
      <w:r w:rsidRPr="004A0BD5">
        <w:t>Poznámky</w:t>
      </w:r>
      <w:r w:rsidR="007A2048" w:rsidRPr="004A0BD5">
        <w:t>:</w:t>
      </w:r>
    </w:p>
    <w:p w14:paraId="2BB3C2B3" w14:textId="77777777" w:rsidR="003B4929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="00DF78EB">
        <w:rPr>
          <w:color w:val="auto"/>
        </w:rPr>
        <w:t xml:space="preserve">o výrobě masa na jatkách </w:t>
      </w:r>
      <w:r w:rsidRPr="00DF4755">
        <w:rPr>
          <w:color w:val="auto"/>
        </w:rPr>
        <w:t>jsou definitivní.</w:t>
      </w:r>
    </w:p>
    <w:p w14:paraId="2A411F73" w14:textId="77777777" w:rsidR="00DF78EB" w:rsidRPr="00DF4755" w:rsidRDefault="00DF78EB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>Údaje o porážkách mimo jatka jsou kvalifikovaným odhadem Ministerstva zemědělství ČR.</w:t>
      </w:r>
    </w:p>
    <w:p w14:paraId="1F605120" w14:textId="77777777" w:rsidR="00DF78EB" w:rsidRPr="0043266C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o dodávkách drůbeže na jatka vycházejí ze statistického zjišťování Ministerstva zemědělství ČR.</w:t>
      </w:r>
    </w:p>
    <w:p w14:paraId="4D150401" w14:textId="77777777" w:rsidR="00DF78EB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za pohyb zboží přes hranice se zeměmi EU (</w:t>
      </w:r>
      <w:proofErr w:type="spellStart"/>
      <w:r w:rsidRPr="0043266C">
        <w:rPr>
          <w:color w:val="auto"/>
        </w:rPr>
        <w:t>Intrastat</w:t>
      </w:r>
      <w:proofErr w:type="spellEnd"/>
      <w:r w:rsidRPr="0043266C">
        <w:rPr>
          <w:color w:val="auto"/>
        </w:rPr>
        <w:t xml:space="preserve">) nezahrnují transakce realizované osobami, které nejsou registrované k DPH. Povinnost vykazovaní příslušného směru v </w:t>
      </w:r>
      <w:proofErr w:type="spellStart"/>
      <w:r w:rsidRPr="0043266C">
        <w:rPr>
          <w:color w:val="auto"/>
        </w:rPr>
        <w:t>Intrastatu</w:t>
      </w:r>
      <w:proofErr w:type="spellEnd"/>
      <w:r w:rsidRPr="0043266C">
        <w:rPr>
          <w:color w:val="auto"/>
        </w:rPr>
        <w:t xml:space="preserve"> nemají ani zpravodajské jednotky s roční hodnotou odeslání nebo přijetí pod prahem 12 mil. Kč.</w:t>
      </w:r>
      <w:r w:rsidR="0056729A">
        <w:rPr>
          <w:color w:val="auto"/>
        </w:rPr>
        <w:t xml:space="preserve"> Jsou platné ke dni zveřejnění d</w:t>
      </w:r>
      <w:r>
        <w:rPr>
          <w:color w:val="auto"/>
        </w:rPr>
        <w:t>oplňující informace.</w:t>
      </w:r>
    </w:p>
    <w:p w14:paraId="3A4769DD" w14:textId="77777777" w:rsidR="00DF78EB" w:rsidRPr="00327B80" w:rsidRDefault="00DF78EB" w:rsidP="00327B80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Statistika líhnutí drůbeže </w:t>
      </w:r>
      <w:r w:rsidR="00327B80">
        <w:rPr>
          <w:color w:val="auto"/>
        </w:rPr>
        <w:t>je přebírána z Ústřední evidence – registru líhní.</w:t>
      </w:r>
    </w:p>
    <w:p w14:paraId="60B51268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1D9018CB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7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sectPr w:rsidR="003B4929" w:rsidRPr="00DF475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75137" w14:textId="77777777" w:rsidR="00D0108C" w:rsidRDefault="00D0108C" w:rsidP="00BA6370">
      <w:r>
        <w:separator/>
      </w:r>
    </w:p>
  </w:endnote>
  <w:endnote w:type="continuationSeparator" w:id="0">
    <w:p w14:paraId="7AF3FEAD" w14:textId="77777777" w:rsidR="00D0108C" w:rsidRDefault="00D010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D39A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A1511A" wp14:editId="74B108C4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AA0E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D9C1064" w14:textId="5DC737F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13AC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151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591AA0E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D9C1064" w14:textId="5DC737F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13AC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AA3B7E" wp14:editId="0BB9270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EDD8C" w14:textId="77777777" w:rsidR="00D0108C" w:rsidRDefault="00D0108C" w:rsidP="00BA6370">
      <w:r>
        <w:separator/>
      </w:r>
    </w:p>
  </w:footnote>
  <w:footnote w:type="continuationSeparator" w:id="0">
    <w:p w14:paraId="59B8D9DB" w14:textId="77777777" w:rsidR="00D0108C" w:rsidRDefault="00D0108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B2F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84F115" wp14:editId="0F21756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4772"/>
    <w:rsid w:val="000054DD"/>
    <w:rsid w:val="00006033"/>
    <w:rsid w:val="000104B0"/>
    <w:rsid w:val="0001400D"/>
    <w:rsid w:val="00032824"/>
    <w:rsid w:val="00043BF4"/>
    <w:rsid w:val="00053817"/>
    <w:rsid w:val="00070FAA"/>
    <w:rsid w:val="00083D4B"/>
    <w:rsid w:val="000843A5"/>
    <w:rsid w:val="000849F7"/>
    <w:rsid w:val="000910DA"/>
    <w:rsid w:val="00096D6C"/>
    <w:rsid w:val="000B6F63"/>
    <w:rsid w:val="000C10D8"/>
    <w:rsid w:val="000C2BA1"/>
    <w:rsid w:val="000C3AFB"/>
    <w:rsid w:val="000D093F"/>
    <w:rsid w:val="000E43CC"/>
    <w:rsid w:val="000E68F7"/>
    <w:rsid w:val="000F6F6E"/>
    <w:rsid w:val="00125290"/>
    <w:rsid w:val="001261A5"/>
    <w:rsid w:val="001404AB"/>
    <w:rsid w:val="00140644"/>
    <w:rsid w:val="001511B3"/>
    <w:rsid w:val="00152C6D"/>
    <w:rsid w:val="0016342E"/>
    <w:rsid w:val="00167050"/>
    <w:rsid w:val="0017231D"/>
    <w:rsid w:val="001810DC"/>
    <w:rsid w:val="0018281D"/>
    <w:rsid w:val="00184E11"/>
    <w:rsid w:val="0019059B"/>
    <w:rsid w:val="00196273"/>
    <w:rsid w:val="001A5532"/>
    <w:rsid w:val="001A6B3E"/>
    <w:rsid w:val="001B607F"/>
    <w:rsid w:val="001C2446"/>
    <w:rsid w:val="001C7BDD"/>
    <w:rsid w:val="001D1C45"/>
    <w:rsid w:val="001D369A"/>
    <w:rsid w:val="001E79C5"/>
    <w:rsid w:val="001F08B3"/>
    <w:rsid w:val="001F2FE0"/>
    <w:rsid w:val="001F7C82"/>
    <w:rsid w:val="00200854"/>
    <w:rsid w:val="00200A8C"/>
    <w:rsid w:val="00206E2F"/>
    <w:rsid w:val="002070FB"/>
    <w:rsid w:val="00211FF9"/>
    <w:rsid w:val="00213729"/>
    <w:rsid w:val="00224CCA"/>
    <w:rsid w:val="0022552B"/>
    <w:rsid w:val="00235A0F"/>
    <w:rsid w:val="002406FA"/>
    <w:rsid w:val="002540C8"/>
    <w:rsid w:val="0026094C"/>
    <w:rsid w:val="0026107B"/>
    <w:rsid w:val="00272D9E"/>
    <w:rsid w:val="00275416"/>
    <w:rsid w:val="00275DF8"/>
    <w:rsid w:val="00297C8D"/>
    <w:rsid w:val="002A57C9"/>
    <w:rsid w:val="002B2E47"/>
    <w:rsid w:val="002C3F4E"/>
    <w:rsid w:val="002D7F4F"/>
    <w:rsid w:val="002F07F5"/>
    <w:rsid w:val="002F1D8D"/>
    <w:rsid w:val="002F4AA9"/>
    <w:rsid w:val="00312CE3"/>
    <w:rsid w:val="0031735A"/>
    <w:rsid w:val="003205A4"/>
    <w:rsid w:val="00327B80"/>
    <w:rsid w:val="003301A3"/>
    <w:rsid w:val="003331D0"/>
    <w:rsid w:val="0036777B"/>
    <w:rsid w:val="003817AE"/>
    <w:rsid w:val="0038282A"/>
    <w:rsid w:val="0039623D"/>
    <w:rsid w:val="00397580"/>
    <w:rsid w:val="00397F49"/>
    <w:rsid w:val="003A2179"/>
    <w:rsid w:val="003A239B"/>
    <w:rsid w:val="003A45C8"/>
    <w:rsid w:val="003A7CDB"/>
    <w:rsid w:val="003B334E"/>
    <w:rsid w:val="003B472D"/>
    <w:rsid w:val="003B4929"/>
    <w:rsid w:val="003C0754"/>
    <w:rsid w:val="003C2DCF"/>
    <w:rsid w:val="003C4F7B"/>
    <w:rsid w:val="003C7FE7"/>
    <w:rsid w:val="003D0499"/>
    <w:rsid w:val="003D1089"/>
    <w:rsid w:val="003D3576"/>
    <w:rsid w:val="003E0312"/>
    <w:rsid w:val="003E10B4"/>
    <w:rsid w:val="003E1F06"/>
    <w:rsid w:val="003F2539"/>
    <w:rsid w:val="003F526A"/>
    <w:rsid w:val="00405244"/>
    <w:rsid w:val="004154C7"/>
    <w:rsid w:val="004168E2"/>
    <w:rsid w:val="00421965"/>
    <w:rsid w:val="00430887"/>
    <w:rsid w:val="004436EE"/>
    <w:rsid w:val="0044388F"/>
    <w:rsid w:val="00450638"/>
    <w:rsid w:val="0045547F"/>
    <w:rsid w:val="00471DEF"/>
    <w:rsid w:val="00472310"/>
    <w:rsid w:val="00485E3F"/>
    <w:rsid w:val="004920AD"/>
    <w:rsid w:val="004923A6"/>
    <w:rsid w:val="00492877"/>
    <w:rsid w:val="0049356E"/>
    <w:rsid w:val="00493F5D"/>
    <w:rsid w:val="004A0BD5"/>
    <w:rsid w:val="004A7F69"/>
    <w:rsid w:val="004B48B9"/>
    <w:rsid w:val="004D05B3"/>
    <w:rsid w:val="004D104F"/>
    <w:rsid w:val="004D7A36"/>
    <w:rsid w:val="004E479E"/>
    <w:rsid w:val="004F686C"/>
    <w:rsid w:val="004F78E6"/>
    <w:rsid w:val="0050420E"/>
    <w:rsid w:val="00512D99"/>
    <w:rsid w:val="00531DBB"/>
    <w:rsid w:val="00556256"/>
    <w:rsid w:val="005608DC"/>
    <w:rsid w:val="0056729A"/>
    <w:rsid w:val="00573994"/>
    <w:rsid w:val="00577874"/>
    <w:rsid w:val="00587B77"/>
    <w:rsid w:val="00592DEF"/>
    <w:rsid w:val="00593401"/>
    <w:rsid w:val="005A2B74"/>
    <w:rsid w:val="005B07DD"/>
    <w:rsid w:val="005B7FB6"/>
    <w:rsid w:val="005C6165"/>
    <w:rsid w:val="005D00E8"/>
    <w:rsid w:val="005D34AD"/>
    <w:rsid w:val="005F79FB"/>
    <w:rsid w:val="00604406"/>
    <w:rsid w:val="00605F4A"/>
    <w:rsid w:val="00607822"/>
    <w:rsid w:val="006103AA"/>
    <w:rsid w:val="00611A5F"/>
    <w:rsid w:val="00613BBF"/>
    <w:rsid w:val="00622B80"/>
    <w:rsid w:val="0064139A"/>
    <w:rsid w:val="00644678"/>
    <w:rsid w:val="00672113"/>
    <w:rsid w:val="00676153"/>
    <w:rsid w:val="00692211"/>
    <w:rsid w:val="006931CF"/>
    <w:rsid w:val="006A1FEF"/>
    <w:rsid w:val="006A77B0"/>
    <w:rsid w:val="006A7A41"/>
    <w:rsid w:val="006B02F5"/>
    <w:rsid w:val="006B23C8"/>
    <w:rsid w:val="006B5D1A"/>
    <w:rsid w:val="006B6333"/>
    <w:rsid w:val="006B77F7"/>
    <w:rsid w:val="006D21EB"/>
    <w:rsid w:val="006D45D9"/>
    <w:rsid w:val="006E024F"/>
    <w:rsid w:val="006E4E81"/>
    <w:rsid w:val="006F3D9E"/>
    <w:rsid w:val="00707F7D"/>
    <w:rsid w:val="00712F35"/>
    <w:rsid w:val="00717EC5"/>
    <w:rsid w:val="007313AC"/>
    <w:rsid w:val="00732C7B"/>
    <w:rsid w:val="00736BDA"/>
    <w:rsid w:val="00754C20"/>
    <w:rsid w:val="00776447"/>
    <w:rsid w:val="00793B9A"/>
    <w:rsid w:val="007A00A0"/>
    <w:rsid w:val="007A2048"/>
    <w:rsid w:val="007A57F2"/>
    <w:rsid w:val="007B1333"/>
    <w:rsid w:val="007D03A6"/>
    <w:rsid w:val="007D5308"/>
    <w:rsid w:val="007E2572"/>
    <w:rsid w:val="007F4AEB"/>
    <w:rsid w:val="007F6083"/>
    <w:rsid w:val="007F75B2"/>
    <w:rsid w:val="00803993"/>
    <w:rsid w:val="008043C4"/>
    <w:rsid w:val="00831B1B"/>
    <w:rsid w:val="0084032F"/>
    <w:rsid w:val="008434D4"/>
    <w:rsid w:val="00855FB3"/>
    <w:rsid w:val="00861D0E"/>
    <w:rsid w:val="0086274D"/>
    <w:rsid w:val="008662BB"/>
    <w:rsid w:val="00867569"/>
    <w:rsid w:val="008678E9"/>
    <w:rsid w:val="00871A1F"/>
    <w:rsid w:val="008931EB"/>
    <w:rsid w:val="008A6F73"/>
    <w:rsid w:val="008A750A"/>
    <w:rsid w:val="008B3970"/>
    <w:rsid w:val="008C384C"/>
    <w:rsid w:val="008C63B6"/>
    <w:rsid w:val="008D0F11"/>
    <w:rsid w:val="008E2A52"/>
    <w:rsid w:val="008E7EA8"/>
    <w:rsid w:val="008F651C"/>
    <w:rsid w:val="008F73B4"/>
    <w:rsid w:val="00900977"/>
    <w:rsid w:val="00930759"/>
    <w:rsid w:val="009413CA"/>
    <w:rsid w:val="0097740B"/>
    <w:rsid w:val="00986DD7"/>
    <w:rsid w:val="009B55B1"/>
    <w:rsid w:val="009B62A7"/>
    <w:rsid w:val="009D00F4"/>
    <w:rsid w:val="009D4567"/>
    <w:rsid w:val="009F4498"/>
    <w:rsid w:val="00A0762A"/>
    <w:rsid w:val="00A1095E"/>
    <w:rsid w:val="00A2416A"/>
    <w:rsid w:val="00A24174"/>
    <w:rsid w:val="00A41D3E"/>
    <w:rsid w:val="00A432D7"/>
    <w:rsid w:val="00A4343D"/>
    <w:rsid w:val="00A444C0"/>
    <w:rsid w:val="00A502F1"/>
    <w:rsid w:val="00A6764E"/>
    <w:rsid w:val="00A70A83"/>
    <w:rsid w:val="00A81EB3"/>
    <w:rsid w:val="00A955BC"/>
    <w:rsid w:val="00AA7BD4"/>
    <w:rsid w:val="00AB1FFE"/>
    <w:rsid w:val="00AB3410"/>
    <w:rsid w:val="00B00C1D"/>
    <w:rsid w:val="00B36183"/>
    <w:rsid w:val="00B55375"/>
    <w:rsid w:val="00B60CB6"/>
    <w:rsid w:val="00B632CC"/>
    <w:rsid w:val="00B76084"/>
    <w:rsid w:val="00B9484D"/>
    <w:rsid w:val="00BA0B21"/>
    <w:rsid w:val="00BA12F1"/>
    <w:rsid w:val="00BA439F"/>
    <w:rsid w:val="00BA6370"/>
    <w:rsid w:val="00BB6B46"/>
    <w:rsid w:val="00BF055C"/>
    <w:rsid w:val="00BF21BF"/>
    <w:rsid w:val="00C156C7"/>
    <w:rsid w:val="00C269D4"/>
    <w:rsid w:val="00C35900"/>
    <w:rsid w:val="00C37ADB"/>
    <w:rsid w:val="00C4160D"/>
    <w:rsid w:val="00C52AD8"/>
    <w:rsid w:val="00C8025C"/>
    <w:rsid w:val="00C8406E"/>
    <w:rsid w:val="00C87ECC"/>
    <w:rsid w:val="00CB2709"/>
    <w:rsid w:val="00CB6F89"/>
    <w:rsid w:val="00CC0AE9"/>
    <w:rsid w:val="00CD618A"/>
    <w:rsid w:val="00CE13A2"/>
    <w:rsid w:val="00CE228C"/>
    <w:rsid w:val="00CE71D9"/>
    <w:rsid w:val="00CF4B68"/>
    <w:rsid w:val="00CF545B"/>
    <w:rsid w:val="00CF7DE4"/>
    <w:rsid w:val="00D0108C"/>
    <w:rsid w:val="00D1459A"/>
    <w:rsid w:val="00D1565E"/>
    <w:rsid w:val="00D209A7"/>
    <w:rsid w:val="00D27D69"/>
    <w:rsid w:val="00D32E5D"/>
    <w:rsid w:val="00D33658"/>
    <w:rsid w:val="00D3597A"/>
    <w:rsid w:val="00D448C2"/>
    <w:rsid w:val="00D639C6"/>
    <w:rsid w:val="00D666C3"/>
    <w:rsid w:val="00D67045"/>
    <w:rsid w:val="00D67AAE"/>
    <w:rsid w:val="00D845DF"/>
    <w:rsid w:val="00D9189F"/>
    <w:rsid w:val="00DA16C5"/>
    <w:rsid w:val="00DA34EC"/>
    <w:rsid w:val="00DF47FE"/>
    <w:rsid w:val="00DF78EB"/>
    <w:rsid w:val="00E0156A"/>
    <w:rsid w:val="00E22AFF"/>
    <w:rsid w:val="00E26704"/>
    <w:rsid w:val="00E31980"/>
    <w:rsid w:val="00E612BD"/>
    <w:rsid w:val="00E63313"/>
    <w:rsid w:val="00E6423C"/>
    <w:rsid w:val="00E85FEB"/>
    <w:rsid w:val="00E93830"/>
    <w:rsid w:val="00E93E0E"/>
    <w:rsid w:val="00EA2770"/>
    <w:rsid w:val="00EB1ED3"/>
    <w:rsid w:val="00EB5DC7"/>
    <w:rsid w:val="00EC514B"/>
    <w:rsid w:val="00ED777C"/>
    <w:rsid w:val="00EE0F26"/>
    <w:rsid w:val="00F37B82"/>
    <w:rsid w:val="00F53636"/>
    <w:rsid w:val="00F53AFD"/>
    <w:rsid w:val="00F75F2A"/>
    <w:rsid w:val="00FA220C"/>
    <w:rsid w:val="00FB3897"/>
    <w:rsid w:val="00FB687C"/>
    <w:rsid w:val="00FD4362"/>
    <w:rsid w:val="00FE32F8"/>
    <w:rsid w:val="00FF546C"/>
    <w:rsid w:val="00FF6A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34BA29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table" w:styleId="Mkatabulky">
    <w:name w:val="Table Grid"/>
    <w:basedOn w:val="Normlntabulka"/>
    <w:uiPriority w:val="39"/>
    <w:rsid w:val="00272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54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0C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0C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0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59036-0DF3-463D-B702-DCDC17973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CF5C4-B631-4D5C-B140-AC8D6086C7EC}"/>
</file>

<file path=customXml/itemProps3.xml><?xml version="1.0" encoding="utf-8"?>
<ds:datastoreItem xmlns:ds="http://schemas.openxmlformats.org/officeDocument/2006/customXml" ds:itemID="{D25562A6-73C9-40B4-AAC9-DDAC289D8D4C}"/>
</file>

<file path=customXml/itemProps4.xml><?xml version="1.0" encoding="utf-8"?>
<ds:datastoreItem xmlns:ds="http://schemas.openxmlformats.org/officeDocument/2006/customXml" ds:itemID="{EBF3CB18-F924-463F-B19F-3F8284CEDE72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1818</TotalTime>
  <Pages>3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Fiedlerová Markéta</cp:lastModifiedBy>
  <cp:revision>34</cp:revision>
  <cp:lastPrinted>2022-11-07T07:54:00Z</cp:lastPrinted>
  <dcterms:created xsi:type="dcterms:W3CDTF">2022-05-05T09:20:00Z</dcterms:created>
  <dcterms:modified xsi:type="dcterms:W3CDTF">2022-11-07T12:28:00Z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