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A87087" w:rsidP="00732BB2">
      <w:pPr>
        <w:pStyle w:val="Datum"/>
      </w:pPr>
      <w:r>
        <w:t>6</w:t>
      </w:r>
      <w:r w:rsidR="000D2005" w:rsidRPr="00E97766">
        <w:t xml:space="preserve">. </w:t>
      </w:r>
      <w:r>
        <w:t>prosince</w:t>
      </w:r>
      <w:r w:rsidR="00732BB2" w:rsidRPr="00E97766">
        <w:t xml:space="preserve"> 202</w:t>
      </w:r>
      <w:r w:rsidR="00BE2D71">
        <w:t>1</w:t>
      </w:r>
    </w:p>
    <w:p w:rsidR="00732BB2" w:rsidRPr="00E97766" w:rsidRDefault="00A87087" w:rsidP="00732BB2">
      <w:pPr>
        <w:pStyle w:val="Nzev"/>
        <w:rPr>
          <w:rFonts w:cs="Arial"/>
        </w:rPr>
      </w:pPr>
      <w:r w:rsidRPr="00A87087">
        <w:t>Maloobchodní tržby rostly díky prodeji nepotravinářského zboží</w:t>
      </w:r>
    </w:p>
    <w:p w:rsidR="00E61FE8" w:rsidRDefault="00A87087" w:rsidP="004F3822">
      <w:pPr>
        <w:pStyle w:val="Perex"/>
        <w:jc w:val="left"/>
      </w:pPr>
      <w:r w:rsidRPr="00A87087">
        <w:t>Meziročně se tržby očištěné o kalendářní vlivy v říjnu zvýšily reálně o 7,2 %, bez očištění o 5,6 %. Tržby v maloobchodě po očištění o sezónní vlivy meziměsíčně vzrostly o 1,4 %.</w:t>
      </w:r>
    </w:p>
    <w:p w:rsidR="001F0FE1" w:rsidRPr="004F3822" w:rsidRDefault="00E97766" w:rsidP="004F3822">
      <w:pPr>
        <w:jc w:val="left"/>
        <w:rPr>
          <w:rStyle w:val="Zdraznn"/>
          <w:rFonts w:eastAsia="Times New Roman" w:cs="Arial"/>
          <w:szCs w:val="20"/>
          <w:lang w:eastAsia="cs-CZ"/>
        </w:rPr>
      </w:pPr>
      <w:r>
        <w:rPr>
          <w:rStyle w:val="Zdraznn"/>
          <w:rFonts w:cs="Arial"/>
          <w:szCs w:val="20"/>
        </w:rPr>
        <w:t>„</w:t>
      </w:r>
      <w:r w:rsidR="00A87087" w:rsidRPr="00A87087">
        <w:rPr>
          <w:rStyle w:val="Zdraznn"/>
          <w:rFonts w:eastAsia="Times New Roman" w:cs="Arial"/>
          <w:szCs w:val="20"/>
          <w:lang w:eastAsia="cs-CZ"/>
        </w:rPr>
        <w:t xml:space="preserve">Meziroční srovnání maloobchodních tržeb bylo ovlivněno opatřeními proti šíření </w:t>
      </w:r>
      <w:proofErr w:type="spellStart"/>
      <w:r w:rsidR="00A87087" w:rsidRPr="00A87087">
        <w:rPr>
          <w:rStyle w:val="Zdraznn"/>
          <w:rFonts w:eastAsia="Times New Roman" w:cs="Arial"/>
          <w:szCs w:val="20"/>
          <w:lang w:eastAsia="cs-CZ"/>
        </w:rPr>
        <w:t>koronaviru</w:t>
      </w:r>
      <w:proofErr w:type="spellEnd"/>
      <w:r w:rsidR="00A87087" w:rsidRPr="00A87087">
        <w:rPr>
          <w:rStyle w:val="Zdraznn"/>
          <w:rFonts w:eastAsia="Times New Roman" w:cs="Arial"/>
          <w:szCs w:val="20"/>
          <w:lang w:eastAsia="cs-CZ"/>
        </w:rPr>
        <w:t xml:space="preserve"> </w:t>
      </w:r>
      <w:r w:rsidR="00A87087">
        <w:rPr>
          <w:rStyle w:val="Zdraznn"/>
          <w:rFonts w:eastAsia="Times New Roman" w:cs="Arial"/>
          <w:szCs w:val="20"/>
          <w:lang w:eastAsia="cs-CZ"/>
        </w:rPr>
        <w:br/>
      </w:r>
      <w:r w:rsidR="00A87087" w:rsidRPr="00A87087">
        <w:rPr>
          <w:rStyle w:val="Zdraznn"/>
          <w:rFonts w:eastAsia="Times New Roman" w:cs="Arial"/>
          <w:szCs w:val="20"/>
          <w:lang w:eastAsia="cs-CZ"/>
        </w:rPr>
        <w:t>v loňském roce, kdy byl prodej v některých kamenných obchodech omezen</w:t>
      </w:r>
      <w:r w:rsidR="00A87087">
        <w:rPr>
          <w:rStyle w:val="Zdraznn"/>
          <w:rFonts w:eastAsia="Times New Roman" w:cs="Arial"/>
          <w:szCs w:val="20"/>
          <w:lang w:eastAsia="cs-CZ"/>
        </w:rPr>
        <w:t>,</w:t>
      </w:r>
      <w:r w:rsidR="00A87087" w:rsidRPr="00A87087">
        <w:rPr>
          <w:rStyle w:val="Zdraznn"/>
          <w:rFonts w:eastAsia="Times New Roman" w:cs="Arial"/>
          <w:szCs w:val="20"/>
          <w:lang w:eastAsia="cs-CZ"/>
        </w:rPr>
        <w:t xml:space="preserve"> a zákazníci ve zvýšené míře nakupovali zboží prostřednictvím internetu. V letošním roce naopak tržby kamenných obchodů rostly vysokými tempy. Nejrychlejší růst zaznamenaly  prodejny oděvů </w:t>
      </w:r>
      <w:r w:rsidR="00A87087">
        <w:rPr>
          <w:rStyle w:val="Zdraznn"/>
          <w:rFonts w:eastAsia="Times New Roman" w:cs="Arial"/>
          <w:szCs w:val="20"/>
          <w:lang w:eastAsia="cs-CZ"/>
        </w:rPr>
        <w:br/>
      </w:r>
      <w:r w:rsidR="00A87087" w:rsidRPr="00A87087">
        <w:rPr>
          <w:rStyle w:val="Zdraznn"/>
          <w:rFonts w:eastAsia="Times New Roman" w:cs="Arial"/>
          <w:szCs w:val="20"/>
          <w:lang w:eastAsia="cs-CZ"/>
        </w:rPr>
        <w:t>a obuvi. K růstu maloobchodních tržeb dále významně přispěl prodej pohonných hmot</w:t>
      </w:r>
      <w:r w:rsidR="001F0FE1">
        <w:rPr>
          <w:rStyle w:val="Zdraznn"/>
          <w:rFonts w:cs="Arial"/>
          <w:szCs w:val="20"/>
        </w:rPr>
        <w:t>,</w:t>
      </w:r>
      <w:r w:rsidR="001F0FE1" w:rsidRPr="00E97766">
        <w:rPr>
          <w:rStyle w:val="Zdraznn"/>
          <w:rFonts w:cs="Arial"/>
          <w:szCs w:val="20"/>
        </w:rPr>
        <w:t>“</w:t>
      </w:r>
      <w:r w:rsidR="001F0FE1">
        <w:rPr>
          <w:rFonts w:cs="Arial"/>
          <w:szCs w:val="20"/>
        </w:rPr>
        <w:t xml:space="preserve"> říká </w:t>
      </w:r>
      <w:r w:rsidR="000608F7">
        <w:rPr>
          <w:rFonts w:cs="Arial"/>
          <w:szCs w:val="20"/>
        </w:rPr>
        <w:t xml:space="preserve">Jana </w:t>
      </w:r>
      <w:proofErr w:type="spellStart"/>
      <w:r w:rsidR="000608F7">
        <w:rPr>
          <w:rFonts w:cs="Arial"/>
          <w:szCs w:val="20"/>
        </w:rPr>
        <w:t>Gotvaldová</w:t>
      </w:r>
      <w:proofErr w:type="spellEnd"/>
      <w:r w:rsidR="000608F7">
        <w:rPr>
          <w:rFonts w:cs="Arial"/>
          <w:szCs w:val="20"/>
        </w:rPr>
        <w:t>, vedoucí o</w:t>
      </w:r>
      <w:r w:rsidR="000608F7" w:rsidRPr="000608F7">
        <w:rPr>
          <w:rFonts w:cs="Arial"/>
          <w:szCs w:val="20"/>
        </w:rPr>
        <w:t>ddělení statistiky obchodu, dopravy a služeb</w:t>
      </w:r>
      <w:r w:rsidR="000608F7">
        <w:rPr>
          <w:rFonts w:cs="Arial"/>
          <w:szCs w:val="20"/>
        </w:rPr>
        <w:t xml:space="preserve"> </w:t>
      </w:r>
      <w:r w:rsidR="001F0FE1">
        <w:rPr>
          <w:rFonts w:cs="Arial"/>
          <w:szCs w:val="20"/>
        </w:rPr>
        <w:t>ČSÚ</w:t>
      </w:r>
      <w:r w:rsidR="001F0FE1" w:rsidRPr="00E97766">
        <w:rPr>
          <w:rFonts w:cs="Arial"/>
          <w:szCs w:val="20"/>
        </w:rPr>
        <w:t>.</w:t>
      </w:r>
      <w:bookmarkStart w:id="0" w:name="_GoBack"/>
      <w:bookmarkEnd w:id="0"/>
    </w:p>
    <w:p w:rsidR="00A87087" w:rsidRDefault="00A87087" w:rsidP="004F3822">
      <w:pPr>
        <w:jc w:val="left"/>
        <w:rPr>
          <w:rFonts w:cs="Arial"/>
        </w:rPr>
      </w:pPr>
    </w:p>
    <w:p w:rsidR="008874E3" w:rsidRDefault="008874E3" w:rsidP="004F3822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3627A4" w:rsidRPr="00A87087">
          <w:rPr>
            <w:rStyle w:val="Hypertextovodkaz"/>
            <w:rFonts w:cs="Arial"/>
          </w:rPr>
          <w:t>https://www.czso.</w:t>
        </w:r>
        <w:r w:rsidR="0064016C" w:rsidRPr="00A87087">
          <w:rPr>
            <w:rStyle w:val="Hypertextovodkaz"/>
            <w:rFonts w:cs="Arial"/>
          </w:rPr>
          <w:t>c</w:t>
        </w:r>
        <w:r w:rsidR="001F0FE1" w:rsidRPr="00A87087">
          <w:rPr>
            <w:rStyle w:val="Hypertextovodkaz"/>
            <w:rFonts w:cs="Arial"/>
          </w:rPr>
          <w:t>z/</w:t>
        </w:r>
        <w:r w:rsidR="00A87087" w:rsidRPr="00A87087">
          <w:rPr>
            <w:rStyle w:val="Hypertextovodkaz"/>
            <w:rFonts w:cs="Arial"/>
          </w:rPr>
          <w:t>csu/czso/cri/maloobchod-rijen</w:t>
        </w:r>
        <w:r w:rsidR="003627A4" w:rsidRPr="00A87087">
          <w:rPr>
            <w:rStyle w:val="Hypertextovodkaz"/>
            <w:rFonts w:cs="Arial"/>
          </w:rPr>
          <w:t>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A7" w:rsidRDefault="00463AA7" w:rsidP="00BA6370">
      <w:r>
        <w:separator/>
      </w:r>
    </w:p>
  </w:endnote>
  <w:endnote w:type="continuationSeparator" w:id="0">
    <w:p w:rsidR="00463AA7" w:rsidRDefault="00463A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41E9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41E9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A7" w:rsidRDefault="00463AA7" w:rsidP="00BA6370">
      <w:r>
        <w:separator/>
      </w:r>
    </w:p>
  </w:footnote>
  <w:footnote w:type="continuationSeparator" w:id="0">
    <w:p w:rsidR="00463AA7" w:rsidRDefault="00463A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608F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1F0FE1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27A4"/>
    <w:rsid w:val="0036777B"/>
    <w:rsid w:val="00381968"/>
    <w:rsid w:val="0038282A"/>
    <w:rsid w:val="00397580"/>
    <w:rsid w:val="003A1794"/>
    <w:rsid w:val="003A45C8"/>
    <w:rsid w:val="003B114F"/>
    <w:rsid w:val="003B34FB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63AA7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3822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016C"/>
    <w:rsid w:val="0064139A"/>
    <w:rsid w:val="00650EE8"/>
    <w:rsid w:val="006513BE"/>
    <w:rsid w:val="006561D4"/>
    <w:rsid w:val="0067239D"/>
    <w:rsid w:val="006972AA"/>
    <w:rsid w:val="006B1128"/>
    <w:rsid w:val="006C7CD2"/>
    <w:rsid w:val="006D3738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20C8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1DC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7E18"/>
    <w:rsid w:val="00A4343D"/>
    <w:rsid w:val="00A502F1"/>
    <w:rsid w:val="00A70A83"/>
    <w:rsid w:val="00A81EB3"/>
    <w:rsid w:val="00A842CF"/>
    <w:rsid w:val="00A87087"/>
    <w:rsid w:val="00AC68DB"/>
    <w:rsid w:val="00AD0412"/>
    <w:rsid w:val="00AE6D5B"/>
    <w:rsid w:val="00B00C1D"/>
    <w:rsid w:val="00B02FF9"/>
    <w:rsid w:val="00B03E21"/>
    <w:rsid w:val="00B0791D"/>
    <w:rsid w:val="00B203D2"/>
    <w:rsid w:val="00B22687"/>
    <w:rsid w:val="00B32143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41E91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C6F0E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57DEE4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rij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5C86-2E36-4E48-BC60-A85B5E04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 Jan</cp:lastModifiedBy>
  <cp:revision>4</cp:revision>
  <cp:lastPrinted>2018-05-14T07:58:00Z</cp:lastPrinted>
  <dcterms:created xsi:type="dcterms:W3CDTF">2021-12-03T10:12:00Z</dcterms:created>
  <dcterms:modified xsi:type="dcterms:W3CDTF">2021-12-03T10:17:00Z</dcterms:modified>
</cp:coreProperties>
</file>