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0D0306" w:rsidP="00AE6D5B">
      <w:pPr>
        <w:pStyle w:val="Datum"/>
      </w:pPr>
      <w:r>
        <w:t>17. července</w:t>
      </w:r>
      <w:r w:rsidR="0033176A">
        <w:t xml:space="preserve"> </w:t>
      </w:r>
      <w:r w:rsidR="00860AEA">
        <w:t>2020</w:t>
      </w:r>
    </w:p>
    <w:p w:rsidR="00867569" w:rsidRPr="00AE6D5B" w:rsidRDefault="000D0306" w:rsidP="00AE6D5B">
      <w:pPr>
        <w:pStyle w:val="Nzev"/>
      </w:pPr>
      <w:r w:rsidRPr="000D0306">
        <w:t xml:space="preserve">Ceny zemědělských výrobců meziročně klesly  </w:t>
      </w:r>
    </w:p>
    <w:p w:rsidR="001E178C" w:rsidRDefault="000D0306" w:rsidP="008874E3">
      <w:pPr>
        <w:pStyle w:val="Perex"/>
        <w:spacing w:after="0" w:line="240" w:lineRule="auto"/>
        <w:jc w:val="left"/>
      </w:pPr>
      <w:r w:rsidRPr="000D0306">
        <w:t>Meziměsíčně se</w:t>
      </w:r>
      <w:r>
        <w:t xml:space="preserve"> v červnu</w:t>
      </w:r>
      <w:r w:rsidRPr="000D0306">
        <w:t xml:space="preserve"> zvýšily ceny zemědělských výrobců o 0,7 %, ceny stavebních prací se nezměnily. Ceny průmyslových výrobců klesly o 0,1 % a ceny tržních služeb pro podniky o 0,2 %. Meziročně se snížily ceny zemědělských výrobců o 4,4 % a ceny průmyslových výrobců o 0,3 %, vyšší byly ceny stavebních prací o 4,3 % a ceny tržních služeb pro podniky o 2,1 %. </w:t>
      </w:r>
      <w:r w:rsidR="008B03E4" w:rsidRPr="008B03E4">
        <w:t xml:space="preserve"> </w:t>
      </w:r>
    </w:p>
    <w:p w:rsidR="00761E2C" w:rsidRDefault="00761E2C" w:rsidP="008874E3">
      <w:pPr>
        <w:jc w:val="left"/>
        <w:rPr>
          <w:i/>
        </w:rPr>
      </w:pPr>
    </w:p>
    <w:p w:rsidR="008874E3" w:rsidRDefault="008874E3" w:rsidP="008874E3">
      <w:pPr>
        <w:jc w:val="left"/>
        <w:rPr>
          <w:rFonts w:cs="Arial"/>
          <w:i/>
          <w:szCs w:val="20"/>
          <w:lang w:eastAsia="cs-CZ"/>
        </w:rPr>
      </w:pPr>
      <w:r>
        <w:rPr>
          <w:rFonts w:cs="Arial"/>
          <w:i/>
          <w:szCs w:val="20"/>
          <w:lang w:eastAsia="cs-CZ"/>
        </w:rPr>
        <w:t>„</w:t>
      </w:r>
      <w:r w:rsidR="000D0306" w:rsidRPr="000D0306">
        <w:rPr>
          <w:rFonts w:cs="Arial"/>
          <w:i/>
          <w:szCs w:val="20"/>
          <w:lang w:eastAsia="cs-CZ"/>
        </w:rPr>
        <w:t xml:space="preserve">Meziročně se výrazně snížily ceny zemědělských výrobců, a to o 4,4 %. Ceny brambor klesly </w:t>
      </w:r>
      <w:r w:rsidR="000D0306">
        <w:rPr>
          <w:rFonts w:cs="Arial"/>
          <w:i/>
          <w:szCs w:val="20"/>
          <w:lang w:eastAsia="cs-CZ"/>
        </w:rPr>
        <w:br/>
      </w:r>
      <w:r w:rsidR="000D0306" w:rsidRPr="000D0306">
        <w:rPr>
          <w:rFonts w:cs="Arial"/>
          <w:i/>
          <w:szCs w:val="20"/>
          <w:lang w:eastAsia="cs-CZ"/>
        </w:rPr>
        <w:t xml:space="preserve">o 26,1 %, obilovin přes 5 % a ceny olejnin o téměř 3 %. Nižší byly též ceny skotu, mléka </w:t>
      </w:r>
      <w:r w:rsidR="000D0306">
        <w:rPr>
          <w:rFonts w:cs="Arial"/>
          <w:i/>
          <w:szCs w:val="20"/>
          <w:lang w:eastAsia="cs-CZ"/>
        </w:rPr>
        <w:br/>
      </w:r>
      <w:r w:rsidR="000D0306" w:rsidRPr="000D0306">
        <w:rPr>
          <w:rFonts w:cs="Arial"/>
          <w:i/>
          <w:szCs w:val="20"/>
          <w:lang w:eastAsia="cs-CZ"/>
        </w:rPr>
        <w:t>a jatečných prasat. Růst o téměř 23 % naopak zaznamenaly ce</w:t>
      </w:r>
      <w:r w:rsidR="000D0306">
        <w:rPr>
          <w:rFonts w:cs="Arial"/>
          <w:i/>
          <w:szCs w:val="20"/>
          <w:lang w:eastAsia="cs-CZ"/>
        </w:rPr>
        <w:t xml:space="preserve">ny ovoce, zeleniny pak </w:t>
      </w:r>
      <w:r w:rsidR="000D0306">
        <w:rPr>
          <w:rFonts w:cs="Arial"/>
          <w:i/>
          <w:szCs w:val="20"/>
          <w:lang w:eastAsia="cs-CZ"/>
        </w:rPr>
        <w:br/>
        <w:t>o 13,3 %</w:t>
      </w:r>
      <w:r>
        <w:rPr>
          <w:rFonts w:cs="Arial"/>
          <w:i/>
          <w:szCs w:val="20"/>
          <w:lang w:eastAsia="cs-CZ"/>
        </w:rPr>
        <w:t xml:space="preserve">,“ </w:t>
      </w:r>
      <w:r w:rsidR="008B03E4">
        <w:rPr>
          <w:rFonts w:cs="Arial"/>
          <w:szCs w:val="20"/>
          <w:lang w:eastAsia="cs-CZ"/>
        </w:rPr>
        <w:t>říká Jiří Šulc</w:t>
      </w:r>
      <w:r>
        <w:rPr>
          <w:rFonts w:cs="Arial"/>
          <w:szCs w:val="20"/>
          <w:lang w:eastAsia="cs-CZ"/>
        </w:rPr>
        <w:t xml:space="preserve">, </w:t>
      </w:r>
      <w:r w:rsidR="008B03E4">
        <w:rPr>
          <w:rFonts w:cs="Arial"/>
          <w:szCs w:val="20"/>
          <w:lang w:eastAsia="cs-CZ"/>
        </w:rPr>
        <w:t>vedoucí o</w:t>
      </w:r>
      <w:r w:rsidR="008B03E4" w:rsidRPr="008B03E4">
        <w:rPr>
          <w:rFonts w:cs="Arial"/>
          <w:szCs w:val="20"/>
          <w:lang w:eastAsia="cs-CZ"/>
        </w:rPr>
        <w:t>ddělení statistiky cen zemědělství, stavebnictví a služeb</w:t>
      </w:r>
      <w:r>
        <w:rPr>
          <w:rFonts w:cs="Arial"/>
          <w:szCs w:val="20"/>
          <w:lang w:eastAsia="cs-CZ"/>
        </w:rPr>
        <w:t xml:space="preserve"> </w:t>
      </w:r>
      <w:r w:rsidRPr="001261E1">
        <w:rPr>
          <w:rFonts w:cs="Arial"/>
          <w:szCs w:val="20"/>
          <w:lang w:eastAsia="cs-CZ"/>
        </w:rPr>
        <w:t>ČSÚ.</w:t>
      </w:r>
    </w:p>
    <w:p w:rsidR="008874E3" w:rsidRPr="00303D40" w:rsidRDefault="008874E3" w:rsidP="008874E3">
      <w:pPr>
        <w:jc w:val="left"/>
        <w:rPr>
          <w:rFonts w:cs="Arial"/>
          <w:i/>
          <w:szCs w:val="20"/>
          <w:lang w:eastAsia="cs-CZ"/>
        </w:rPr>
      </w:pPr>
    </w:p>
    <w:p w:rsidR="008874E3" w:rsidRDefault="008874E3" w:rsidP="008874E3">
      <w:pPr>
        <w:jc w:val="left"/>
      </w:pPr>
      <w:r>
        <w:t>Podrobnosti naleznete v dnes vydané Rychlé informaci:</w:t>
      </w:r>
      <w:r w:rsidRPr="001261E1">
        <w:t xml:space="preserve"> </w:t>
      </w:r>
      <w:hyperlink r:id="rId7" w:history="1">
        <w:r w:rsidR="008B03E4" w:rsidRPr="000D0306">
          <w:rPr>
            <w:rStyle w:val="Hypertextovodkaz"/>
          </w:rPr>
          <w:t>https://www.czso.cz/csu/</w:t>
        </w:r>
        <w:r w:rsidR="000D0306" w:rsidRPr="000D0306">
          <w:rPr>
            <w:rStyle w:val="Hypertextovodkaz"/>
          </w:rPr>
          <w:t>czso/cri/indexy-cen-vyrobcu-cerven</w:t>
        </w:r>
        <w:r w:rsidR="008B03E4" w:rsidRPr="000D0306">
          <w:rPr>
            <w:rStyle w:val="Hypertextovodkaz"/>
          </w:rPr>
          <w:t>-2020</w:t>
        </w:r>
      </w:hyperlink>
      <w:r>
        <w:t>.</w:t>
      </w:r>
    </w:p>
    <w:p w:rsidR="008874E3" w:rsidRDefault="008874E3" w:rsidP="008874E3">
      <w:pPr>
        <w:jc w:val="left"/>
      </w:pPr>
      <w:bookmarkStart w:id="0" w:name="_GoBack"/>
      <w:bookmarkEnd w:id="0"/>
    </w:p>
    <w:p w:rsidR="000D476F" w:rsidRDefault="000D476F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F66BCA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F66BCA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F66BCA">
        <w:rPr>
          <w:szCs w:val="20"/>
        </w:rPr>
        <w:t>604 149</w:t>
      </w:r>
      <w:r>
        <w:rPr>
          <w:szCs w:val="20"/>
        </w:rPr>
        <w:t> </w:t>
      </w:r>
      <w:r w:rsidR="00F66BCA">
        <w:rPr>
          <w:szCs w:val="20"/>
        </w:rPr>
        <w:t>190</w:t>
      </w:r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F66BCA">
        <w:rPr>
          <w:rFonts w:cs="Arial"/>
        </w:rPr>
        <w:t>jan.cieslar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B08" w:rsidRDefault="00FD2B08" w:rsidP="00BA6370">
      <w:r>
        <w:separator/>
      </w:r>
    </w:p>
  </w:endnote>
  <w:endnote w:type="continuationSeparator" w:id="0">
    <w:p w:rsidR="00FD2B08" w:rsidRDefault="00FD2B0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0D0306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0D0306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B08" w:rsidRDefault="00FD2B08" w:rsidP="00BA6370">
      <w:r>
        <w:separator/>
      </w:r>
    </w:p>
  </w:footnote>
  <w:footnote w:type="continuationSeparator" w:id="0">
    <w:p w:rsidR="00FD2B08" w:rsidRDefault="00FD2B08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3BF4"/>
    <w:rsid w:val="00044EE4"/>
    <w:rsid w:val="00070B0C"/>
    <w:rsid w:val="00071013"/>
    <w:rsid w:val="000842D2"/>
    <w:rsid w:val="000843A5"/>
    <w:rsid w:val="000B2578"/>
    <w:rsid w:val="000B6F63"/>
    <w:rsid w:val="000C435D"/>
    <w:rsid w:val="000D0306"/>
    <w:rsid w:val="000D476F"/>
    <w:rsid w:val="001037FF"/>
    <w:rsid w:val="001404AB"/>
    <w:rsid w:val="0016494B"/>
    <w:rsid w:val="001658A9"/>
    <w:rsid w:val="0017231D"/>
    <w:rsid w:val="00176A3E"/>
    <w:rsid w:val="001776E2"/>
    <w:rsid w:val="001810DC"/>
    <w:rsid w:val="00183C7E"/>
    <w:rsid w:val="001A59BF"/>
    <w:rsid w:val="001B607F"/>
    <w:rsid w:val="001D369A"/>
    <w:rsid w:val="001E178C"/>
    <w:rsid w:val="002070FB"/>
    <w:rsid w:val="00212E40"/>
    <w:rsid w:val="00213729"/>
    <w:rsid w:val="002375ED"/>
    <w:rsid w:val="002406FA"/>
    <w:rsid w:val="002460EA"/>
    <w:rsid w:val="002505EC"/>
    <w:rsid w:val="002848DA"/>
    <w:rsid w:val="002A064F"/>
    <w:rsid w:val="002A4456"/>
    <w:rsid w:val="002B2E47"/>
    <w:rsid w:val="002D6A6C"/>
    <w:rsid w:val="00322412"/>
    <w:rsid w:val="003301A3"/>
    <w:rsid w:val="0033176A"/>
    <w:rsid w:val="0035578A"/>
    <w:rsid w:val="0036777B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F526A"/>
    <w:rsid w:val="00405244"/>
    <w:rsid w:val="004077C0"/>
    <w:rsid w:val="0040799A"/>
    <w:rsid w:val="00413A9D"/>
    <w:rsid w:val="00422990"/>
    <w:rsid w:val="004436EE"/>
    <w:rsid w:val="0045547F"/>
    <w:rsid w:val="00482A2E"/>
    <w:rsid w:val="004920AD"/>
    <w:rsid w:val="004B5A19"/>
    <w:rsid w:val="004D05B3"/>
    <w:rsid w:val="004E479E"/>
    <w:rsid w:val="004E583B"/>
    <w:rsid w:val="004E6E81"/>
    <w:rsid w:val="004F4D76"/>
    <w:rsid w:val="004F78E6"/>
    <w:rsid w:val="00512D99"/>
    <w:rsid w:val="0051779E"/>
    <w:rsid w:val="00531DBB"/>
    <w:rsid w:val="005539E3"/>
    <w:rsid w:val="0055638A"/>
    <w:rsid w:val="005643C7"/>
    <w:rsid w:val="005A3FF4"/>
    <w:rsid w:val="005A4748"/>
    <w:rsid w:val="005C4AEF"/>
    <w:rsid w:val="005E4060"/>
    <w:rsid w:val="005F3774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50EE8"/>
    <w:rsid w:val="006972AA"/>
    <w:rsid w:val="006E024F"/>
    <w:rsid w:val="006E4E81"/>
    <w:rsid w:val="0070329F"/>
    <w:rsid w:val="00707F7D"/>
    <w:rsid w:val="00717EC5"/>
    <w:rsid w:val="00737B80"/>
    <w:rsid w:val="00761E2C"/>
    <w:rsid w:val="00770BA5"/>
    <w:rsid w:val="007727E2"/>
    <w:rsid w:val="007A57F2"/>
    <w:rsid w:val="007B1333"/>
    <w:rsid w:val="007E0B25"/>
    <w:rsid w:val="007F4AEB"/>
    <w:rsid w:val="007F75B2"/>
    <w:rsid w:val="0080244E"/>
    <w:rsid w:val="008043C4"/>
    <w:rsid w:val="0081544C"/>
    <w:rsid w:val="00831B1B"/>
    <w:rsid w:val="00846A25"/>
    <w:rsid w:val="00860AEA"/>
    <w:rsid w:val="00861D0E"/>
    <w:rsid w:val="00867569"/>
    <w:rsid w:val="008874E3"/>
    <w:rsid w:val="008A750A"/>
    <w:rsid w:val="008B03E4"/>
    <w:rsid w:val="008C384C"/>
    <w:rsid w:val="008D0F11"/>
    <w:rsid w:val="008F35B4"/>
    <w:rsid w:val="008F73B4"/>
    <w:rsid w:val="00904BAD"/>
    <w:rsid w:val="00922EF5"/>
    <w:rsid w:val="00930936"/>
    <w:rsid w:val="0094402F"/>
    <w:rsid w:val="009668FF"/>
    <w:rsid w:val="00977929"/>
    <w:rsid w:val="009A21E5"/>
    <w:rsid w:val="009B55B1"/>
    <w:rsid w:val="00A07A8E"/>
    <w:rsid w:val="00A4343D"/>
    <w:rsid w:val="00A502F1"/>
    <w:rsid w:val="00A70A83"/>
    <w:rsid w:val="00A81EB3"/>
    <w:rsid w:val="00A842CF"/>
    <w:rsid w:val="00AC68DB"/>
    <w:rsid w:val="00AE6D5B"/>
    <w:rsid w:val="00B00C1D"/>
    <w:rsid w:val="00B02FF9"/>
    <w:rsid w:val="00B03E21"/>
    <w:rsid w:val="00B0791D"/>
    <w:rsid w:val="00B203D2"/>
    <w:rsid w:val="00B22687"/>
    <w:rsid w:val="00B31603"/>
    <w:rsid w:val="00B343C9"/>
    <w:rsid w:val="00B624DD"/>
    <w:rsid w:val="00BA0E97"/>
    <w:rsid w:val="00BA439F"/>
    <w:rsid w:val="00BA6370"/>
    <w:rsid w:val="00BF04C7"/>
    <w:rsid w:val="00C13FE4"/>
    <w:rsid w:val="00C22BD0"/>
    <w:rsid w:val="00C269D4"/>
    <w:rsid w:val="00C4160D"/>
    <w:rsid w:val="00C52466"/>
    <w:rsid w:val="00C62C60"/>
    <w:rsid w:val="00C8406E"/>
    <w:rsid w:val="00C936A9"/>
    <w:rsid w:val="00CA5ECD"/>
    <w:rsid w:val="00CB2709"/>
    <w:rsid w:val="00CB6F89"/>
    <w:rsid w:val="00CC6CEE"/>
    <w:rsid w:val="00CE228C"/>
    <w:rsid w:val="00CE6816"/>
    <w:rsid w:val="00CF318C"/>
    <w:rsid w:val="00CF545B"/>
    <w:rsid w:val="00D018F0"/>
    <w:rsid w:val="00D27074"/>
    <w:rsid w:val="00D27D69"/>
    <w:rsid w:val="00D448C2"/>
    <w:rsid w:val="00D666C3"/>
    <w:rsid w:val="00DC2DAF"/>
    <w:rsid w:val="00DC4546"/>
    <w:rsid w:val="00DD5476"/>
    <w:rsid w:val="00DF0058"/>
    <w:rsid w:val="00DF47FE"/>
    <w:rsid w:val="00E131BE"/>
    <w:rsid w:val="00E1590B"/>
    <w:rsid w:val="00E2374E"/>
    <w:rsid w:val="00E26704"/>
    <w:rsid w:val="00E27C40"/>
    <w:rsid w:val="00E31980"/>
    <w:rsid w:val="00E6423C"/>
    <w:rsid w:val="00E93830"/>
    <w:rsid w:val="00E93E0E"/>
    <w:rsid w:val="00EB1ED3"/>
    <w:rsid w:val="00EB7BD1"/>
    <w:rsid w:val="00EC2D51"/>
    <w:rsid w:val="00EC3C94"/>
    <w:rsid w:val="00EF7E81"/>
    <w:rsid w:val="00F15532"/>
    <w:rsid w:val="00F26395"/>
    <w:rsid w:val="00F46F18"/>
    <w:rsid w:val="00F501FD"/>
    <w:rsid w:val="00F61F8B"/>
    <w:rsid w:val="00F66BCA"/>
    <w:rsid w:val="00FB005B"/>
    <w:rsid w:val="00FB687C"/>
    <w:rsid w:val="00FD2B0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C86CECB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indexy-cen-vyrobcu-cerven-202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237AC-5C59-4D16-A810-1D4879663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162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1121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cieslar35132</cp:lastModifiedBy>
  <cp:revision>2</cp:revision>
  <cp:lastPrinted>2018-05-14T07:58:00Z</cp:lastPrinted>
  <dcterms:created xsi:type="dcterms:W3CDTF">2020-07-16T08:43:00Z</dcterms:created>
  <dcterms:modified xsi:type="dcterms:W3CDTF">2020-07-16T08:43:00Z</dcterms:modified>
</cp:coreProperties>
</file>