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F71F38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A94EAD">
        <w:rPr>
          <w:rFonts w:eastAsia="Calibri" w:cs="Arial"/>
          <w:bCs w:val="0"/>
          <w:color w:val="auto"/>
          <w:sz w:val="18"/>
          <w:szCs w:val="22"/>
        </w:rPr>
        <w:t>12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20</w:t>
      </w:r>
    </w:p>
    <w:p w:rsidR="00D925CF" w:rsidRPr="00424047" w:rsidRDefault="00F7501F" w:rsidP="00D925CF">
      <w:pPr>
        <w:pStyle w:val="Nzev"/>
        <w:spacing w:after="360"/>
      </w:pPr>
      <w:r>
        <w:t xml:space="preserve">Česká ekonomika </w:t>
      </w:r>
      <w:r w:rsidR="00DC5AC8">
        <w:t>klesla</w:t>
      </w:r>
      <w:r w:rsidR="00C90F62">
        <w:t xml:space="preserve"> mezi</w:t>
      </w:r>
      <w:r w:rsidR="00F07CBC">
        <w:t>ročně</w:t>
      </w:r>
      <w:r w:rsidR="00C90F62">
        <w:t xml:space="preserve"> o </w:t>
      </w:r>
      <w:r w:rsidR="00F07CBC">
        <w:t>5</w:t>
      </w:r>
      <w:r>
        <w:t>,</w:t>
      </w:r>
      <w:r w:rsidR="004206E6">
        <w:t>0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F07CBC">
        <w:t>3</w:t>
      </w:r>
      <w:r w:rsidR="002B6015">
        <w:t>. čtvrtletí 20</w:t>
      </w:r>
      <w:r w:rsidR="00F7501F">
        <w:t>20</w:t>
      </w:r>
    </w:p>
    <w:p w:rsidR="00F7501F" w:rsidRDefault="00F7501F" w:rsidP="00F7501F">
      <w:pPr>
        <w:pStyle w:val="Perex"/>
      </w:pPr>
      <w:r>
        <w:t xml:space="preserve">Podle zpřesněného odhadu </w:t>
      </w:r>
      <w:r w:rsidR="00C90F62">
        <w:t>klesl</w:t>
      </w:r>
      <w:r>
        <w:t xml:space="preserve"> hrubý domácí produkt v</w:t>
      </w:r>
      <w:r w:rsidR="00691A30">
        <w:t>e</w:t>
      </w:r>
      <w:r>
        <w:t xml:space="preserve"> </w:t>
      </w:r>
      <w:r w:rsidR="00F07CBC">
        <w:t>3</w:t>
      </w:r>
      <w:r>
        <w:t xml:space="preserve">. čtvrtletí </w:t>
      </w:r>
      <w:r w:rsidR="00F07CBC">
        <w:t xml:space="preserve">meziročně </w:t>
      </w:r>
      <w:r>
        <w:t>o </w:t>
      </w:r>
      <w:r w:rsidR="004206E6">
        <w:t>5</w:t>
      </w:r>
      <w:r w:rsidR="00C90F62">
        <w:t>,</w:t>
      </w:r>
      <w:r w:rsidR="004206E6">
        <w:t>0</w:t>
      </w:r>
      <w:r>
        <w:t> %</w:t>
      </w:r>
      <w:r w:rsidR="00F07CBC">
        <w:t>,</w:t>
      </w:r>
      <w:r>
        <w:t xml:space="preserve"> </w:t>
      </w:r>
      <w:proofErr w:type="spellStart"/>
      <w:r w:rsidR="00F07CBC">
        <w:t>mezičtvrtletně</w:t>
      </w:r>
      <w:proofErr w:type="spellEnd"/>
      <w:r w:rsidR="00F07CBC">
        <w:t xml:space="preserve"> vzrostl</w:t>
      </w:r>
      <w:r>
        <w:t xml:space="preserve"> o </w:t>
      </w:r>
      <w:r w:rsidR="00F07CBC">
        <w:t>6</w:t>
      </w:r>
      <w:r>
        <w:t>,</w:t>
      </w:r>
      <w:r w:rsidR="004206E6">
        <w:t>9</w:t>
      </w:r>
      <w:r>
        <w:t xml:space="preserve"> %. </w:t>
      </w:r>
      <w:r w:rsidR="00C90F62">
        <w:t xml:space="preserve">Negativní </w:t>
      </w:r>
      <w:r w:rsidR="00397B01">
        <w:t xml:space="preserve">meziroční </w:t>
      </w:r>
      <w:bookmarkStart w:id="0" w:name="_GoBack"/>
      <w:bookmarkEnd w:id="0"/>
      <w:r w:rsidR="00C90F62">
        <w:t xml:space="preserve">vývoj HDP byl způsoben </w:t>
      </w:r>
      <w:r w:rsidR="004B1071">
        <w:t>poklesem domácí poptávky.</w:t>
      </w:r>
    </w:p>
    <w:p w:rsidR="00F7501F" w:rsidRPr="00C14765" w:rsidRDefault="00F7501F" w:rsidP="00F7501F">
      <w:pPr>
        <w:spacing w:before="240"/>
        <w:rPr>
          <w:rFonts w:cs="Arial"/>
          <w:szCs w:val="20"/>
        </w:rPr>
      </w:pPr>
      <w:r w:rsidRPr="00C14765">
        <w:rPr>
          <w:b/>
        </w:rPr>
        <w:t>Hrubý</w:t>
      </w:r>
      <w:r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="005F78ED">
        <w:rPr>
          <w:b/>
        </w:rPr>
        <w:t>klesl</w:t>
      </w:r>
      <w:r w:rsidRPr="00C14765">
        <w:rPr>
          <w:b/>
        </w:rPr>
        <w:t xml:space="preserve"> ve srovnání s</w:t>
      </w:r>
      <w:r w:rsidR="00277E3D">
        <w:rPr>
          <w:b/>
        </w:rPr>
        <w:t>e stejným čtvrtletím</w:t>
      </w:r>
      <w:r w:rsidRPr="00C14765">
        <w:rPr>
          <w:b/>
        </w:rPr>
        <w:t> předchozí</w:t>
      </w:r>
      <w:r w:rsidR="00277E3D">
        <w:rPr>
          <w:b/>
        </w:rPr>
        <w:t>ho</w:t>
      </w:r>
      <w:r w:rsidRPr="00C14765">
        <w:rPr>
          <w:b/>
        </w:rPr>
        <w:t xml:space="preserve"> </w:t>
      </w:r>
      <w:r w:rsidR="00277E3D">
        <w:rPr>
          <w:b/>
        </w:rPr>
        <w:t>roku</w:t>
      </w:r>
      <w:r w:rsidRPr="00C14765">
        <w:rPr>
          <w:b/>
        </w:rPr>
        <w:t xml:space="preserve"> o </w:t>
      </w:r>
      <w:r w:rsidR="00277E3D">
        <w:rPr>
          <w:b/>
        </w:rPr>
        <w:t>5</w:t>
      </w:r>
      <w:r w:rsidR="00141C41">
        <w:rPr>
          <w:b/>
        </w:rPr>
        <w:t>,</w:t>
      </w:r>
      <w:r w:rsidR="004206E6">
        <w:rPr>
          <w:b/>
        </w:rPr>
        <w:t>0</w:t>
      </w:r>
      <w:r w:rsidR="00691A30">
        <w:rPr>
          <w:b/>
        </w:rPr>
        <w:t> </w:t>
      </w:r>
      <w:r w:rsidRPr="00C14765">
        <w:rPr>
          <w:b/>
        </w:rPr>
        <w:t>%</w:t>
      </w:r>
      <w:r w:rsidRPr="00C14765">
        <w:t xml:space="preserve">. </w:t>
      </w:r>
      <w:proofErr w:type="spellStart"/>
      <w:r>
        <w:rPr>
          <w:b/>
        </w:rPr>
        <w:t>Mezi</w:t>
      </w:r>
      <w:r w:rsidR="00277E3D">
        <w:rPr>
          <w:b/>
        </w:rPr>
        <w:t>čtvrtletně</w:t>
      </w:r>
      <w:proofErr w:type="spellEnd"/>
      <w:r>
        <w:rPr>
          <w:b/>
        </w:rPr>
        <w:t> </w:t>
      </w:r>
      <w:r w:rsidRPr="00C14765">
        <w:rPr>
          <w:b/>
        </w:rPr>
        <w:t xml:space="preserve">HDP </w:t>
      </w:r>
      <w:r w:rsidR="00277E3D">
        <w:rPr>
          <w:b/>
        </w:rPr>
        <w:t>vzrostl</w:t>
      </w:r>
      <w:r w:rsidRPr="00C14765">
        <w:rPr>
          <w:rFonts w:cs="Arial"/>
          <w:b/>
          <w:szCs w:val="20"/>
        </w:rPr>
        <w:t xml:space="preserve"> o </w:t>
      </w:r>
      <w:r w:rsidR="00277E3D">
        <w:rPr>
          <w:rFonts w:cs="Arial"/>
          <w:b/>
          <w:szCs w:val="20"/>
        </w:rPr>
        <w:t>6</w:t>
      </w:r>
      <w:r w:rsidR="00B65BC0">
        <w:rPr>
          <w:rFonts w:cs="Arial"/>
          <w:b/>
          <w:szCs w:val="20"/>
        </w:rPr>
        <w:t>,</w:t>
      </w:r>
      <w:r w:rsidR="004206E6">
        <w:rPr>
          <w:rFonts w:cs="Arial"/>
          <w:b/>
          <w:szCs w:val="20"/>
        </w:rPr>
        <w:t>9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F7501F" w:rsidRDefault="00F7501F" w:rsidP="00F7501F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r w:rsidR="00277E3D">
        <w:rPr>
          <w:b/>
        </w:rPr>
        <w:t>meziročně</w:t>
      </w:r>
      <w:r w:rsidRPr="001A6D9B">
        <w:rPr>
          <w:b/>
        </w:rPr>
        <w:t xml:space="preserve"> </w:t>
      </w:r>
      <w:r w:rsidR="0045158E">
        <w:rPr>
          <w:b/>
        </w:rPr>
        <w:t>nižší</w:t>
      </w:r>
      <w:r w:rsidRPr="005E1C19">
        <w:rPr>
          <w:b/>
        </w:rPr>
        <w:t xml:space="preserve"> o </w:t>
      </w:r>
      <w:r w:rsidR="004206E6">
        <w:rPr>
          <w:b/>
        </w:rPr>
        <w:t>4</w:t>
      </w:r>
      <w:r w:rsidRPr="005E1C19">
        <w:rPr>
          <w:b/>
        </w:rPr>
        <w:t>,</w:t>
      </w:r>
      <w:r w:rsidR="004206E6">
        <w:rPr>
          <w:b/>
        </w:rPr>
        <w:t>8</w:t>
      </w:r>
      <w:r w:rsidRPr="005E1C19">
        <w:rPr>
          <w:b/>
        </w:rPr>
        <w:t> %</w:t>
      </w:r>
      <w:r w:rsidR="00691A30">
        <w:rPr>
          <w:b/>
        </w:rPr>
        <w:t xml:space="preserve">. </w:t>
      </w:r>
      <w:r w:rsidR="00277E3D">
        <w:rPr>
          <w:rFonts w:cs="Arial"/>
          <w:bCs/>
          <w:szCs w:val="20"/>
        </w:rPr>
        <w:t>Pokles tvorby</w:t>
      </w:r>
      <w:r w:rsidR="00277E3D">
        <w:t xml:space="preserve"> HPH byl nejvíce ovlivněn vývojem ve zpracovatelském průmyslu (negativní příspěvek -</w:t>
      </w:r>
      <w:r w:rsidR="004206E6">
        <w:t>1</w:t>
      </w:r>
      <w:r w:rsidR="00277E3D">
        <w:t>,</w:t>
      </w:r>
      <w:r w:rsidR="004206E6">
        <w:t>2</w:t>
      </w:r>
      <w:r w:rsidR="00277E3D">
        <w:t xml:space="preserve"> p. b., pokles o </w:t>
      </w:r>
      <w:r w:rsidR="004206E6">
        <w:t>4</w:t>
      </w:r>
      <w:r w:rsidR="00277E3D">
        <w:t>,</w:t>
      </w:r>
      <w:r w:rsidR="004206E6">
        <w:t>9</w:t>
      </w:r>
      <w:r w:rsidR="009B15B7">
        <w:t xml:space="preserve"> %), </w:t>
      </w:r>
      <w:r w:rsidR="00277E3D">
        <w:t>ve skupině odvětví obchodu, dopravy, ubytování a pohostinství (-</w:t>
      </w:r>
      <w:r w:rsidR="004206E6">
        <w:t>1</w:t>
      </w:r>
      <w:r w:rsidR="00277E3D">
        <w:t>,</w:t>
      </w:r>
      <w:r w:rsidR="004206E6">
        <w:t>7</w:t>
      </w:r>
      <w:r w:rsidR="00277E3D">
        <w:t xml:space="preserve"> p. b., pokles o </w:t>
      </w:r>
      <w:r w:rsidR="004206E6">
        <w:t>9</w:t>
      </w:r>
      <w:r w:rsidR="00277E3D">
        <w:t>,</w:t>
      </w:r>
      <w:r w:rsidR="004206E6">
        <w:t>3</w:t>
      </w:r>
      <w:r w:rsidR="00740B6C">
        <w:t xml:space="preserve"> %) a </w:t>
      </w:r>
      <w:r w:rsidR="009B15B7">
        <w:t>v profesních, vědeckých, technických a administrativních činnostech (-1,1</w:t>
      </w:r>
      <w:r w:rsidR="00740B6C">
        <w:t xml:space="preserve"> p. b., pokles o </w:t>
      </w:r>
      <w:r w:rsidR="009B15B7">
        <w:t>14,1</w:t>
      </w:r>
      <w:r w:rsidR="00740B6C">
        <w:t> </w:t>
      </w:r>
      <w:r w:rsidR="009B15B7">
        <w:t xml:space="preserve">%). </w:t>
      </w:r>
      <w:r w:rsidR="00277E3D">
        <w:t>Pozitivní příspěvek zaznamenalo zemědělství</w:t>
      </w:r>
      <w:r w:rsidR="002F07FE">
        <w:t xml:space="preserve"> (0,1 p. b., s růstem o 3,7 %</w:t>
      </w:r>
      <w:r w:rsidR="003067F2">
        <w:t>)</w:t>
      </w:r>
      <w:r w:rsidR="00277E3D">
        <w:t xml:space="preserve"> a skupina odvětví veřejné správy, vzdělávání, zdravotní a sociální péče (0,</w:t>
      </w:r>
      <w:r w:rsidR="002F07FE">
        <w:t>2</w:t>
      </w:r>
      <w:r w:rsidR="00277E3D">
        <w:t xml:space="preserve"> p. b., s růstem o 1,</w:t>
      </w:r>
      <w:r w:rsidR="002F07FE">
        <w:t>4</w:t>
      </w:r>
      <w:r w:rsidR="00277E3D">
        <w:t> %).</w:t>
      </w:r>
      <w:r>
        <w:t xml:space="preserve"> </w:t>
      </w:r>
      <w:proofErr w:type="spellStart"/>
      <w:r>
        <w:rPr>
          <w:b/>
        </w:rPr>
        <w:t>M</w:t>
      </w:r>
      <w:r w:rsidRPr="001A6D9B">
        <w:rPr>
          <w:b/>
        </w:rPr>
        <w:t>ezi</w:t>
      </w:r>
      <w:r w:rsidR="00277E3D">
        <w:rPr>
          <w:b/>
        </w:rPr>
        <w:t>čtvrtlet</w:t>
      </w:r>
      <w:r w:rsidRPr="001A6D9B">
        <w:rPr>
          <w:b/>
        </w:rPr>
        <w:t>ně</w:t>
      </w:r>
      <w:proofErr w:type="spellEnd"/>
      <w:r w:rsidRPr="001A6D9B">
        <w:rPr>
          <w:b/>
        </w:rPr>
        <w:t xml:space="preserve"> </w:t>
      </w:r>
      <w:r>
        <w:rPr>
          <w:b/>
        </w:rPr>
        <w:t xml:space="preserve">HPH </w:t>
      </w:r>
      <w:r w:rsidR="00277E3D">
        <w:rPr>
          <w:b/>
        </w:rPr>
        <w:t>vzrostla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277E3D">
        <w:rPr>
          <w:b/>
        </w:rPr>
        <w:t>7</w:t>
      </w:r>
      <w:r w:rsidRPr="001A6D9B">
        <w:rPr>
          <w:b/>
        </w:rPr>
        <w:t>,</w:t>
      </w:r>
      <w:r w:rsidR="004206E6">
        <w:rPr>
          <w:b/>
        </w:rPr>
        <w:t>3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277E3D">
        <w:t>K růstu HPH</w:t>
      </w:r>
      <w:r w:rsidR="00277E3D" w:rsidRPr="009B187F">
        <w:t xml:space="preserve"> </w:t>
      </w:r>
      <w:r w:rsidR="00277E3D">
        <w:t>došlo dí</w:t>
      </w:r>
      <w:r w:rsidR="00740B6C">
        <w:t>ky nízké srovnávací základně ve </w:t>
      </w:r>
      <w:r w:rsidR="00277E3D">
        <w:t xml:space="preserve">většině odvětví ekonomiky, </w:t>
      </w:r>
      <w:r w:rsidR="00277E3D" w:rsidRPr="009B187F">
        <w:t>ve</w:t>
      </w:r>
      <w:r w:rsidR="00277E3D">
        <w:t> </w:t>
      </w:r>
      <w:r w:rsidR="00277E3D" w:rsidRPr="009B187F">
        <w:t>zpracovatelsk</w:t>
      </w:r>
      <w:r w:rsidR="00277E3D">
        <w:t>ém</w:t>
      </w:r>
      <w:r w:rsidR="00277E3D" w:rsidRPr="009B187F">
        <w:t xml:space="preserve"> průmysl</w:t>
      </w:r>
      <w:r w:rsidR="00277E3D">
        <w:t>u</w:t>
      </w:r>
      <w:r w:rsidR="00277E3D" w:rsidRPr="009B187F">
        <w:t xml:space="preserve"> </w:t>
      </w:r>
      <w:r w:rsidR="00277E3D">
        <w:t>o 1</w:t>
      </w:r>
      <w:r w:rsidR="003A048D">
        <w:t>6</w:t>
      </w:r>
      <w:r w:rsidR="00277E3D">
        <w:t>,</w:t>
      </w:r>
      <w:r w:rsidR="003A048D">
        <w:t>5</w:t>
      </w:r>
      <w:r w:rsidR="00277E3D">
        <w:t xml:space="preserve"> %, ve skupině odvětví obchodu, dopravy, ubytování a pohostinství o 1</w:t>
      </w:r>
      <w:r w:rsidR="003A048D">
        <w:t>3</w:t>
      </w:r>
      <w:r w:rsidR="00277E3D">
        <w:t>,5 % a v ostatních činnostech o 2</w:t>
      </w:r>
      <w:r w:rsidR="003A048D">
        <w:t>1</w:t>
      </w:r>
      <w:r w:rsidR="00277E3D">
        <w:t>,</w:t>
      </w:r>
      <w:r w:rsidR="003A048D">
        <w:t>3</w:t>
      </w:r>
      <w:r w:rsidR="00277E3D">
        <w:t xml:space="preserve"> %.</w:t>
      </w:r>
    </w:p>
    <w:p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</w:t>
      </w:r>
      <w:r w:rsidR="001971F5">
        <w:rPr>
          <w:rFonts w:cs="Arial"/>
          <w:szCs w:val="20"/>
        </w:rPr>
        <w:t>pokles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Pr="00C87C55">
        <w:t>v</w:t>
      </w:r>
      <w:r w:rsidR="00F71F38">
        <w:t>e</w:t>
      </w:r>
      <w:r w:rsidRPr="00C87C55">
        <w:t> </w:t>
      </w:r>
      <w:r w:rsidR="005C6EDB">
        <w:t>3</w:t>
      </w:r>
      <w:r w:rsidRPr="00C87C55">
        <w:t xml:space="preserve">. čtvrtletí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9C3076">
        <w:rPr>
          <w:rFonts w:cs="Arial"/>
          <w:szCs w:val="20"/>
        </w:rPr>
        <w:t xml:space="preserve">nižší </w:t>
      </w:r>
      <w:r w:rsidR="005C6EDB">
        <w:rPr>
          <w:rFonts w:cs="Arial"/>
          <w:szCs w:val="20"/>
        </w:rPr>
        <w:t>domác</w:t>
      </w:r>
      <w:r w:rsidR="001971F5">
        <w:rPr>
          <w:rFonts w:cs="Arial"/>
          <w:szCs w:val="20"/>
        </w:rPr>
        <w:t>í poptávkou</w:t>
      </w:r>
      <w:r w:rsidR="00C31658">
        <w:rPr>
          <w:rFonts w:cs="Arial"/>
          <w:szCs w:val="20"/>
        </w:rPr>
        <w:t>.</w:t>
      </w:r>
      <w:r>
        <w:t xml:space="preserve">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 xml:space="preserve"> meziročním </w:t>
      </w:r>
      <w:r w:rsidR="001971F5">
        <w:rPr>
          <w:rFonts w:cs="Arial"/>
          <w:szCs w:val="20"/>
        </w:rPr>
        <w:t>poklesu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>DP o</w:t>
      </w:r>
      <w:r w:rsidR="00230178">
        <w:rPr>
          <w:rFonts w:cs="Arial"/>
          <w:szCs w:val="20"/>
        </w:rPr>
        <w:t> </w:t>
      </w:r>
      <w:r w:rsidR="005C6EDB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D24199">
        <w:rPr>
          <w:rFonts w:cs="Arial"/>
          <w:szCs w:val="20"/>
        </w:rPr>
        <w:t>0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 negativně podílel</w:t>
      </w:r>
      <w:r w:rsidR="00230178">
        <w:rPr>
          <w:rFonts w:cs="Arial"/>
          <w:szCs w:val="20"/>
        </w:rPr>
        <w:t>a</w:t>
      </w:r>
      <w:r w:rsidR="001971F5">
        <w:rPr>
          <w:rFonts w:cs="Arial"/>
          <w:szCs w:val="20"/>
        </w:rPr>
        <w:t xml:space="preserve"> </w:t>
      </w:r>
      <w:r w:rsidR="00230178">
        <w:rPr>
          <w:rFonts w:cs="Arial"/>
          <w:szCs w:val="20"/>
        </w:rPr>
        <w:t>spotřeba domácnos</w:t>
      </w:r>
      <w:r w:rsidR="00D24199">
        <w:rPr>
          <w:rFonts w:cs="Arial"/>
          <w:szCs w:val="20"/>
        </w:rPr>
        <w:t xml:space="preserve">tí </w:t>
      </w:r>
      <w:r w:rsidR="00D24199">
        <w:rPr>
          <w:rFonts w:cs="Arial"/>
          <w:szCs w:val="20"/>
        </w:rPr>
        <w:br/>
        <w:t>(-</w:t>
      </w:r>
      <w:r w:rsidR="005C6EDB">
        <w:rPr>
          <w:rFonts w:cs="Arial"/>
          <w:szCs w:val="20"/>
        </w:rPr>
        <w:t>1</w:t>
      </w:r>
      <w:r w:rsidR="00230178">
        <w:rPr>
          <w:rFonts w:cs="Arial"/>
          <w:szCs w:val="20"/>
        </w:rPr>
        <w:t>,</w:t>
      </w:r>
      <w:r w:rsidR="00D24199">
        <w:rPr>
          <w:rFonts w:cs="Arial"/>
          <w:szCs w:val="20"/>
        </w:rPr>
        <w:t>3</w:t>
      </w:r>
      <w:r w:rsidR="005C6EDB">
        <w:rPr>
          <w:rFonts w:cs="Arial"/>
          <w:szCs w:val="20"/>
        </w:rPr>
        <w:t xml:space="preserve"> </w:t>
      </w:r>
      <w:r w:rsidR="00230178">
        <w:rPr>
          <w:rFonts w:cs="Arial"/>
          <w:szCs w:val="20"/>
        </w:rPr>
        <w:t>p.</w:t>
      </w:r>
      <w:r w:rsidR="005C6EDB">
        <w:rPr>
          <w:rFonts w:cs="Arial"/>
          <w:szCs w:val="20"/>
        </w:rPr>
        <w:t xml:space="preserve"> </w:t>
      </w:r>
      <w:r w:rsidR="00230178">
        <w:rPr>
          <w:rFonts w:cs="Arial"/>
          <w:szCs w:val="20"/>
        </w:rPr>
        <w:t>b.</w:t>
      </w:r>
      <w:r w:rsidR="005C6EDB">
        <w:rPr>
          <w:rFonts w:cs="Arial"/>
          <w:szCs w:val="20"/>
        </w:rPr>
        <w:t xml:space="preserve"> </w:t>
      </w:r>
      <w:r w:rsidR="00230178" w:rsidRPr="00447037">
        <w:rPr>
          <w:rStyle w:val="Znakapoznpodarou"/>
          <w:rFonts w:cs="Arial"/>
          <w:szCs w:val="20"/>
        </w:rPr>
        <w:footnoteReference w:id="2"/>
      </w:r>
      <w:r w:rsidR="00230178">
        <w:rPr>
          <w:rFonts w:cs="Arial"/>
          <w:szCs w:val="20"/>
        </w:rPr>
        <w:t>),</w:t>
      </w:r>
      <w:r w:rsidR="005C6EDB">
        <w:rPr>
          <w:rFonts w:cs="Arial"/>
          <w:szCs w:val="20"/>
        </w:rPr>
        <w:t xml:space="preserve"> </w:t>
      </w:r>
      <w:r w:rsidR="001971F5">
        <w:rPr>
          <w:rFonts w:cs="Arial"/>
          <w:szCs w:val="20"/>
        </w:rPr>
        <w:t>investiční</w:t>
      </w:r>
      <w:r w:rsidR="005C6EDB">
        <w:rPr>
          <w:rFonts w:cs="Arial"/>
          <w:szCs w:val="20"/>
        </w:rPr>
        <w:t xml:space="preserve"> </w:t>
      </w:r>
      <w:r w:rsidR="001971F5">
        <w:rPr>
          <w:rFonts w:cs="Arial"/>
          <w:szCs w:val="20"/>
        </w:rPr>
        <w:t>výdaje</w:t>
      </w:r>
      <w:r w:rsidR="005C6E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8C477F">
        <w:rPr>
          <w:rFonts w:cs="Arial"/>
          <w:szCs w:val="20"/>
        </w:rPr>
        <w:t>-</w:t>
      </w:r>
      <w:r w:rsidR="005C6ED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24199">
        <w:rPr>
          <w:rFonts w:cs="Arial"/>
          <w:szCs w:val="20"/>
        </w:rPr>
        <w:t>6</w:t>
      </w:r>
      <w:r w:rsidR="00230178">
        <w:rPr>
          <w:rFonts w:cs="Arial"/>
          <w:szCs w:val="20"/>
        </w:rPr>
        <w:t> </w:t>
      </w:r>
      <w:r>
        <w:rPr>
          <w:rFonts w:cs="Arial"/>
          <w:szCs w:val="20"/>
        </w:rPr>
        <w:t>p.</w:t>
      </w:r>
      <w:r w:rsidR="00230178">
        <w:rPr>
          <w:rFonts w:cs="Arial"/>
          <w:szCs w:val="20"/>
        </w:rPr>
        <w:t> </w:t>
      </w:r>
      <w:r>
        <w:rPr>
          <w:rFonts w:cs="Arial"/>
          <w:szCs w:val="20"/>
        </w:rPr>
        <w:t>b.)</w:t>
      </w:r>
      <w:r w:rsidR="00012AD1">
        <w:rPr>
          <w:rFonts w:cs="Arial"/>
          <w:szCs w:val="20"/>
        </w:rPr>
        <w:t xml:space="preserve"> a </w:t>
      </w:r>
      <w:r w:rsidR="005C6EDB">
        <w:rPr>
          <w:rFonts w:cs="Arial"/>
          <w:szCs w:val="20"/>
        </w:rPr>
        <w:t>změna stavu zásob</w:t>
      </w:r>
      <w:r w:rsidR="00012AD1">
        <w:rPr>
          <w:rFonts w:cs="Arial"/>
          <w:szCs w:val="20"/>
        </w:rPr>
        <w:t xml:space="preserve"> (-</w:t>
      </w:r>
      <w:r w:rsidR="005C6EDB">
        <w:rPr>
          <w:rFonts w:cs="Arial"/>
          <w:szCs w:val="20"/>
        </w:rPr>
        <w:t>1</w:t>
      </w:r>
      <w:r w:rsidR="00012AD1">
        <w:rPr>
          <w:rFonts w:cs="Arial"/>
          <w:szCs w:val="20"/>
        </w:rPr>
        <w:t>,</w:t>
      </w:r>
      <w:r w:rsidR="00D24199">
        <w:rPr>
          <w:rFonts w:cs="Arial"/>
          <w:szCs w:val="20"/>
        </w:rPr>
        <w:t>5</w:t>
      </w:r>
      <w:r w:rsidR="00012AD1">
        <w:rPr>
          <w:rFonts w:cs="Arial"/>
          <w:szCs w:val="20"/>
        </w:rPr>
        <w:t xml:space="preserve"> p. b.).</w:t>
      </w:r>
      <w:r>
        <w:rPr>
          <w:rFonts w:cs="Arial"/>
          <w:szCs w:val="20"/>
        </w:rPr>
        <w:t xml:space="preserve"> </w:t>
      </w:r>
      <w:r w:rsidR="005C6EDB">
        <w:rPr>
          <w:rFonts w:cs="Arial"/>
          <w:szCs w:val="20"/>
        </w:rPr>
        <w:t xml:space="preserve">Pozitivně přispívala zahraniční poptávka </w:t>
      </w:r>
      <w:r w:rsidR="008C477F">
        <w:rPr>
          <w:rFonts w:cs="Arial"/>
          <w:szCs w:val="20"/>
        </w:rPr>
        <w:t>(0</w:t>
      </w:r>
      <w:r w:rsidR="00012AD1">
        <w:rPr>
          <w:rFonts w:cs="Arial"/>
          <w:szCs w:val="20"/>
        </w:rPr>
        <w:t>,</w:t>
      </w:r>
      <w:r w:rsidR="00847208">
        <w:rPr>
          <w:rFonts w:cs="Arial"/>
          <w:szCs w:val="20"/>
        </w:rPr>
        <w:t>4</w:t>
      </w:r>
      <w:r w:rsidR="00012AD1">
        <w:rPr>
          <w:rFonts w:cs="Arial"/>
          <w:szCs w:val="20"/>
        </w:rPr>
        <w:t xml:space="preserve"> p. b.).</w:t>
      </w:r>
    </w:p>
    <w:p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</w:t>
      </w:r>
      <w:r w:rsidR="008C477F">
        <w:rPr>
          <w:rFonts w:cs="Arial"/>
          <w:szCs w:val="20"/>
        </w:rPr>
        <w:t xml:space="preserve">klesly </w:t>
      </w:r>
      <w:r w:rsidR="005C6EDB">
        <w:rPr>
          <w:rFonts w:cs="Arial"/>
          <w:szCs w:val="20"/>
        </w:rPr>
        <w:t xml:space="preserve">meziročně o 2,7 %, </w:t>
      </w:r>
      <w:proofErr w:type="spellStart"/>
      <w:r w:rsidR="005C6EDB">
        <w:rPr>
          <w:rFonts w:cs="Arial"/>
          <w:szCs w:val="20"/>
        </w:rPr>
        <w:t>mezičtvrtletně</w:t>
      </w:r>
      <w:proofErr w:type="spellEnd"/>
      <w:r w:rsidR="005C6EDB">
        <w:rPr>
          <w:rFonts w:cs="Arial"/>
          <w:szCs w:val="20"/>
        </w:rPr>
        <w:t xml:space="preserve"> vzrostly o </w:t>
      </w:r>
      <w:r w:rsidR="00E62B50">
        <w:rPr>
          <w:rFonts w:cs="Arial"/>
          <w:szCs w:val="20"/>
        </w:rPr>
        <w:t>3</w:t>
      </w:r>
      <w:r w:rsidR="005C6EDB">
        <w:rPr>
          <w:rFonts w:cs="Arial"/>
          <w:szCs w:val="20"/>
        </w:rPr>
        <w:t>,</w:t>
      </w:r>
      <w:r w:rsidR="00E62B50">
        <w:rPr>
          <w:rFonts w:cs="Arial"/>
          <w:szCs w:val="20"/>
        </w:rPr>
        <w:t>2</w:t>
      </w:r>
      <w:r w:rsidR="005C6EDB">
        <w:rPr>
          <w:rFonts w:cs="Arial"/>
          <w:szCs w:val="20"/>
        </w:rPr>
        <w:t xml:space="preserve"> %.</w:t>
      </w:r>
      <w:r w:rsidRPr="006F418C">
        <w:rPr>
          <w:rFonts w:cs="Arial"/>
          <w:szCs w:val="20"/>
        </w:rPr>
        <w:t xml:space="preserve"> Z toho výdaje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reálně </w:t>
      </w:r>
      <w:r w:rsidR="006F418C" w:rsidRPr="006F418C"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o </w:t>
      </w:r>
      <w:r w:rsidR="005C6EDB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5C6EDB"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</w:t>
      </w:r>
      <w:r w:rsidR="005C6EDB">
        <w:rPr>
          <w:rFonts w:cs="Arial"/>
          <w:szCs w:val="20"/>
        </w:rPr>
        <w:t xml:space="preserve"> op</w:t>
      </w:r>
      <w:r w:rsidR="005C6EDB" w:rsidRPr="006F418C">
        <w:rPr>
          <w:rFonts w:cs="Arial"/>
          <w:szCs w:val="20"/>
        </w:rPr>
        <w:t>roti stejnému čtvrtletí minulého roku</w:t>
      </w:r>
      <w:r w:rsidR="005C6EDB">
        <w:rPr>
          <w:rFonts w:cs="Arial"/>
          <w:szCs w:val="20"/>
        </w:rPr>
        <w:t>,</w:t>
      </w:r>
      <w:r w:rsidRPr="006F418C">
        <w:rPr>
          <w:rFonts w:cs="Arial"/>
          <w:szCs w:val="20"/>
        </w:rPr>
        <w:t xml:space="preserve"> o</w:t>
      </w:r>
      <w:r w:rsidR="007E3EB6">
        <w:rPr>
          <w:rFonts w:cs="Arial"/>
          <w:szCs w:val="20"/>
        </w:rPr>
        <w:t>proti předchozímu čtvrtletí</w:t>
      </w:r>
      <w:r w:rsidR="005C6EDB">
        <w:rPr>
          <w:rFonts w:cs="Arial"/>
          <w:szCs w:val="20"/>
        </w:rPr>
        <w:t xml:space="preserve"> vzro</w:t>
      </w:r>
      <w:r w:rsidR="00216249">
        <w:rPr>
          <w:rFonts w:cs="Arial"/>
          <w:szCs w:val="20"/>
        </w:rPr>
        <w:t>s</w:t>
      </w:r>
      <w:r w:rsidR="005C6EDB">
        <w:rPr>
          <w:rFonts w:cs="Arial"/>
          <w:szCs w:val="20"/>
        </w:rPr>
        <w:t>tly</w:t>
      </w:r>
      <w:r w:rsidR="007E3EB6">
        <w:rPr>
          <w:rFonts w:cs="Arial"/>
          <w:szCs w:val="20"/>
        </w:rPr>
        <w:t xml:space="preserve"> </w:t>
      </w:r>
      <w:r w:rsidR="008C477F">
        <w:rPr>
          <w:rFonts w:cs="Arial"/>
          <w:szCs w:val="20"/>
        </w:rPr>
        <w:t xml:space="preserve">o </w:t>
      </w:r>
      <w:r w:rsidR="00056885">
        <w:rPr>
          <w:rFonts w:cs="Arial"/>
          <w:szCs w:val="20"/>
        </w:rPr>
        <w:t>5</w:t>
      </w:r>
      <w:r w:rsidR="008C477F">
        <w:rPr>
          <w:rFonts w:cs="Arial"/>
          <w:szCs w:val="20"/>
        </w:rPr>
        <w:t>,</w:t>
      </w:r>
      <w:r w:rsidR="00056885">
        <w:rPr>
          <w:rFonts w:cs="Arial"/>
          <w:szCs w:val="20"/>
        </w:rPr>
        <w:t>0</w:t>
      </w:r>
      <w:r w:rsidR="008C477F">
        <w:rPr>
          <w:rFonts w:cs="Arial"/>
          <w:szCs w:val="20"/>
        </w:rPr>
        <w:t xml:space="preserve"> %.</w:t>
      </w:r>
      <w:r w:rsidR="009C3076">
        <w:rPr>
          <w:rFonts w:cs="Arial"/>
          <w:szCs w:val="20"/>
        </w:rPr>
        <w:t xml:space="preserve"> </w:t>
      </w:r>
      <w:r w:rsidR="00216249">
        <w:rPr>
          <w:rFonts w:cs="Arial"/>
          <w:szCs w:val="20"/>
        </w:rPr>
        <w:t>Meziroční pokles nastal zejména ve</w:t>
      </w:r>
      <w:r w:rsidR="009C3076">
        <w:rPr>
          <w:rFonts w:cs="Arial"/>
          <w:szCs w:val="20"/>
        </w:rPr>
        <w:t xml:space="preserve"> spotřeb</w:t>
      </w:r>
      <w:r w:rsidR="00216249">
        <w:rPr>
          <w:rFonts w:cs="Arial"/>
          <w:szCs w:val="20"/>
        </w:rPr>
        <w:t>ě</w:t>
      </w:r>
      <w:r w:rsidR="009C3076">
        <w:rPr>
          <w:rFonts w:cs="Arial"/>
          <w:szCs w:val="20"/>
        </w:rPr>
        <w:t xml:space="preserve"> předmětů</w:t>
      </w:r>
      <w:r w:rsidR="00216249">
        <w:rPr>
          <w:rFonts w:cs="Arial"/>
          <w:szCs w:val="20"/>
        </w:rPr>
        <w:t xml:space="preserve"> se stře</w:t>
      </w:r>
      <w:r w:rsidR="009C3076">
        <w:rPr>
          <w:rFonts w:cs="Arial"/>
          <w:szCs w:val="20"/>
        </w:rPr>
        <w:t>dnědobou trvanlivostí</w:t>
      </w:r>
      <w:r w:rsidR="008C477F">
        <w:rPr>
          <w:rFonts w:cs="Arial"/>
          <w:szCs w:val="20"/>
        </w:rPr>
        <w:t xml:space="preserve"> a výdaj</w:t>
      </w:r>
      <w:r w:rsidR="00216249">
        <w:rPr>
          <w:rFonts w:cs="Arial"/>
          <w:szCs w:val="20"/>
        </w:rPr>
        <w:t>ích</w:t>
      </w:r>
      <w:r w:rsidR="008C477F">
        <w:rPr>
          <w:rFonts w:cs="Arial"/>
          <w:szCs w:val="20"/>
        </w:rPr>
        <w:t xml:space="preserve"> za služby</w:t>
      </w:r>
      <w:r w:rsidR="009C3076">
        <w:rPr>
          <w:rFonts w:cs="Arial"/>
          <w:szCs w:val="20"/>
        </w:rPr>
        <w:t xml:space="preserve">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r w:rsidR="00216249">
        <w:rPr>
          <w:rFonts w:cs="Arial"/>
          <w:szCs w:val="20"/>
        </w:rPr>
        <w:t xml:space="preserve">meziročně rostly </w:t>
      </w:r>
      <w:r w:rsidR="00216249" w:rsidRPr="006F418C">
        <w:rPr>
          <w:rFonts w:cs="Arial"/>
          <w:szCs w:val="20"/>
        </w:rPr>
        <w:t>o </w:t>
      </w:r>
      <w:r w:rsidR="00216249">
        <w:rPr>
          <w:rFonts w:cs="Arial"/>
          <w:szCs w:val="20"/>
        </w:rPr>
        <w:t>0</w:t>
      </w:r>
      <w:r w:rsidR="00216249" w:rsidRPr="006F418C">
        <w:rPr>
          <w:rFonts w:cs="Arial"/>
          <w:szCs w:val="20"/>
        </w:rPr>
        <w:t>,</w:t>
      </w:r>
      <w:r w:rsidR="00216249">
        <w:rPr>
          <w:rFonts w:cs="Arial"/>
          <w:szCs w:val="20"/>
        </w:rPr>
        <w:t>1</w:t>
      </w:r>
      <w:r w:rsidR="00216249" w:rsidRPr="006F418C">
        <w:rPr>
          <w:rFonts w:cs="Arial"/>
          <w:szCs w:val="20"/>
        </w:rPr>
        <w:t> %</w:t>
      </w:r>
      <w:r w:rsidR="00216249">
        <w:rPr>
          <w:rFonts w:cs="Arial"/>
          <w:szCs w:val="20"/>
        </w:rPr>
        <w:t xml:space="preserve">,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8C477F">
        <w:rPr>
          <w:rFonts w:cs="Arial"/>
          <w:szCs w:val="20"/>
        </w:rPr>
        <w:t xml:space="preserve">klesly </w:t>
      </w:r>
      <w:r w:rsidRPr="006F418C">
        <w:rPr>
          <w:rFonts w:cs="Arial"/>
          <w:szCs w:val="20"/>
        </w:rPr>
        <w:t xml:space="preserve">o </w:t>
      </w:r>
      <w:r w:rsidR="00216249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216249">
        <w:rPr>
          <w:rFonts w:cs="Arial"/>
          <w:szCs w:val="20"/>
        </w:rPr>
        <w:t>6</w:t>
      </w:r>
      <w:r w:rsidR="00752862">
        <w:rPr>
          <w:rFonts w:cs="Arial"/>
          <w:szCs w:val="20"/>
        </w:rPr>
        <w:t xml:space="preserve"> %, </w:t>
      </w:r>
    </w:p>
    <w:p w:rsidR="00053D0B" w:rsidRPr="00024BB1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="00FA10F5">
        <w:rPr>
          <w:rFonts w:cs="Arial"/>
          <w:szCs w:val="20"/>
        </w:rPr>
        <w:t xml:space="preserve">zaznamenala </w:t>
      </w:r>
      <w:r w:rsidR="00FA10F5" w:rsidRPr="00024BB1">
        <w:rPr>
          <w:rFonts w:cs="Arial"/>
          <w:szCs w:val="20"/>
        </w:rPr>
        <w:t>m</w:t>
      </w:r>
      <w:r w:rsidR="00FA10F5">
        <w:rPr>
          <w:rFonts w:cs="Arial"/>
          <w:szCs w:val="20"/>
        </w:rPr>
        <w:t xml:space="preserve">eziroční propad </w:t>
      </w:r>
      <w:r w:rsidR="00FA10F5" w:rsidRPr="00024BB1">
        <w:rPr>
          <w:rFonts w:cs="Arial"/>
          <w:szCs w:val="20"/>
        </w:rPr>
        <w:t xml:space="preserve">o </w:t>
      </w:r>
      <w:r w:rsidR="00FA10F5">
        <w:rPr>
          <w:rFonts w:cs="Arial"/>
          <w:szCs w:val="20"/>
        </w:rPr>
        <w:t>1</w:t>
      </w:r>
      <w:r w:rsidR="00106721">
        <w:rPr>
          <w:rFonts w:cs="Arial"/>
          <w:szCs w:val="20"/>
        </w:rPr>
        <w:t>0</w:t>
      </w:r>
      <w:r w:rsidR="00FA10F5" w:rsidRPr="00024BB1">
        <w:rPr>
          <w:rFonts w:cs="Arial"/>
          <w:szCs w:val="20"/>
        </w:rPr>
        <w:t>,</w:t>
      </w:r>
      <w:r w:rsidR="00106721">
        <w:rPr>
          <w:rFonts w:cs="Arial"/>
          <w:szCs w:val="20"/>
        </w:rPr>
        <w:t>7</w:t>
      </w:r>
      <w:r w:rsidR="00FA10F5" w:rsidRPr="00024BB1">
        <w:rPr>
          <w:rFonts w:cs="Arial"/>
          <w:szCs w:val="20"/>
        </w:rPr>
        <w:t xml:space="preserve"> %</w:t>
      </w:r>
      <w:r w:rsidR="00FA10F5">
        <w:rPr>
          <w:rFonts w:cs="Arial"/>
          <w:szCs w:val="20"/>
        </w:rPr>
        <w:t xml:space="preserve">, </w:t>
      </w:r>
      <w:proofErr w:type="spellStart"/>
      <w:r w:rsidRPr="00024BB1">
        <w:rPr>
          <w:rFonts w:cs="Arial"/>
          <w:szCs w:val="20"/>
        </w:rPr>
        <w:t>mezičtvrtletn</w:t>
      </w:r>
      <w:r w:rsidR="00FA10F5">
        <w:rPr>
          <w:rFonts w:cs="Arial"/>
          <w:szCs w:val="20"/>
        </w:rPr>
        <w:t>ě</w:t>
      </w:r>
      <w:proofErr w:type="spellEnd"/>
      <w:r w:rsidR="00FA10F5">
        <w:rPr>
          <w:rFonts w:cs="Arial"/>
          <w:szCs w:val="20"/>
        </w:rPr>
        <w:t xml:space="preserve"> klesla</w:t>
      </w:r>
      <w:r w:rsidRPr="00024BB1">
        <w:rPr>
          <w:rFonts w:cs="Arial"/>
          <w:szCs w:val="20"/>
        </w:rPr>
        <w:t xml:space="preserve"> o </w:t>
      </w:r>
      <w:r w:rsidR="00106721">
        <w:rPr>
          <w:rFonts w:cs="Arial"/>
          <w:szCs w:val="20"/>
        </w:rPr>
        <w:t>5</w:t>
      </w:r>
      <w:r w:rsidRPr="00024BB1">
        <w:rPr>
          <w:rFonts w:cs="Arial"/>
          <w:szCs w:val="20"/>
        </w:rPr>
        <w:t>,</w:t>
      </w:r>
      <w:r w:rsidR="00106721">
        <w:rPr>
          <w:rFonts w:cs="Arial"/>
          <w:szCs w:val="20"/>
        </w:rPr>
        <w:t>0</w:t>
      </w:r>
      <w:r w:rsidRPr="00024BB1">
        <w:rPr>
          <w:rFonts w:cs="Arial"/>
          <w:szCs w:val="20"/>
        </w:rPr>
        <w:t xml:space="preserve"> %</w:t>
      </w:r>
      <w:r w:rsidR="0015567C">
        <w:rPr>
          <w:rFonts w:cs="Arial"/>
          <w:szCs w:val="20"/>
        </w:rPr>
        <w:t xml:space="preserve">. </w:t>
      </w:r>
      <w:r w:rsidRPr="00024BB1">
        <w:rPr>
          <w:rFonts w:cs="Arial"/>
          <w:szCs w:val="20"/>
        </w:rPr>
        <w:t xml:space="preserve">Z hlediska typu aktiv </w:t>
      </w:r>
      <w:r w:rsidR="0015567C">
        <w:rPr>
          <w:rFonts w:cs="Arial"/>
          <w:szCs w:val="20"/>
        </w:rPr>
        <w:t xml:space="preserve">nejvíce oslabily </w:t>
      </w:r>
      <w:r w:rsidRPr="00024BB1">
        <w:rPr>
          <w:rFonts w:cs="Arial"/>
          <w:szCs w:val="20"/>
        </w:rPr>
        <w:t>investice do </w:t>
      </w:r>
      <w:r w:rsidR="00106721">
        <w:rPr>
          <w:rFonts w:cs="Arial"/>
          <w:szCs w:val="20"/>
        </w:rPr>
        <w:t>obydlí,</w:t>
      </w:r>
      <w:r w:rsidR="0015567C">
        <w:rPr>
          <w:rFonts w:cs="Arial"/>
          <w:szCs w:val="20"/>
        </w:rPr>
        <w:t xml:space="preserve"> </w:t>
      </w:r>
      <w:r w:rsidR="00AD1C8B" w:rsidRPr="00024BB1">
        <w:rPr>
          <w:rFonts w:cs="Arial"/>
          <w:szCs w:val="20"/>
        </w:rPr>
        <w:t>dopravních prostředků</w:t>
      </w:r>
      <w:r w:rsidR="00E84FD1">
        <w:rPr>
          <w:rFonts w:cs="Arial"/>
          <w:szCs w:val="20"/>
        </w:rPr>
        <w:t xml:space="preserve"> a </w:t>
      </w:r>
      <w:r w:rsidR="00106721">
        <w:rPr>
          <w:rFonts w:cs="Arial"/>
          <w:szCs w:val="20"/>
        </w:rPr>
        <w:t>produktů duševního vlastnictví</w:t>
      </w:r>
      <w:r w:rsidR="00AD1C8B" w:rsidRPr="00024BB1">
        <w:rPr>
          <w:rFonts w:cs="Arial"/>
          <w:szCs w:val="20"/>
        </w:rPr>
        <w:t>.</w:t>
      </w:r>
    </w:p>
    <w:p w:rsidR="00DB228F" w:rsidRDefault="00DB228F" w:rsidP="00F7501F">
      <w:pPr>
        <w:spacing w:before="240" w:after="240"/>
        <w:rPr>
          <w:rFonts w:cs="Arial"/>
          <w:b/>
          <w:szCs w:val="20"/>
          <w:highlight w:val="yellow"/>
        </w:rPr>
      </w:pPr>
    </w:p>
    <w:p w:rsidR="008667B3" w:rsidRPr="008667B3" w:rsidRDefault="00F7501F" w:rsidP="00F7501F">
      <w:pPr>
        <w:spacing w:before="240" w:after="240"/>
        <w:rPr>
          <w:rFonts w:cs="Arial"/>
          <w:szCs w:val="20"/>
        </w:rPr>
      </w:pPr>
      <w:r w:rsidRPr="00DB228F">
        <w:rPr>
          <w:rFonts w:cs="Arial"/>
          <w:b/>
          <w:szCs w:val="20"/>
        </w:rPr>
        <w:lastRenderedPageBreak/>
        <w:t>Saldo zahraničního obchodu</w:t>
      </w:r>
      <w:r w:rsidRPr="00DB228F">
        <w:rPr>
          <w:rFonts w:cs="Arial"/>
          <w:szCs w:val="20"/>
        </w:rPr>
        <w:t xml:space="preserve"> v běžných cenách se v</w:t>
      </w:r>
      <w:r w:rsidR="00F71F38">
        <w:rPr>
          <w:rFonts w:cs="Arial"/>
          <w:szCs w:val="20"/>
        </w:rPr>
        <w:t>e</w:t>
      </w:r>
      <w:r w:rsidRPr="00DB228F">
        <w:rPr>
          <w:rFonts w:cs="Arial"/>
          <w:szCs w:val="20"/>
        </w:rPr>
        <w:t xml:space="preserve"> </w:t>
      </w:r>
      <w:r w:rsidR="0004782E">
        <w:rPr>
          <w:rFonts w:cs="Arial"/>
          <w:szCs w:val="20"/>
        </w:rPr>
        <w:t>3</w:t>
      </w:r>
      <w:r w:rsidRPr="00DB228F">
        <w:rPr>
          <w:rFonts w:cs="Arial"/>
          <w:szCs w:val="20"/>
        </w:rPr>
        <w:t xml:space="preserve">. čtvrtletí meziročně </w:t>
      </w:r>
      <w:r w:rsidR="00396502">
        <w:rPr>
          <w:rFonts w:cs="Arial"/>
          <w:szCs w:val="20"/>
        </w:rPr>
        <w:t>zvýšilo</w:t>
      </w:r>
      <w:r w:rsidR="00DB228F" w:rsidRPr="00DB228F">
        <w:rPr>
          <w:rFonts w:cs="Arial"/>
          <w:szCs w:val="20"/>
        </w:rPr>
        <w:t xml:space="preserve"> o </w:t>
      </w:r>
      <w:r w:rsidR="00906982">
        <w:rPr>
          <w:rFonts w:cs="Arial"/>
          <w:szCs w:val="20"/>
        </w:rPr>
        <w:t>36</w:t>
      </w:r>
      <w:r w:rsidR="00DB228F" w:rsidRPr="00DB228F">
        <w:rPr>
          <w:rFonts w:cs="Arial"/>
          <w:szCs w:val="20"/>
        </w:rPr>
        <w:t>,</w:t>
      </w:r>
      <w:r w:rsidR="00906982">
        <w:rPr>
          <w:rFonts w:cs="Arial"/>
          <w:szCs w:val="20"/>
        </w:rPr>
        <w:t>7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</w:t>
      </w:r>
      <w:r w:rsidR="00E84FD1">
        <w:rPr>
          <w:rFonts w:cs="Arial"/>
          <w:szCs w:val="20"/>
        </w:rPr>
        <w:t xml:space="preserve">rekordních </w:t>
      </w:r>
      <w:r w:rsidR="00396502">
        <w:rPr>
          <w:rFonts w:cs="Arial"/>
          <w:szCs w:val="20"/>
        </w:rPr>
        <w:t>1</w:t>
      </w:r>
      <w:r w:rsidR="00906982">
        <w:rPr>
          <w:rFonts w:cs="Arial"/>
          <w:szCs w:val="20"/>
        </w:rPr>
        <w:t>26</w:t>
      </w:r>
      <w:r w:rsidR="00A91103">
        <w:rPr>
          <w:rFonts w:cs="Arial"/>
          <w:szCs w:val="20"/>
        </w:rPr>
        <w:t>,</w:t>
      </w:r>
      <w:r w:rsidR="00906982">
        <w:rPr>
          <w:rFonts w:cs="Arial"/>
          <w:szCs w:val="20"/>
        </w:rPr>
        <w:t>6</w:t>
      </w:r>
      <w:r w:rsidR="00AD2A4C">
        <w:rPr>
          <w:rFonts w:cs="Arial"/>
          <w:szCs w:val="20"/>
        </w:rPr>
        <w:t xml:space="preserve"> mld. Kč</w:t>
      </w:r>
      <w:r w:rsidR="00A65FED">
        <w:rPr>
          <w:rFonts w:cs="Arial"/>
          <w:szCs w:val="20"/>
        </w:rPr>
        <w:t>, z toho saldo zahraniční</w:t>
      </w:r>
      <w:r w:rsidR="00E62B50">
        <w:rPr>
          <w:rFonts w:cs="Arial"/>
          <w:szCs w:val="20"/>
        </w:rPr>
        <w:t>ho obchodu se zbožím činilo 96,2</w:t>
      </w:r>
      <w:r w:rsidR="00A65FED">
        <w:rPr>
          <w:rFonts w:cs="Arial"/>
          <w:szCs w:val="20"/>
        </w:rPr>
        <w:t xml:space="preserve"> mld. Kč</w:t>
      </w:r>
      <w:r w:rsidRPr="00DB228F">
        <w:rPr>
          <w:rFonts w:cs="Arial"/>
          <w:szCs w:val="20"/>
        </w:rPr>
        <w:t xml:space="preserve">. </w:t>
      </w:r>
      <w:r w:rsidR="009A3987">
        <w:rPr>
          <w:rFonts w:cs="Arial"/>
          <w:szCs w:val="20"/>
        </w:rPr>
        <w:t xml:space="preserve">Vývoz zboží </w:t>
      </w:r>
      <w:r w:rsidR="00CA0B7F">
        <w:rPr>
          <w:rFonts w:cs="Arial"/>
          <w:szCs w:val="20"/>
        </w:rPr>
        <w:t xml:space="preserve">meziročně </w:t>
      </w:r>
      <w:r w:rsidR="00E84FD1">
        <w:rPr>
          <w:rFonts w:cs="Arial"/>
          <w:szCs w:val="20"/>
        </w:rPr>
        <w:t>vzrostl</w:t>
      </w:r>
      <w:r w:rsidRPr="00F54769">
        <w:rPr>
          <w:rFonts w:cs="Arial"/>
          <w:szCs w:val="20"/>
        </w:rPr>
        <w:t xml:space="preserve"> o </w:t>
      </w:r>
      <w:r w:rsidR="00E84FD1">
        <w:rPr>
          <w:rFonts w:cs="Arial"/>
          <w:szCs w:val="20"/>
        </w:rPr>
        <w:t>0</w:t>
      </w:r>
      <w:r w:rsidRPr="00F54769">
        <w:rPr>
          <w:rFonts w:cs="Arial"/>
          <w:szCs w:val="20"/>
        </w:rPr>
        <w:t>,</w:t>
      </w:r>
      <w:r w:rsidR="00E84FD1">
        <w:rPr>
          <w:rFonts w:cs="Arial"/>
          <w:szCs w:val="20"/>
        </w:rPr>
        <w:t>2</w:t>
      </w:r>
      <w:r w:rsidR="00CA0B7F">
        <w:rPr>
          <w:rFonts w:cs="Arial"/>
          <w:szCs w:val="20"/>
        </w:rPr>
        <w:t xml:space="preserve"> %, </w:t>
      </w:r>
      <w:proofErr w:type="spellStart"/>
      <w:r w:rsidR="00CA0B7F">
        <w:rPr>
          <w:rFonts w:cs="Arial"/>
          <w:szCs w:val="20"/>
        </w:rPr>
        <w:t>mezičtvrtletně</w:t>
      </w:r>
      <w:proofErr w:type="spellEnd"/>
      <w:r w:rsidR="00AD2A4C">
        <w:rPr>
          <w:rFonts w:cs="Arial"/>
          <w:szCs w:val="20"/>
        </w:rPr>
        <w:t xml:space="preserve"> o </w:t>
      </w:r>
      <w:r w:rsidR="00A65FED">
        <w:rPr>
          <w:rFonts w:cs="Arial"/>
          <w:szCs w:val="20"/>
        </w:rPr>
        <w:t>31</w:t>
      </w:r>
      <w:r w:rsidRPr="00F54769">
        <w:rPr>
          <w:rFonts w:cs="Arial"/>
          <w:szCs w:val="20"/>
        </w:rPr>
        <w:t>,</w:t>
      </w:r>
      <w:r w:rsidR="00A65FED">
        <w:rPr>
          <w:rFonts w:cs="Arial"/>
          <w:szCs w:val="20"/>
        </w:rPr>
        <w:t>4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CE6879">
        <w:rPr>
          <w:rFonts w:cs="Arial"/>
          <w:szCs w:val="20"/>
        </w:rPr>
        <w:t>vývoj</w:t>
      </w:r>
      <w:r w:rsidRPr="001A1BCC">
        <w:rPr>
          <w:rFonts w:cs="Arial"/>
          <w:szCs w:val="20"/>
        </w:rPr>
        <w:t xml:space="preserve"> vývozu </w:t>
      </w:r>
      <w:r w:rsidR="00A65FED">
        <w:rPr>
          <w:rFonts w:cs="Arial"/>
          <w:szCs w:val="20"/>
        </w:rPr>
        <w:t xml:space="preserve">zboží </w:t>
      </w:r>
      <w:r w:rsidRPr="001A1BCC">
        <w:rPr>
          <w:rFonts w:cs="Arial"/>
          <w:szCs w:val="20"/>
        </w:rPr>
        <w:t xml:space="preserve">byl </w:t>
      </w:r>
      <w:r w:rsidR="00CE6879">
        <w:rPr>
          <w:rFonts w:cs="Arial"/>
          <w:szCs w:val="20"/>
        </w:rPr>
        <w:t xml:space="preserve">pozitivně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obchodem s</w:t>
      </w:r>
      <w:r w:rsidR="00CE6879">
        <w:rPr>
          <w:rFonts w:cs="Arial"/>
          <w:szCs w:val="20"/>
        </w:rPr>
        <w:t xml:space="preserve"> elektrickými a optickými přístroji </w:t>
      </w:r>
      <w:r w:rsidR="00781C66">
        <w:rPr>
          <w:rFonts w:cs="Arial"/>
          <w:szCs w:val="20"/>
        </w:rPr>
        <w:t>a </w:t>
      </w:r>
      <w:r w:rsidR="00CE6879">
        <w:rPr>
          <w:rFonts w:cs="Arial"/>
          <w:szCs w:val="20"/>
        </w:rPr>
        <w:t>potravin</w:t>
      </w:r>
      <w:r w:rsidR="00D625D1">
        <w:rPr>
          <w:rFonts w:cs="Arial"/>
          <w:szCs w:val="20"/>
        </w:rPr>
        <w:t>ářskými</w:t>
      </w:r>
      <w:r w:rsidR="00CE6879">
        <w:rPr>
          <w:rFonts w:cs="Arial"/>
          <w:szCs w:val="20"/>
        </w:rPr>
        <w:t xml:space="preserve"> výrobky, naopak negativní vliv měl obchod </w:t>
      </w:r>
      <w:r w:rsidR="000F6779">
        <w:rPr>
          <w:rFonts w:cs="Arial"/>
          <w:szCs w:val="20"/>
        </w:rPr>
        <w:t>se stroji a </w:t>
      </w:r>
      <w:r w:rsidR="001A1BCC" w:rsidRPr="001A1BCC">
        <w:rPr>
          <w:rFonts w:cs="Arial"/>
          <w:szCs w:val="20"/>
        </w:rPr>
        <w:t xml:space="preserve">zařízeními </w:t>
      </w:r>
      <w:r w:rsidRPr="001A1BCC">
        <w:rPr>
          <w:rFonts w:cs="Arial"/>
          <w:szCs w:val="20"/>
        </w:rPr>
        <w:t xml:space="preserve">a </w:t>
      </w:r>
      <w:r w:rsidR="00CE6879">
        <w:rPr>
          <w:rFonts w:cs="Arial"/>
          <w:szCs w:val="20"/>
        </w:rPr>
        <w:t>kovodělnými výrobky</w:t>
      </w:r>
      <w:r w:rsidRPr="001A1BCC">
        <w:rPr>
          <w:rFonts w:cs="Arial"/>
          <w:szCs w:val="20"/>
        </w:rPr>
        <w:t>. Dovo</w:t>
      </w:r>
      <w:r w:rsidRPr="00F54769">
        <w:rPr>
          <w:rFonts w:cs="Arial"/>
          <w:szCs w:val="20"/>
        </w:rPr>
        <w:t xml:space="preserve">z zboží </w:t>
      </w:r>
      <w:r w:rsidR="00F71223" w:rsidRPr="007F63B7">
        <w:rPr>
          <w:rFonts w:cs="Arial"/>
          <w:szCs w:val="20"/>
        </w:rPr>
        <w:t xml:space="preserve">meziročně </w:t>
      </w:r>
      <w:r w:rsidRPr="00F54769">
        <w:rPr>
          <w:rFonts w:cs="Arial"/>
          <w:szCs w:val="20"/>
        </w:rPr>
        <w:t xml:space="preserve">klesl o </w:t>
      </w:r>
      <w:r w:rsidR="00A65FED">
        <w:rPr>
          <w:rFonts w:cs="Arial"/>
          <w:szCs w:val="20"/>
        </w:rPr>
        <w:t>1</w:t>
      </w:r>
      <w:r w:rsidRPr="00F54769">
        <w:rPr>
          <w:rFonts w:cs="Arial"/>
          <w:szCs w:val="20"/>
        </w:rPr>
        <w:t>,</w:t>
      </w:r>
      <w:r w:rsidR="00A65FED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 xml:space="preserve"> %, </w:t>
      </w:r>
      <w:proofErr w:type="spellStart"/>
      <w:r w:rsidR="00F71223" w:rsidRPr="00F54769">
        <w:rPr>
          <w:rFonts w:cs="Arial"/>
          <w:szCs w:val="20"/>
        </w:rPr>
        <w:t>mezičtvrtletně</w:t>
      </w:r>
      <w:proofErr w:type="spellEnd"/>
      <w:r w:rsidR="00F71223" w:rsidRPr="00F54769">
        <w:rPr>
          <w:rFonts w:cs="Arial"/>
          <w:szCs w:val="20"/>
        </w:rPr>
        <w:t xml:space="preserve"> </w:t>
      </w:r>
      <w:r w:rsidR="00F71223">
        <w:rPr>
          <w:rFonts w:cs="Arial"/>
          <w:szCs w:val="20"/>
        </w:rPr>
        <w:t xml:space="preserve">vzrostl </w:t>
      </w:r>
      <w:r w:rsidRPr="007F63B7">
        <w:rPr>
          <w:rFonts w:cs="Arial"/>
          <w:szCs w:val="20"/>
        </w:rPr>
        <w:t xml:space="preserve">o </w:t>
      </w:r>
      <w:r w:rsidR="00A65FED">
        <w:rPr>
          <w:rFonts w:cs="Arial"/>
          <w:szCs w:val="20"/>
        </w:rPr>
        <w:t>20</w:t>
      </w:r>
      <w:r w:rsidRPr="007F63B7">
        <w:rPr>
          <w:rFonts w:cs="Arial"/>
          <w:szCs w:val="20"/>
        </w:rPr>
        <w:t>,</w:t>
      </w:r>
      <w:r w:rsidR="00A65FED">
        <w:rPr>
          <w:rFonts w:cs="Arial"/>
          <w:szCs w:val="20"/>
        </w:rPr>
        <w:t>6</w:t>
      </w:r>
      <w:r w:rsidR="009A3987">
        <w:rPr>
          <w:rFonts w:cs="Arial"/>
          <w:szCs w:val="20"/>
        </w:rPr>
        <w:t xml:space="preserve"> %. Na </w:t>
      </w:r>
      <w:r w:rsidRPr="007F63B7">
        <w:rPr>
          <w:rFonts w:cs="Arial"/>
          <w:szCs w:val="20"/>
        </w:rPr>
        <w:t xml:space="preserve">meziročním </w:t>
      </w:r>
      <w:r w:rsidR="007F63B7" w:rsidRPr="007F63B7">
        <w:rPr>
          <w:rFonts w:cs="Arial"/>
          <w:szCs w:val="20"/>
        </w:rPr>
        <w:t>vývoji</w:t>
      </w:r>
      <w:r w:rsidRPr="007F63B7">
        <w:rPr>
          <w:rFonts w:cs="Arial"/>
          <w:szCs w:val="20"/>
        </w:rPr>
        <w:t xml:space="preserve"> dovozu se významně podílel </w:t>
      </w:r>
      <w:r w:rsidR="007F63B7" w:rsidRPr="007F63B7">
        <w:rPr>
          <w:rFonts w:cs="Arial"/>
          <w:szCs w:val="20"/>
        </w:rPr>
        <w:t>pokles</w:t>
      </w:r>
      <w:r w:rsidR="000F6779">
        <w:rPr>
          <w:rFonts w:cs="Arial"/>
          <w:szCs w:val="20"/>
        </w:rPr>
        <w:t xml:space="preserve"> dovozu ropy a </w:t>
      </w:r>
      <w:r w:rsidR="007F63B7" w:rsidRPr="007F63B7">
        <w:rPr>
          <w:rFonts w:cs="Arial"/>
          <w:szCs w:val="20"/>
        </w:rPr>
        <w:t xml:space="preserve">zemního plynu, základních kovů, strojů a zařízení a 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  <w:r w:rsidR="008667B3">
        <w:rPr>
          <w:rFonts w:cs="Arial"/>
          <w:szCs w:val="20"/>
        </w:rPr>
        <w:t xml:space="preserve"> Vývoz služeb meziročně klesl</w:t>
      </w:r>
      <w:r w:rsidR="008667B3" w:rsidRPr="00F54769">
        <w:rPr>
          <w:rFonts w:cs="Arial"/>
          <w:szCs w:val="20"/>
        </w:rPr>
        <w:t xml:space="preserve"> o </w:t>
      </w:r>
      <w:r w:rsidR="008667B3">
        <w:rPr>
          <w:rFonts w:cs="Arial"/>
          <w:szCs w:val="20"/>
        </w:rPr>
        <w:t>20</w:t>
      </w:r>
      <w:r w:rsidR="008667B3" w:rsidRPr="00F54769">
        <w:rPr>
          <w:rFonts w:cs="Arial"/>
          <w:szCs w:val="20"/>
        </w:rPr>
        <w:t>,</w:t>
      </w:r>
      <w:r w:rsidR="008667B3">
        <w:rPr>
          <w:rFonts w:cs="Arial"/>
          <w:szCs w:val="20"/>
        </w:rPr>
        <w:t>2 %</w:t>
      </w:r>
      <w:r w:rsidR="00FF0D41">
        <w:rPr>
          <w:rFonts w:cs="Arial"/>
          <w:szCs w:val="20"/>
        </w:rPr>
        <w:t xml:space="preserve"> (</w:t>
      </w:r>
      <w:proofErr w:type="spellStart"/>
      <w:r w:rsidR="008667B3">
        <w:rPr>
          <w:rFonts w:cs="Arial"/>
          <w:szCs w:val="20"/>
        </w:rPr>
        <w:t>mezičtvrtletně</w:t>
      </w:r>
      <w:proofErr w:type="spellEnd"/>
      <w:r w:rsidR="008667B3">
        <w:rPr>
          <w:rFonts w:cs="Arial"/>
          <w:szCs w:val="20"/>
        </w:rPr>
        <w:t xml:space="preserve"> rostl o 0</w:t>
      </w:r>
      <w:r w:rsidR="008667B3" w:rsidRPr="00F54769">
        <w:rPr>
          <w:rFonts w:cs="Arial"/>
          <w:szCs w:val="20"/>
        </w:rPr>
        <w:t>,</w:t>
      </w:r>
      <w:r w:rsidR="008667B3">
        <w:rPr>
          <w:rFonts w:cs="Arial"/>
          <w:szCs w:val="20"/>
        </w:rPr>
        <w:t>6</w:t>
      </w:r>
      <w:r w:rsidR="008667B3" w:rsidRPr="00F54769">
        <w:rPr>
          <w:rFonts w:cs="Arial"/>
          <w:szCs w:val="20"/>
        </w:rPr>
        <w:t xml:space="preserve"> </w:t>
      </w:r>
      <w:r w:rsidR="008667B3" w:rsidRPr="001A1BCC">
        <w:rPr>
          <w:rFonts w:cs="Arial"/>
          <w:szCs w:val="20"/>
        </w:rPr>
        <w:t>%</w:t>
      </w:r>
      <w:r w:rsidR="00FF0D41">
        <w:rPr>
          <w:rFonts w:cs="Arial"/>
          <w:szCs w:val="20"/>
        </w:rPr>
        <w:t>) a dovoz služeb klesl o 26,3 % (</w:t>
      </w:r>
      <w:proofErr w:type="spellStart"/>
      <w:r w:rsidR="00FF0D41">
        <w:rPr>
          <w:rFonts w:cs="Arial"/>
          <w:szCs w:val="20"/>
        </w:rPr>
        <w:t>mezičtvrtletně</w:t>
      </w:r>
      <w:proofErr w:type="spellEnd"/>
      <w:r w:rsidR="00FF0D41">
        <w:rPr>
          <w:rFonts w:cs="Arial"/>
          <w:szCs w:val="20"/>
        </w:rPr>
        <w:t xml:space="preserve"> klesl o 8</w:t>
      </w:r>
      <w:r w:rsidR="00FF0D41" w:rsidRPr="00F54769">
        <w:rPr>
          <w:rFonts w:cs="Arial"/>
          <w:szCs w:val="20"/>
        </w:rPr>
        <w:t>,</w:t>
      </w:r>
      <w:r w:rsidR="00FF0D41">
        <w:rPr>
          <w:rFonts w:cs="Arial"/>
          <w:szCs w:val="20"/>
        </w:rPr>
        <w:t>2</w:t>
      </w:r>
      <w:r w:rsidR="00FF0D41" w:rsidRPr="00F54769">
        <w:rPr>
          <w:rFonts w:cs="Arial"/>
          <w:szCs w:val="20"/>
        </w:rPr>
        <w:t xml:space="preserve"> </w:t>
      </w:r>
      <w:r w:rsidR="00FF0D41" w:rsidRPr="001A1BCC">
        <w:rPr>
          <w:rFonts w:cs="Arial"/>
          <w:szCs w:val="20"/>
        </w:rPr>
        <w:t>%</w:t>
      </w:r>
      <w:r w:rsidR="00FF0D41">
        <w:rPr>
          <w:rFonts w:cs="Arial"/>
          <w:szCs w:val="20"/>
        </w:rPr>
        <w:t>).</w:t>
      </w:r>
    </w:p>
    <w:p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</w:t>
      </w:r>
      <w:r w:rsidR="00CB613B">
        <w:rPr>
          <w:rFonts w:cs="Arial"/>
          <w:szCs w:val="20"/>
        </w:rPr>
        <w:t>e </w:t>
      </w:r>
      <w:r w:rsidR="0004782E">
        <w:rPr>
          <w:rFonts w:cs="Arial"/>
          <w:szCs w:val="20"/>
        </w:rPr>
        <w:t>3</w:t>
      </w:r>
      <w:r w:rsidRPr="00EB6950">
        <w:rPr>
          <w:rFonts w:cs="Arial"/>
          <w:szCs w:val="20"/>
        </w:rPr>
        <w:t xml:space="preserve">. čtvrtletí dosáhl </w:t>
      </w:r>
      <w:r w:rsidR="003C4982">
        <w:rPr>
          <w:rFonts w:cs="Arial"/>
          <w:szCs w:val="20"/>
        </w:rPr>
        <w:t>meziroční celkový deflátor HDP 4</w:t>
      </w:r>
      <w:r w:rsidR="00B86224">
        <w:rPr>
          <w:rFonts w:cs="Arial"/>
          <w:szCs w:val="20"/>
        </w:rPr>
        <w:t>,</w:t>
      </w:r>
      <w:r w:rsidR="00EB7F9B">
        <w:rPr>
          <w:rFonts w:cs="Arial"/>
          <w:szCs w:val="20"/>
        </w:rPr>
        <w:t>1</w:t>
      </w:r>
      <w:r w:rsidR="00B86224">
        <w:rPr>
          <w:rFonts w:cs="Arial"/>
          <w:szCs w:val="20"/>
        </w:rPr>
        <w:t xml:space="preserve"> %.</w:t>
      </w:r>
    </w:p>
    <w:p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="00CB613B">
        <w:rPr>
          <w:rFonts w:cs="Arial"/>
          <w:szCs w:val="20"/>
        </w:rPr>
        <w:t xml:space="preserve"> ve </w:t>
      </w:r>
      <w:r w:rsidR="0004782E">
        <w:rPr>
          <w:rFonts w:cs="Arial"/>
          <w:szCs w:val="20"/>
        </w:rPr>
        <w:t>3</w:t>
      </w:r>
      <w:r w:rsidRPr="00D65975">
        <w:rPr>
          <w:rFonts w:cs="Arial"/>
          <w:szCs w:val="20"/>
        </w:rPr>
        <w:t xml:space="preserve">. čtvrtletí meziročně </w:t>
      </w:r>
      <w:r w:rsidR="00C1669A">
        <w:rPr>
          <w:rFonts w:cs="Arial"/>
          <w:szCs w:val="20"/>
        </w:rPr>
        <w:t>vzrostl</w:t>
      </w:r>
      <w:r w:rsidR="003C4982">
        <w:rPr>
          <w:rFonts w:cs="Arial"/>
          <w:szCs w:val="20"/>
        </w:rPr>
        <w:t xml:space="preserve"> </w:t>
      </w:r>
      <w:r w:rsidRPr="00D65975">
        <w:rPr>
          <w:rFonts w:cs="Arial"/>
          <w:szCs w:val="20"/>
        </w:rPr>
        <w:t xml:space="preserve">o </w:t>
      </w:r>
      <w:r w:rsidR="00C1669A">
        <w:rPr>
          <w:rFonts w:cs="Arial"/>
          <w:szCs w:val="20"/>
        </w:rPr>
        <w:t>0</w:t>
      </w:r>
      <w:r w:rsidRPr="00D65975">
        <w:rPr>
          <w:rFonts w:cs="Arial"/>
          <w:szCs w:val="20"/>
        </w:rPr>
        <w:t>,</w:t>
      </w:r>
      <w:r w:rsidR="00C1669A">
        <w:rPr>
          <w:rFonts w:cs="Arial"/>
          <w:szCs w:val="20"/>
        </w:rPr>
        <w:t>1</w:t>
      </w:r>
      <w:r w:rsidRPr="00D65975">
        <w:rPr>
          <w:rFonts w:cs="Arial"/>
          <w:szCs w:val="20"/>
        </w:rPr>
        <w:t xml:space="preserve"> %.</w:t>
      </w:r>
    </w:p>
    <w:p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</w:t>
      </w:r>
      <w:r w:rsidR="00F71F38">
        <w:rPr>
          <w:rFonts w:cs="Arial"/>
          <w:szCs w:val="20"/>
        </w:rPr>
        <w:t>e</w:t>
      </w:r>
      <w:r w:rsidRPr="007343C6">
        <w:rPr>
          <w:rFonts w:cs="Arial"/>
          <w:szCs w:val="20"/>
        </w:rPr>
        <w:t> </w:t>
      </w:r>
      <w:r w:rsidR="0004782E">
        <w:rPr>
          <w:rFonts w:cs="Arial"/>
          <w:szCs w:val="20"/>
        </w:rPr>
        <w:t>3</w:t>
      </w:r>
      <w:r w:rsidRPr="007343C6">
        <w:rPr>
          <w:rFonts w:cs="Arial"/>
          <w:szCs w:val="20"/>
        </w:rPr>
        <w:t>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</w:t>
      </w:r>
      <w:r w:rsidR="00A67CA4">
        <w:rPr>
          <w:rFonts w:cs="Arial"/>
          <w:szCs w:val="20"/>
        </w:rPr>
        <w:t>3</w:t>
      </w:r>
      <w:r w:rsidR="00565D0D">
        <w:rPr>
          <w:rFonts w:cs="Arial"/>
          <w:szCs w:val="20"/>
        </w:rPr>
        <w:t>32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A67CA4" w:rsidRPr="00A67CA4">
        <w:rPr>
          <w:b/>
        </w:rPr>
        <w:t>klesla</w:t>
      </w:r>
      <w:r w:rsidR="00EB7F9B" w:rsidRPr="007343C6">
        <w:rPr>
          <w:b/>
        </w:rPr>
        <w:t xml:space="preserve"> meziročně</w:t>
      </w:r>
      <w:r w:rsidR="0020180A">
        <w:rPr>
          <w:b/>
        </w:rPr>
        <w:t xml:space="preserve"> o</w:t>
      </w:r>
      <w:r w:rsidR="00EB7F9B" w:rsidRPr="007343C6">
        <w:rPr>
          <w:b/>
        </w:rPr>
        <w:t xml:space="preserve"> </w:t>
      </w:r>
      <w:r w:rsidR="00EB7F9B">
        <w:rPr>
          <w:b/>
        </w:rPr>
        <w:t>1</w:t>
      </w:r>
      <w:r w:rsidR="00EB7F9B" w:rsidRPr="007343C6">
        <w:rPr>
          <w:b/>
        </w:rPr>
        <w:t>,</w:t>
      </w:r>
      <w:r w:rsidR="00EB7F9B">
        <w:rPr>
          <w:b/>
        </w:rPr>
        <w:t>7</w:t>
      </w:r>
      <w:r w:rsidR="00EB7F9B" w:rsidRPr="007343C6">
        <w:rPr>
          <w:b/>
        </w:rPr>
        <w:t> %</w:t>
      </w:r>
      <w:r w:rsidR="00EB7F9B">
        <w:rPr>
          <w:b/>
        </w:rPr>
        <w:t xml:space="preserve"> a </w:t>
      </w:r>
      <w:r w:rsidRPr="007343C6">
        <w:rPr>
          <w:b/>
        </w:rPr>
        <w:t>proti předchozímu čtvrtletí</w:t>
      </w:r>
      <w:r w:rsidR="00EB7F9B">
        <w:rPr>
          <w:b/>
        </w:rPr>
        <w:t xml:space="preserve"> vzrostla</w:t>
      </w:r>
      <w:r w:rsidRPr="007343C6">
        <w:rPr>
          <w:b/>
        </w:rPr>
        <w:t xml:space="preserve"> </w:t>
      </w:r>
      <w:r w:rsidR="00A67CA4">
        <w:rPr>
          <w:b/>
        </w:rPr>
        <w:t xml:space="preserve">o </w:t>
      </w:r>
      <w:r w:rsidR="00EB7F9B">
        <w:rPr>
          <w:b/>
        </w:rPr>
        <w:t>0</w:t>
      </w:r>
      <w:r w:rsidR="00A67CA4">
        <w:rPr>
          <w:b/>
        </w:rPr>
        <w:t>,</w:t>
      </w:r>
      <w:r w:rsidR="00EB7F9B">
        <w:rPr>
          <w:b/>
        </w:rPr>
        <w:t>2</w:t>
      </w:r>
      <w:r w:rsidR="00A67CA4">
        <w:rPr>
          <w:b/>
        </w:rPr>
        <w:t xml:space="preserve"> %</w:t>
      </w:r>
      <w:r w:rsidRPr="007343C6">
        <w:t xml:space="preserve">. </w:t>
      </w:r>
      <w:r w:rsidR="00CB613B">
        <w:t xml:space="preserve">Počet odpracovaných hodin </w:t>
      </w:r>
      <w:r w:rsidR="00EB7F9B">
        <w:t xml:space="preserve">meziročně vzrostl o 0,3 % a </w:t>
      </w:r>
      <w:proofErr w:type="spellStart"/>
      <w:r w:rsidR="00CB613B">
        <w:t>mezičtvrtletně</w:t>
      </w:r>
      <w:proofErr w:type="spellEnd"/>
      <w:r w:rsidR="00CB613B">
        <w:t xml:space="preserve"> o </w:t>
      </w:r>
      <w:r w:rsidR="00EB7F9B">
        <w:t>12</w:t>
      </w:r>
      <w:r w:rsidR="00CB613B">
        <w:t>,</w:t>
      </w:r>
      <w:r w:rsidR="00EB7F9B">
        <w:t>5</w:t>
      </w:r>
      <w:r w:rsidR="00CB613B">
        <w:t xml:space="preserve"> %.</w:t>
      </w:r>
    </w:p>
    <w:p w:rsidR="007343C6" w:rsidRDefault="007343C6" w:rsidP="00F7501F">
      <w:pPr>
        <w:spacing w:before="240"/>
        <w:rPr>
          <w:rFonts w:cs="Arial"/>
          <w:b/>
          <w:szCs w:val="18"/>
        </w:rPr>
      </w:pP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>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</w:t>
      </w:r>
      <w:r w:rsidR="00A94EAD">
        <w:t>5</w:t>
      </w:r>
      <w:r w:rsidRPr="004E3EF6">
        <w:t>.</w:t>
      </w:r>
      <w:r w:rsidR="00792F46" w:rsidRPr="004E3EF6">
        <w:t xml:space="preserve"> </w:t>
      </w:r>
      <w:r w:rsidR="00A94EAD">
        <w:t>listopadu</w:t>
      </w:r>
      <w:r w:rsidR="002B6015">
        <w:t xml:space="preserve"> 2020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A94EAD">
        <w:t>2</w:t>
      </w:r>
      <w:r w:rsidR="00792F46" w:rsidRPr="00FE1D62">
        <w:t>.</w:t>
      </w:r>
      <w:r w:rsidR="009B09C9" w:rsidRPr="00FE1D62">
        <w:t xml:space="preserve"> </w:t>
      </w:r>
      <w:r w:rsidR="00A94EAD">
        <w:t>února 2021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A94EAD">
        <w:t>4</w:t>
      </w:r>
      <w:r w:rsidRPr="00FE1D62">
        <w:t>. čtvrtletí 20</w:t>
      </w:r>
      <w:r w:rsidR="007C463A">
        <w:t>20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AC" w:rsidRDefault="00107EAC" w:rsidP="00BA6370">
      <w:r>
        <w:separator/>
      </w:r>
    </w:p>
  </w:endnote>
  <w:endnote w:type="continuationSeparator" w:id="0">
    <w:p w:rsidR="00107EAC" w:rsidRDefault="00107E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7B0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7B0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AC" w:rsidRDefault="00107EAC" w:rsidP="00BA6370">
      <w:r>
        <w:separator/>
      </w:r>
    </w:p>
  </w:footnote>
  <w:footnote w:type="continuationSeparator" w:id="0">
    <w:p w:rsidR="00107EAC" w:rsidRDefault="00107EAC" w:rsidP="00BA6370">
      <w:r>
        <w:continuationSeparator/>
      </w:r>
    </w:p>
  </w:footnote>
  <w:footnote w:id="1">
    <w:p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230178" w:rsidRPr="00403FFD" w:rsidRDefault="00230178" w:rsidP="00230178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32A08"/>
    <w:rsid w:val="00035FBC"/>
    <w:rsid w:val="00037F57"/>
    <w:rsid w:val="0004175A"/>
    <w:rsid w:val="00041A65"/>
    <w:rsid w:val="00042746"/>
    <w:rsid w:val="00043ADA"/>
    <w:rsid w:val="00043BF4"/>
    <w:rsid w:val="0004782E"/>
    <w:rsid w:val="00051B69"/>
    <w:rsid w:val="00053D0B"/>
    <w:rsid w:val="00056885"/>
    <w:rsid w:val="000570D9"/>
    <w:rsid w:val="00061E3F"/>
    <w:rsid w:val="000650D9"/>
    <w:rsid w:val="0006648A"/>
    <w:rsid w:val="0007437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0664A"/>
    <w:rsid w:val="00106721"/>
    <w:rsid w:val="00107EAC"/>
    <w:rsid w:val="00110F54"/>
    <w:rsid w:val="001144B1"/>
    <w:rsid w:val="001147B7"/>
    <w:rsid w:val="001150BB"/>
    <w:rsid w:val="001151D4"/>
    <w:rsid w:val="001156D8"/>
    <w:rsid w:val="00125D5C"/>
    <w:rsid w:val="001371C2"/>
    <w:rsid w:val="001404AB"/>
    <w:rsid w:val="00141C41"/>
    <w:rsid w:val="001425AF"/>
    <w:rsid w:val="00143506"/>
    <w:rsid w:val="00152D00"/>
    <w:rsid w:val="0015567C"/>
    <w:rsid w:val="00155705"/>
    <w:rsid w:val="00157EBD"/>
    <w:rsid w:val="001607DB"/>
    <w:rsid w:val="0017231D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180A"/>
    <w:rsid w:val="00202AA3"/>
    <w:rsid w:val="002054BA"/>
    <w:rsid w:val="002070FB"/>
    <w:rsid w:val="00207BF7"/>
    <w:rsid w:val="00211904"/>
    <w:rsid w:val="002136BC"/>
    <w:rsid w:val="00213729"/>
    <w:rsid w:val="00215513"/>
    <w:rsid w:val="00216249"/>
    <w:rsid w:val="00217278"/>
    <w:rsid w:val="00224044"/>
    <w:rsid w:val="00230178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2588"/>
    <w:rsid w:val="0026302B"/>
    <w:rsid w:val="002631BD"/>
    <w:rsid w:val="0026647F"/>
    <w:rsid w:val="00267722"/>
    <w:rsid w:val="00270EEF"/>
    <w:rsid w:val="00271FB0"/>
    <w:rsid w:val="002733BF"/>
    <w:rsid w:val="00277E3D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4009"/>
    <w:rsid w:val="002E51CF"/>
    <w:rsid w:val="002F07FE"/>
    <w:rsid w:val="002F3431"/>
    <w:rsid w:val="003007E9"/>
    <w:rsid w:val="003067F2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6502"/>
    <w:rsid w:val="00397580"/>
    <w:rsid w:val="003975CA"/>
    <w:rsid w:val="00397B01"/>
    <w:rsid w:val="003A048D"/>
    <w:rsid w:val="003A299A"/>
    <w:rsid w:val="003A45C8"/>
    <w:rsid w:val="003A57A0"/>
    <w:rsid w:val="003B1710"/>
    <w:rsid w:val="003B2962"/>
    <w:rsid w:val="003B5B42"/>
    <w:rsid w:val="003B6B32"/>
    <w:rsid w:val="003C2DCF"/>
    <w:rsid w:val="003C4982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6E6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158E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071"/>
    <w:rsid w:val="004B1F2F"/>
    <w:rsid w:val="004B1F3D"/>
    <w:rsid w:val="004B2035"/>
    <w:rsid w:val="004B6A29"/>
    <w:rsid w:val="004B7B60"/>
    <w:rsid w:val="004B7DAA"/>
    <w:rsid w:val="004C0447"/>
    <w:rsid w:val="004C2E99"/>
    <w:rsid w:val="004C31CD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54AB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EF8"/>
    <w:rsid w:val="00562ACD"/>
    <w:rsid w:val="00562F0C"/>
    <w:rsid w:val="00563C14"/>
    <w:rsid w:val="00565D0D"/>
    <w:rsid w:val="00567205"/>
    <w:rsid w:val="00572037"/>
    <w:rsid w:val="005736B6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6EDB"/>
    <w:rsid w:val="005D2560"/>
    <w:rsid w:val="005D438E"/>
    <w:rsid w:val="005D5884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45608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1A30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18C"/>
    <w:rsid w:val="006F4486"/>
    <w:rsid w:val="006F56CF"/>
    <w:rsid w:val="006F6F1B"/>
    <w:rsid w:val="006F79C8"/>
    <w:rsid w:val="007005CB"/>
    <w:rsid w:val="007033CE"/>
    <w:rsid w:val="00707CCD"/>
    <w:rsid w:val="00707F7D"/>
    <w:rsid w:val="007149AD"/>
    <w:rsid w:val="00714C80"/>
    <w:rsid w:val="00717A40"/>
    <w:rsid w:val="00717EC5"/>
    <w:rsid w:val="0072256A"/>
    <w:rsid w:val="00723066"/>
    <w:rsid w:val="00725D8C"/>
    <w:rsid w:val="00726F12"/>
    <w:rsid w:val="00732396"/>
    <w:rsid w:val="007343C6"/>
    <w:rsid w:val="00734714"/>
    <w:rsid w:val="00734E9A"/>
    <w:rsid w:val="00735BB9"/>
    <w:rsid w:val="00737453"/>
    <w:rsid w:val="007379E5"/>
    <w:rsid w:val="00740B6C"/>
    <w:rsid w:val="00743C38"/>
    <w:rsid w:val="00743C48"/>
    <w:rsid w:val="007476D2"/>
    <w:rsid w:val="00752862"/>
    <w:rsid w:val="00753F24"/>
    <w:rsid w:val="00754C05"/>
    <w:rsid w:val="00754C20"/>
    <w:rsid w:val="00756917"/>
    <w:rsid w:val="007602C5"/>
    <w:rsid w:val="00761AE7"/>
    <w:rsid w:val="007768E9"/>
    <w:rsid w:val="0077768A"/>
    <w:rsid w:val="00777751"/>
    <w:rsid w:val="00781C66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911"/>
    <w:rsid w:val="00831B1B"/>
    <w:rsid w:val="00835E06"/>
    <w:rsid w:val="00836A5C"/>
    <w:rsid w:val="00837F48"/>
    <w:rsid w:val="00847208"/>
    <w:rsid w:val="008474AF"/>
    <w:rsid w:val="008538A7"/>
    <w:rsid w:val="00854052"/>
    <w:rsid w:val="00855FB3"/>
    <w:rsid w:val="00861D0E"/>
    <w:rsid w:val="00862E67"/>
    <w:rsid w:val="00864384"/>
    <w:rsid w:val="008662BB"/>
    <w:rsid w:val="008667B3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C477F"/>
    <w:rsid w:val="008D0F11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6049"/>
    <w:rsid w:val="00906982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5EB"/>
    <w:rsid w:val="009338EB"/>
    <w:rsid w:val="009344E6"/>
    <w:rsid w:val="00935BEF"/>
    <w:rsid w:val="00935C14"/>
    <w:rsid w:val="009377E3"/>
    <w:rsid w:val="00942859"/>
    <w:rsid w:val="00942AD6"/>
    <w:rsid w:val="00945819"/>
    <w:rsid w:val="00945D6D"/>
    <w:rsid w:val="009467E2"/>
    <w:rsid w:val="00951181"/>
    <w:rsid w:val="0095162E"/>
    <w:rsid w:val="009516E3"/>
    <w:rsid w:val="00963BD0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A2CF9"/>
    <w:rsid w:val="009A3987"/>
    <w:rsid w:val="009A5F9D"/>
    <w:rsid w:val="009A69E5"/>
    <w:rsid w:val="009B0819"/>
    <w:rsid w:val="009B09C9"/>
    <w:rsid w:val="009B15B7"/>
    <w:rsid w:val="009B1918"/>
    <w:rsid w:val="009B55B1"/>
    <w:rsid w:val="009B6283"/>
    <w:rsid w:val="009B66AB"/>
    <w:rsid w:val="009B6E50"/>
    <w:rsid w:val="009C0686"/>
    <w:rsid w:val="009C1D46"/>
    <w:rsid w:val="009C3076"/>
    <w:rsid w:val="009C5C09"/>
    <w:rsid w:val="009D31AA"/>
    <w:rsid w:val="009E76B1"/>
    <w:rsid w:val="009E7925"/>
    <w:rsid w:val="009F0A72"/>
    <w:rsid w:val="009F0B11"/>
    <w:rsid w:val="009F6D1E"/>
    <w:rsid w:val="009F77D8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55091"/>
    <w:rsid w:val="00A62C63"/>
    <w:rsid w:val="00A65FED"/>
    <w:rsid w:val="00A67CA4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1103"/>
    <w:rsid w:val="00A94EAD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C7651"/>
    <w:rsid w:val="00AD199A"/>
    <w:rsid w:val="00AD1C8B"/>
    <w:rsid w:val="00AD2A4C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28E0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BC0"/>
    <w:rsid w:val="00B65E7C"/>
    <w:rsid w:val="00B67CD3"/>
    <w:rsid w:val="00B75431"/>
    <w:rsid w:val="00B807A9"/>
    <w:rsid w:val="00B86224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389B"/>
    <w:rsid w:val="00C038D1"/>
    <w:rsid w:val="00C07EE6"/>
    <w:rsid w:val="00C10751"/>
    <w:rsid w:val="00C10812"/>
    <w:rsid w:val="00C12E7C"/>
    <w:rsid w:val="00C135F4"/>
    <w:rsid w:val="00C14C02"/>
    <w:rsid w:val="00C1669A"/>
    <w:rsid w:val="00C269D4"/>
    <w:rsid w:val="00C31658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A0B7F"/>
    <w:rsid w:val="00CA389D"/>
    <w:rsid w:val="00CA47B2"/>
    <w:rsid w:val="00CA58B6"/>
    <w:rsid w:val="00CA657E"/>
    <w:rsid w:val="00CB061F"/>
    <w:rsid w:val="00CB2709"/>
    <w:rsid w:val="00CB2CC0"/>
    <w:rsid w:val="00CB310B"/>
    <w:rsid w:val="00CB4707"/>
    <w:rsid w:val="00CB547D"/>
    <w:rsid w:val="00CB613B"/>
    <w:rsid w:val="00CB6F89"/>
    <w:rsid w:val="00CB7B15"/>
    <w:rsid w:val="00CC0AE9"/>
    <w:rsid w:val="00CD1E0F"/>
    <w:rsid w:val="00CD612C"/>
    <w:rsid w:val="00CE03BA"/>
    <w:rsid w:val="00CE142F"/>
    <w:rsid w:val="00CE228C"/>
    <w:rsid w:val="00CE5635"/>
    <w:rsid w:val="00CE6879"/>
    <w:rsid w:val="00CE71D9"/>
    <w:rsid w:val="00CF3FBB"/>
    <w:rsid w:val="00CF545B"/>
    <w:rsid w:val="00CF6D10"/>
    <w:rsid w:val="00D11DD6"/>
    <w:rsid w:val="00D131B4"/>
    <w:rsid w:val="00D142D4"/>
    <w:rsid w:val="00D209A7"/>
    <w:rsid w:val="00D24199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25D1"/>
    <w:rsid w:val="00D65975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B228F"/>
    <w:rsid w:val="00DC4C14"/>
    <w:rsid w:val="00DC546F"/>
    <w:rsid w:val="00DC5AC8"/>
    <w:rsid w:val="00DD0C06"/>
    <w:rsid w:val="00DD153C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2B50"/>
    <w:rsid w:val="00E6423C"/>
    <w:rsid w:val="00E732AC"/>
    <w:rsid w:val="00E74477"/>
    <w:rsid w:val="00E76B01"/>
    <w:rsid w:val="00E77CE7"/>
    <w:rsid w:val="00E84FD1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B7F9B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07CBC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006F"/>
    <w:rsid w:val="00F41BED"/>
    <w:rsid w:val="00F41D41"/>
    <w:rsid w:val="00F47D74"/>
    <w:rsid w:val="00F5027D"/>
    <w:rsid w:val="00F53E66"/>
    <w:rsid w:val="00F54769"/>
    <w:rsid w:val="00F57FEF"/>
    <w:rsid w:val="00F619F4"/>
    <w:rsid w:val="00F624A5"/>
    <w:rsid w:val="00F648CF"/>
    <w:rsid w:val="00F650BD"/>
    <w:rsid w:val="00F66AD1"/>
    <w:rsid w:val="00F71223"/>
    <w:rsid w:val="00F71432"/>
    <w:rsid w:val="00F71F38"/>
    <w:rsid w:val="00F7501F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0F5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0D41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2AF533BA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FE6-4080-4446-997E-E89D845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99</cp:revision>
  <cp:lastPrinted>2020-03-02T08:58:00Z</cp:lastPrinted>
  <dcterms:created xsi:type="dcterms:W3CDTF">2020-05-28T12:16:00Z</dcterms:created>
  <dcterms:modified xsi:type="dcterms:W3CDTF">2020-11-30T09:24:00Z</dcterms:modified>
</cp:coreProperties>
</file>