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863AE8" w:rsidP="00AE6D5B">
      <w:pPr>
        <w:pStyle w:val="Datum"/>
      </w:pPr>
      <w:r>
        <w:t>6</w:t>
      </w:r>
      <w:r w:rsidR="00A407F8">
        <w:t>. listopadu</w:t>
      </w:r>
      <w:r w:rsidR="0033176A">
        <w:t xml:space="preserve"> </w:t>
      </w:r>
      <w:r w:rsidR="00860AEA">
        <w:t>2020</w:t>
      </w:r>
    </w:p>
    <w:p w:rsidR="00867569" w:rsidRPr="00AE6D5B" w:rsidRDefault="00863AE8" w:rsidP="00AE6D5B">
      <w:pPr>
        <w:pStyle w:val="Nzev"/>
      </w:pPr>
      <w:bookmarkStart w:id="0" w:name="_GoBack"/>
      <w:r w:rsidRPr="00863AE8">
        <w:t>Zářijová bilance byla meziročně vyšší o 14,4 mld. Kč</w:t>
      </w:r>
    </w:p>
    <w:bookmarkEnd w:id="0"/>
    <w:p w:rsidR="00761E2C" w:rsidRPr="00473C61" w:rsidRDefault="00863AE8" w:rsidP="00473C61">
      <w:pPr>
        <w:pStyle w:val="Perex"/>
        <w:spacing w:line="240" w:lineRule="auto"/>
        <w:jc w:val="left"/>
      </w:pPr>
      <w:r w:rsidRPr="00863AE8">
        <w:t>Podle předběžných údajů skončila v září bilance zahraničního obchodu se zbožím v běžných cenách přebytkem 34,4 mld. Kč, který byl meziročně o 14,4 mld. Kč vyšší.</w:t>
      </w:r>
    </w:p>
    <w:p w:rsidR="008874E3" w:rsidRDefault="00863AE8" w:rsidP="008874E3">
      <w:pPr>
        <w:jc w:val="left"/>
        <w:rPr>
          <w:rFonts w:cs="Arial"/>
          <w:szCs w:val="20"/>
          <w:lang w:eastAsia="cs-CZ"/>
        </w:rPr>
      </w:pPr>
      <w:r w:rsidRPr="00863AE8">
        <w:rPr>
          <w:rFonts w:cs="Arial"/>
          <w:i/>
          <w:szCs w:val="20"/>
          <w:lang w:eastAsia="cs-CZ"/>
        </w:rPr>
        <w:t xml:space="preserve">„Září překvapilo rekordní hodnotou vývozu ve sledovaném měsíci, strana dovozu byla vývozem převýšena dokonce o 34,4 mld. korun. Stojí za tím mimo jiné i meziroční růst vývozu motorových vozidel a pokles dovozu ropy a zemního plynu. Meziroční hodnota vývozu vzrostla významněji s Německem, a to o 3,1 mld. korun, naopak dovoz z Německa poklesl meziročně o 3,8 mld. korun,“ </w:t>
      </w:r>
      <w:r w:rsidRPr="00863AE8">
        <w:rPr>
          <w:rFonts w:cs="Arial"/>
          <w:szCs w:val="20"/>
          <w:lang w:eastAsia="cs-CZ"/>
        </w:rPr>
        <w:t xml:space="preserve">říká Miluše </w:t>
      </w:r>
      <w:proofErr w:type="spellStart"/>
      <w:r w:rsidRPr="00863AE8">
        <w:rPr>
          <w:rFonts w:cs="Arial"/>
          <w:szCs w:val="20"/>
          <w:lang w:eastAsia="cs-CZ"/>
        </w:rPr>
        <w:t>Kavěnová</w:t>
      </w:r>
      <w:proofErr w:type="spellEnd"/>
      <w:r w:rsidRPr="00863AE8">
        <w:rPr>
          <w:rFonts w:cs="Arial"/>
          <w:szCs w:val="20"/>
          <w:lang w:eastAsia="cs-CZ"/>
        </w:rPr>
        <w:t>, ředitelka odboru statistiky zahraničního obchodu ČSÚ.</w:t>
      </w:r>
    </w:p>
    <w:p w:rsidR="008874E3" w:rsidRPr="00303D40" w:rsidRDefault="008874E3" w:rsidP="008874E3">
      <w:pPr>
        <w:jc w:val="left"/>
        <w:rPr>
          <w:rFonts w:cs="Arial"/>
          <w:i/>
          <w:szCs w:val="20"/>
          <w:lang w:eastAsia="cs-CZ"/>
        </w:rPr>
      </w:pPr>
    </w:p>
    <w:p w:rsidR="008874E3" w:rsidRDefault="008874E3" w:rsidP="008874E3">
      <w:pPr>
        <w:jc w:val="left"/>
      </w:pPr>
      <w:r>
        <w:t>Podrobnosti naleznete v dnes vydané Rychlé informaci:</w:t>
      </w:r>
      <w:r w:rsidRPr="001261E1">
        <w:t xml:space="preserve"> </w:t>
      </w:r>
      <w:hyperlink r:id="rId7" w:history="1">
        <w:r w:rsidR="00863AE8" w:rsidRPr="00597326">
          <w:rPr>
            <w:rStyle w:val="Hypertextovodkaz"/>
          </w:rPr>
          <w:t>https://www.czso.cz/csu/czso/cri/zahranicni-obchod-zari-2020</w:t>
        </w:r>
      </w:hyperlink>
      <w:r w:rsidR="00863AE8">
        <w:t>.</w:t>
      </w:r>
    </w:p>
    <w:p w:rsidR="008874E3" w:rsidRDefault="008874E3" w:rsidP="008874E3">
      <w:pPr>
        <w:jc w:val="left"/>
      </w:pPr>
    </w:p>
    <w:p w:rsidR="000D476F" w:rsidRDefault="000D476F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F66BCA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F66BCA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F66BCA">
        <w:rPr>
          <w:szCs w:val="20"/>
        </w:rPr>
        <w:t>604 149</w:t>
      </w:r>
      <w:r>
        <w:rPr>
          <w:szCs w:val="20"/>
        </w:rPr>
        <w:t> </w:t>
      </w:r>
      <w:r w:rsidR="00F66BCA">
        <w:rPr>
          <w:szCs w:val="20"/>
        </w:rPr>
        <w:t>190</w:t>
      </w:r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F66BCA"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default" r:id="rId8"/>
      <w:footerReference w:type="default" r:id="rId9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43C" w:rsidRDefault="007D343C" w:rsidP="00BA6370">
      <w:r>
        <w:separator/>
      </w:r>
    </w:p>
  </w:endnote>
  <w:endnote w:type="continuationSeparator" w:id="0">
    <w:p w:rsidR="007D343C" w:rsidRDefault="007D343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A407F8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863AE8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A407F8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863AE8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43C" w:rsidRDefault="007D343C" w:rsidP="00BA6370">
      <w:r>
        <w:separator/>
      </w:r>
    </w:p>
  </w:footnote>
  <w:footnote w:type="continuationSeparator" w:id="0">
    <w:p w:rsidR="007D343C" w:rsidRDefault="007D343C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3BF4"/>
    <w:rsid w:val="00044EE4"/>
    <w:rsid w:val="00070B0C"/>
    <w:rsid w:val="00071013"/>
    <w:rsid w:val="000842D2"/>
    <w:rsid w:val="000843A5"/>
    <w:rsid w:val="000B2578"/>
    <w:rsid w:val="000B6F63"/>
    <w:rsid w:val="000C435D"/>
    <w:rsid w:val="000D02E7"/>
    <w:rsid w:val="000D476F"/>
    <w:rsid w:val="001037FF"/>
    <w:rsid w:val="001404AB"/>
    <w:rsid w:val="0016494B"/>
    <w:rsid w:val="001658A9"/>
    <w:rsid w:val="0017231D"/>
    <w:rsid w:val="00176A3E"/>
    <w:rsid w:val="001776E2"/>
    <w:rsid w:val="001810DC"/>
    <w:rsid w:val="00183C7E"/>
    <w:rsid w:val="001A59BF"/>
    <w:rsid w:val="001B607F"/>
    <w:rsid w:val="001D369A"/>
    <w:rsid w:val="001E178C"/>
    <w:rsid w:val="002070FB"/>
    <w:rsid w:val="00212E40"/>
    <w:rsid w:val="00213729"/>
    <w:rsid w:val="002375ED"/>
    <w:rsid w:val="002406FA"/>
    <w:rsid w:val="002460EA"/>
    <w:rsid w:val="002505EC"/>
    <w:rsid w:val="002848DA"/>
    <w:rsid w:val="002A064F"/>
    <w:rsid w:val="002A4456"/>
    <w:rsid w:val="002B2E47"/>
    <w:rsid w:val="002D6A6C"/>
    <w:rsid w:val="00322412"/>
    <w:rsid w:val="003301A3"/>
    <w:rsid w:val="0033176A"/>
    <w:rsid w:val="0035578A"/>
    <w:rsid w:val="0036777B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F526A"/>
    <w:rsid w:val="00405244"/>
    <w:rsid w:val="0040799A"/>
    <w:rsid w:val="00413A9D"/>
    <w:rsid w:val="00422990"/>
    <w:rsid w:val="004436EE"/>
    <w:rsid w:val="0045547F"/>
    <w:rsid w:val="00473C61"/>
    <w:rsid w:val="00482A2E"/>
    <w:rsid w:val="004920AD"/>
    <w:rsid w:val="004B5A19"/>
    <w:rsid w:val="004D05B3"/>
    <w:rsid w:val="004E479E"/>
    <w:rsid w:val="004E583B"/>
    <w:rsid w:val="004E6E81"/>
    <w:rsid w:val="004E790D"/>
    <w:rsid w:val="004F4D76"/>
    <w:rsid w:val="004F78E6"/>
    <w:rsid w:val="00512D99"/>
    <w:rsid w:val="0051779E"/>
    <w:rsid w:val="00531DBB"/>
    <w:rsid w:val="005539E3"/>
    <w:rsid w:val="0055638A"/>
    <w:rsid w:val="005643C7"/>
    <w:rsid w:val="005A3FF4"/>
    <w:rsid w:val="005A4748"/>
    <w:rsid w:val="005C4AEF"/>
    <w:rsid w:val="005D618D"/>
    <w:rsid w:val="005E4060"/>
    <w:rsid w:val="005F3774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50EE8"/>
    <w:rsid w:val="006972AA"/>
    <w:rsid w:val="006E024F"/>
    <w:rsid w:val="006E4E81"/>
    <w:rsid w:val="0070329F"/>
    <w:rsid w:val="00707F7D"/>
    <w:rsid w:val="00717EC5"/>
    <w:rsid w:val="00737B80"/>
    <w:rsid w:val="00761E2C"/>
    <w:rsid w:val="00770BA5"/>
    <w:rsid w:val="007727E2"/>
    <w:rsid w:val="00797175"/>
    <w:rsid w:val="007A57F2"/>
    <w:rsid w:val="007B1333"/>
    <w:rsid w:val="007D343C"/>
    <w:rsid w:val="007E0B25"/>
    <w:rsid w:val="007F4AEB"/>
    <w:rsid w:val="007F75B2"/>
    <w:rsid w:val="0080244E"/>
    <w:rsid w:val="008043C4"/>
    <w:rsid w:val="0081544C"/>
    <w:rsid w:val="00831B1B"/>
    <w:rsid w:val="00846A25"/>
    <w:rsid w:val="00860AEA"/>
    <w:rsid w:val="00861D0E"/>
    <w:rsid w:val="00863AE8"/>
    <w:rsid w:val="00867569"/>
    <w:rsid w:val="00874FF1"/>
    <w:rsid w:val="008874E3"/>
    <w:rsid w:val="008A750A"/>
    <w:rsid w:val="008C384C"/>
    <w:rsid w:val="008D0F11"/>
    <w:rsid w:val="008F35B4"/>
    <w:rsid w:val="008F73B4"/>
    <w:rsid w:val="00904BAD"/>
    <w:rsid w:val="00922EF5"/>
    <w:rsid w:val="00930936"/>
    <w:rsid w:val="0094402F"/>
    <w:rsid w:val="009668FF"/>
    <w:rsid w:val="00977929"/>
    <w:rsid w:val="009A21E5"/>
    <w:rsid w:val="009B55B1"/>
    <w:rsid w:val="00A07A8E"/>
    <w:rsid w:val="00A407F8"/>
    <w:rsid w:val="00A4343D"/>
    <w:rsid w:val="00A502F1"/>
    <w:rsid w:val="00A70A83"/>
    <w:rsid w:val="00A81EB3"/>
    <w:rsid w:val="00A842CF"/>
    <w:rsid w:val="00AC68DB"/>
    <w:rsid w:val="00AE6D5B"/>
    <w:rsid w:val="00B00C1D"/>
    <w:rsid w:val="00B02FF9"/>
    <w:rsid w:val="00B03E21"/>
    <w:rsid w:val="00B0791D"/>
    <w:rsid w:val="00B203D2"/>
    <w:rsid w:val="00B22687"/>
    <w:rsid w:val="00B343C9"/>
    <w:rsid w:val="00B624DD"/>
    <w:rsid w:val="00BA0E97"/>
    <w:rsid w:val="00BA439F"/>
    <w:rsid w:val="00BA6370"/>
    <w:rsid w:val="00C13FE4"/>
    <w:rsid w:val="00C22BD0"/>
    <w:rsid w:val="00C269D4"/>
    <w:rsid w:val="00C4160D"/>
    <w:rsid w:val="00C52466"/>
    <w:rsid w:val="00C62C60"/>
    <w:rsid w:val="00C8406E"/>
    <w:rsid w:val="00C936A9"/>
    <w:rsid w:val="00CA5ECD"/>
    <w:rsid w:val="00CB2709"/>
    <w:rsid w:val="00CB6F89"/>
    <w:rsid w:val="00CC6CEE"/>
    <w:rsid w:val="00CE228C"/>
    <w:rsid w:val="00CE6816"/>
    <w:rsid w:val="00CF318C"/>
    <w:rsid w:val="00CF545B"/>
    <w:rsid w:val="00D018F0"/>
    <w:rsid w:val="00D27074"/>
    <w:rsid w:val="00D27D69"/>
    <w:rsid w:val="00D448C2"/>
    <w:rsid w:val="00D666C3"/>
    <w:rsid w:val="00DC4546"/>
    <w:rsid w:val="00DD5476"/>
    <w:rsid w:val="00DF0058"/>
    <w:rsid w:val="00DF47FE"/>
    <w:rsid w:val="00E131BE"/>
    <w:rsid w:val="00E1590B"/>
    <w:rsid w:val="00E2374E"/>
    <w:rsid w:val="00E26704"/>
    <w:rsid w:val="00E27C40"/>
    <w:rsid w:val="00E31980"/>
    <w:rsid w:val="00E6423C"/>
    <w:rsid w:val="00E93830"/>
    <w:rsid w:val="00E93E0E"/>
    <w:rsid w:val="00EB1ED3"/>
    <w:rsid w:val="00EB7BD1"/>
    <w:rsid w:val="00EC2D51"/>
    <w:rsid w:val="00EC3C94"/>
    <w:rsid w:val="00F15532"/>
    <w:rsid w:val="00F26395"/>
    <w:rsid w:val="00F46F18"/>
    <w:rsid w:val="00F501FD"/>
    <w:rsid w:val="00F61F8B"/>
    <w:rsid w:val="00F66BCA"/>
    <w:rsid w:val="00FB005B"/>
    <w:rsid w:val="00FB20F0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8E02DB1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zahranicni-obchod-zari-20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DB607-78E0-4362-A121-A31DCC572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145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1003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cieslar35132</cp:lastModifiedBy>
  <cp:revision>2</cp:revision>
  <cp:lastPrinted>2018-05-14T07:58:00Z</cp:lastPrinted>
  <dcterms:created xsi:type="dcterms:W3CDTF">2020-11-05T09:09:00Z</dcterms:created>
  <dcterms:modified xsi:type="dcterms:W3CDTF">2020-11-05T09:09:00Z</dcterms:modified>
</cp:coreProperties>
</file>