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41E3B" w:rsidP="00AE6D5B">
      <w:pPr>
        <w:pStyle w:val="Datum"/>
      </w:pPr>
      <w:r>
        <w:t>6. ledna</w:t>
      </w:r>
      <w:r w:rsidR="0033176A">
        <w:t xml:space="preserve"> </w:t>
      </w:r>
      <w:r>
        <w:t>2021</w:t>
      </w:r>
    </w:p>
    <w:p w:rsidR="00867569" w:rsidRPr="00AE6D5B" w:rsidRDefault="00441E3B" w:rsidP="00AE6D5B">
      <w:pPr>
        <w:pStyle w:val="Nzev"/>
      </w:pPr>
      <w:bookmarkStart w:id="0" w:name="_GoBack"/>
      <w:r w:rsidRPr="00441E3B">
        <w:t>Meziročně vzrostl vývoz i dovoz</w:t>
      </w:r>
    </w:p>
    <w:bookmarkEnd w:id="0"/>
    <w:p w:rsidR="00761E2C" w:rsidRPr="00473C61" w:rsidRDefault="00441E3B" w:rsidP="00473C61">
      <w:pPr>
        <w:pStyle w:val="Perex"/>
        <w:spacing w:line="240" w:lineRule="auto"/>
        <w:jc w:val="left"/>
      </w:pPr>
      <w:r w:rsidRPr="00441E3B">
        <w:t>Podle předběžných údajů skončila v listopadu bilance zahraničního obchodu se zbožím v běžných cenách přebytkem 32,2 mld. Kč, který byl meziročně o 20,0 mld. Kč vyšší.</w:t>
      </w:r>
    </w:p>
    <w:p w:rsidR="008874E3" w:rsidRDefault="00863AE8" w:rsidP="008874E3">
      <w:pPr>
        <w:jc w:val="left"/>
        <w:rPr>
          <w:rFonts w:cs="Arial"/>
          <w:szCs w:val="20"/>
          <w:lang w:eastAsia="cs-CZ"/>
        </w:rPr>
      </w:pPr>
      <w:r w:rsidRPr="00863AE8">
        <w:rPr>
          <w:rFonts w:cs="Arial"/>
          <w:i/>
          <w:szCs w:val="20"/>
          <w:lang w:eastAsia="cs-CZ"/>
        </w:rPr>
        <w:t>„</w:t>
      </w:r>
      <w:r w:rsidR="00441E3B" w:rsidRPr="00441E3B">
        <w:rPr>
          <w:rFonts w:cs="Arial"/>
          <w:i/>
          <w:szCs w:val="20"/>
          <w:lang w:eastAsia="cs-CZ"/>
        </w:rPr>
        <w:t>Listopadová bilance zahraničního obchodu se zbožím dosáhla historicky rekordní hodnoty ve sledovaném měsíci, a to díky výraznému meziročnímu růstu vývozu. Poprvé od začátku roku 2020 však vzrostla i meziroční hodnota dovozu</w:t>
      </w:r>
      <w:r w:rsidRPr="00863AE8">
        <w:rPr>
          <w:rFonts w:cs="Arial"/>
          <w:i/>
          <w:szCs w:val="20"/>
          <w:lang w:eastAsia="cs-CZ"/>
        </w:rPr>
        <w:t xml:space="preserve">,“ </w:t>
      </w:r>
      <w:r w:rsidR="00441E3B" w:rsidRPr="00441E3B">
        <w:rPr>
          <w:rFonts w:cs="Arial"/>
          <w:szCs w:val="20"/>
          <w:lang w:eastAsia="cs-CZ"/>
        </w:rPr>
        <w:t xml:space="preserve">říká Miluše </w:t>
      </w:r>
      <w:proofErr w:type="spellStart"/>
      <w:r w:rsidR="00441E3B" w:rsidRPr="00441E3B">
        <w:rPr>
          <w:rFonts w:cs="Arial"/>
          <w:szCs w:val="20"/>
          <w:lang w:eastAsia="cs-CZ"/>
        </w:rPr>
        <w:t>Kavěnová</w:t>
      </w:r>
      <w:proofErr w:type="spellEnd"/>
      <w:r w:rsidR="00441E3B" w:rsidRPr="00441E3B">
        <w:rPr>
          <w:rFonts w:cs="Arial"/>
          <w:szCs w:val="20"/>
          <w:lang w:eastAsia="cs-CZ"/>
        </w:rPr>
        <w:t>, ředitelka odboru stat</w:t>
      </w:r>
      <w:r w:rsidR="00441E3B">
        <w:rPr>
          <w:rFonts w:cs="Arial"/>
          <w:szCs w:val="20"/>
          <w:lang w:eastAsia="cs-CZ"/>
        </w:rPr>
        <w:t>istiky zahraničního obchodu ČSÚ</w:t>
      </w:r>
      <w:r w:rsidRPr="00863AE8">
        <w:rPr>
          <w:rFonts w:cs="Arial"/>
          <w:szCs w:val="20"/>
          <w:lang w:eastAsia="cs-CZ"/>
        </w:rPr>
        <w:t>.</w:t>
      </w:r>
      <w:r w:rsidR="001D4F5C">
        <w:rPr>
          <w:rFonts w:cs="Arial"/>
          <w:szCs w:val="20"/>
          <w:lang w:eastAsia="cs-CZ"/>
        </w:rPr>
        <w:t xml:space="preserve"> 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63AE8" w:rsidRPr="00441E3B">
          <w:rPr>
            <w:rStyle w:val="Hypertextovodkaz"/>
          </w:rPr>
          <w:t>https://www.czso.cz/csu</w:t>
        </w:r>
        <w:r w:rsidR="00611EE5" w:rsidRPr="00441E3B">
          <w:rPr>
            <w:rStyle w:val="Hypertextovodkaz"/>
          </w:rPr>
          <w:t>/</w:t>
        </w:r>
        <w:r w:rsidR="00441E3B" w:rsidRPr="00441E3B">
          <w:rPr>
            <w:rStyle w:val="Hypertextovodkaz"/>
          </w:rPr>
          <w:t>czso/cri/zahranicni-obchod-listopad</w:t>
        </w:r>
        <w:r w:rsidR="00863AE8" w:rsidRPr="00441E3B">
          <w:rPr>
            <w:rStyle w:val="Hypertextovodkaz"/>
          </w:rPr>
          <w:t>-2020</w:t>
        </w:r>
      </w:hyperlink>
      <w:r w:rsidR="00863AE8"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90" w:rsidRDefault="00541590" w:rsidP="00BA6370">
      <w:r>
        <w:separator/>
      </w:r>
    </w:p>
  </w:endnote>
  <w:endnote w:type="continuationSeparator" w:id="0">
    <w:p w:rsidR="00541590" w:rsidRDefault="0054159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41E3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41E3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90" w:rsidRDefault="00541590" w:rsidP="00BA6370">
      <w:r>
        <w:separator/>
      </w:r>
    </w:p>
  </w:footnote>
  <w:footnote w:type="continuationSeparator" w:id="0">
    <w:p w:rsidR="00541590" w:rsidRDefault="0054159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D4F5C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1E3B"/>
    <w:rsid w:val="004436EE"/>
    <w:rsid w:val="0045547F"/>
    <w:rsid w:val="00473C61"/>
    <w:rsid w:val="00482A2E"/>
    <w:rsid w:val="004920AD"/>
    <w:rsid w:val="004B5A19"/>
    <w:rsid w:val="004D05B3"/>
    <w:rsid w:val="004E479E"/>
    <w:rsid w:val="004E583B"/>
    <w:rsid w:val="004E6E81"/>
    <w:rsid w:val="004E790D"/>
    <w:rsid w:val="004F4D76"/>
    <w:rsid w:val="004F78E6"/>
    <w:rsid w:val="00512D99"/>
    <w:rsid w:val="0051779E"/>
    <w:rsid w:val="00531DBB"/>
    <w:rsid w:val="00541590"/>
    <w:rsid w:val="005539E3"/>
    <w:rsid w:val="0055638A"/>
    <w:rsid w:val="005643C7"/>
    <w:rsid w:val="005A3FF4"/>
    <w:rsid w:val="005A4748"/>
    <w:rsid w:val="005C4AEF"/>
    <w:rsid w:val="005D618D"/>
    <w:rsid w:val="005E4060"/>
    <w:rsid w:val="005F3774"/>
    <w:rsid w:val="005F699D"/>
    <w:rsid w:val="005F79FB"/>
    <w:rsid w:val="00604406"/>
    <w:rsid w:val="00605F4A"/>
    <w:rsid w:val="00607822"/>
    <w:rsid w:val="006103AA"/>
    <w:rsid w:val="00611EE5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97175"/>
    <w:rsid w:val="007A57F2"/>
    <w:rsid w:val="007B1333"/>
    <w:rsid w:val="007C57AD"/>
    <w:rsid w:val="007D343C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3AE8"/>
    <w:rsid w:val="00867569"/>
    <w:rsid w:val="00874FF1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224E8"/>
    <w:rsid w:val="00A407F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324D5"/>
    <w:rsid w:val="00E6423C"/>
    <w:rsid w:val="00E868C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C0031DA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listopad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32FF-A69B-43E5-B424-0808B5F3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848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2021-01-05T11:30:00Z</dcterms:created>
  <dcterms:modified xsi:type="dcterms:W3CDTF">2021-01-05T11:30:00Z</dcterms:modified>
</cp:coreProperties>
</file>