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82" w:rsidRPr="00E667B9" w:rsidRDefault="00277382" w:rsidP="00E667B9">
      <w:pPr>
        <w:spacing w:before="0" w:after="200" w:line="276" w:lineRule="auto"/>
        <w:jc w:val="center"/>
        <w:rPr>
          <w:b/>
          <w:i/>
          <w:caps/>
          <w:szCs w:val="20"/>
        </w:rPr>
      </w:pPr>
      <w:r w:rsidRPr="00E667B9">
        <w:rPr>
          <w:b/>
          <w:i/>
          <w:caps/>
          <w:szCs w:val="20"/>
        </w:rPr>
        <w:t xml:space="preserve">Stavebnictví </w:t>
      </w:r>
      <w:r w:rsidR="00E667B9">
        <w:rPr>
          <w:b/>
          <w:i/>
          <w:caps/>
          <w:szCs w:val="20"/>
        </w:rPr>
        <w:t xml:space="preserve">V MORAVSKOSLEZSKÉM KRAJI </w:t>
      </w:r>
      <w:r w:rsidR="00F45565" w:rsidRPr="00E667B9">
        <w:rPr>
          <w:b/>
          <w:i/>
          <w:caps/>
          <w:szCs w:val="20"/>
        </w:rPr>
        <w:t>v</w:t>
      </w:r>
      <w:r w:rsidR="00F45565">
        <w:rPr>
          <w:b/>
          <w:i/>
          <w:caps/>
          <w:szCs w:val="20"/>
        </w:rPr>
        <w:t> </w:t>
      </w:r>
      <w:r w:rsidRPr="00E667B9">
        <w:rPr>
          <w:b/>
          <w:i/>
          <w:caps/>
          <w:szCs w:val="20"/>
        </w:rPr>
        <w:t>roce 201</w:t>
      </w:r>
      <w:r w:rsidR="00A17153">
        <w:rPr>
          <w:b/>
          <w:i/>
          <w:caps/>
          <w:szCs w:val="20"/>
        </w:rPr>
        <w:t>7</w:t>
      </w:r>
    </w:p>
    <w:p w:rsidR="00277382" w:rsidRPr="0027697C" w:rsidRDefault="00277382" w:rsidP="00E667B9">
      <w:pPr>
        <w:spacing w:before="0" w:after="200" w:line="276" w:lineRule="auto"/>
        <w:jc w:val="both"/>
        <w:rPr>
          <w:rFonts w:eastAsia="Times New Roman"/>
          <w:b/>
          <w:bCs/>
          <w:szCs w:val="20"/>
          <w:lang w:eastAsia="cs-CZ"/>
        </w:rPr>
      </w:pPr>
      <w:r w:rsidRPr="00E667B9">
        <w:rPr>
          <w:rFonts w:eastAsia="Times New Roman"/>
          <w:b/>
          <w:bCs/>
          <w:szCs w:val="20"/>
          <w:lang w:eastAsia="cs-CZ"/>
        </w:rPr>
        <w:t xml:space="preserve">Objem produkce realizovaný středními </w:t>
      </w:r>
      <w:r w:rsidR="00F45565" w:rsidRPr="00E667B9">
        <w:rPr>
          <w:rFonts w:eastAsia="Times New Roman"/>
          <w:b/>
          <w:bCs/>
          <w:szCs w:val="20"/>
          <w:lang w:eastAsia="cs-CZ"/>
        </w:rPr>
        <w:t>a</w:t>
      </w:r>
      <w:r w:rsidR="00F45565">
        <w:rPr>
          <w:rFonts w:eastAsia="Times New Roman"/>
          <w:b/>
          <w:bCs/>
          <w:szCs w:val="20"/>
          <w:lang w:eastAsia="cs-CZ"/>
        </w:rPr>
        <w:t> </w:t>
      </w:r>
      <w:r w:rsidRPr="00E667B9">
        <w:rPr>
          <w:rFonts w:eastAsia="Times New Roman"/>
          <w:b/>
          <w:bCs/>
          <w:szCs w:val="20"/>
          <w:lang w:eastAsia="cs-CZ"/>
        </w:rPr>
        <w:t>velkými stavebními podniky v </w:t>
      </w:r>
      <w:r w:rsidR="00A17153">
        <w:rPr>
          <w:rFonts w:eastAsia="Times New Roman"/>
          <w:b/>
          <w:bCs/>
          <w:szCs w:val="20"/>
          <w:lang w:eastAsia="cs-CZ"/>
        </w:rPr>
        <w:t>Moravskoslezském</w:t>
      </w:r>
      <w:r w:rsidRPr="00E667B9">
        <w:rPr>
          <w:rFonts w:eastAsia="Times New Roman"/>
          <w:b/>
          <w:bCs/>
          <w:szCs w:val="20"/>
          <w:lang w:eastAsia="cs-CZ"/>
        </w:rPr>
        <w:t xml:space="preserve"> kraji v roce 201</w:t>
      </w:r>
      <w:r w:rsidR="00A17153">
        <w:rPr>
          <w:rFonts w:eastAsia="Times New Roman"/>
          <w:b/>
          <w:bCs/>
          <w:szCs w:val="20"/>
          <w:lang w:eastAsia="cs-CZ"/>
        </w:rPr>
        <w:t>7</w:t>
      </w:r>
      <w:r w:rsidRPr="00E667B9">
        <w:rPr>
          <w:rFonts w:eastAsia="Times New Roman"/>
          <w:b/>
          <w:bCs/>
          <w:szCs w:val="20"/>
          <w:lang w:eastAsia="cs-CZ"/>
        </w:rPr>
        <w:t xml:space="preserve"> dosáhl celkové částky </w:t>
      </w:r>
      <w:r w:rsidR="00A17153">
        <w:rPr>
          <w:rFonts w:eastAsia="Times New Roman"/>
          <w:b/>
          <w:bCs/>
          <w:szCs w:val="20"/>
          <w:lang w:eastAsia="cs-CZ"/>
        </w:rPr>
        <w:t>8,</w:t>
      </w:r>
      <w:r w:rsidR="00F45565">
        <w:rPr>
          <w:rFonts w:eastAsia="Times New Roman"/>
          <w:b/>
          <w:bCs/>
          <w:szCs w:val="20"/>
          <w:lang w:eastAsia="cs-CZ"/>
        </w:rPr>
        <w:t>3 </w:t>
      </w:r>
      <w:r w:rsidRPr="00E667B9">
        <w:rPr>
          <w:rFonts w:eastAsia="Times New Roman"/>
          <w:b/>
          <w:bCs/>
          <w:szCs w:val="20"/>
          <w:lang w:eastAsia="cs-CZ"/>
        </w:rPr>
        <w:t xml:space="preserve">mld. Kč </w:t>
      </w:r>
      <w:r w:rsidR="00F45565" w:rsidRPr="00E667B9">
        <w:rPr>
          <w:rFonts w:eastAsia="Times New Roman"/>
          <w:b/>
          <w:bCs/>
          <w:szCs w:val="20"/>
          <w:lang w:eastAsia="cs-CZ"/>
        </w:rPr>
        <w:t>a</w:t>
      </w:r>
      <w:r w:rsidR="00F45565">
        <w:rPr>
          <w:rFonts w:eastAsia="Times New Roman"/>
          <w:b/>
          <w:bCs/>
          <w:szCs w:val="20"/>
          <w:lang w:eastAsia="cs-CZ"/>
        </w:rPr>
        <w:t> </w:t>
      </w:r>
      <w:r w:rsidRPr="00E667B9">
        <w:rPr>
          <w:rFonts w:eastAsia="Times New Roman"/>
          <w:b/>
          <w:bCs/>
          <w:szCs w:val="20"/>
          <w:lang w:eastAsia="cs-CZ"/>
        </w:rPr>
        <w:t xml:space="preserve">oproti předchozímu roku se </w:t>
      </w:r>
      <w:r w:rsidR="00A17153">
        <w:rPr>
          <w:rFonts w:eastAsia="Times New Roman"/>
          <w:b/>
          <w:bCs/>
          <w:szCs w:val="20"/>
          <w:lang w:eastAsia="cs-CZ"/>
        </w:rPr>
        <w:t>zvýšil</w:t>
      </w:r>
      <w:r w:rsidRPr="00E667B9">
        <w:rPr>
          <w:rFonts w:eastAsia="Times New Roman"/>
          <w:b/>
          <w:bCs/>
          <w:szCs w:val="20"/>
          <w:lang w:eastAsia="cs-CZ"/>
        </w:rPr>
        <w:t xml:space="preserve"> </w:t>
      </w:r>
      <w:r w:rsidR="00F45565" w:rsidRPr="00E667B9">
        <w:rPr>
          <w:rFonts w:eastAsia="Times New Roman"/>
          <w:b/>
          <w:bCs/>
          <w:szCs w:val="20"/>
          <w:lang w:eastAsia="cs-CZ"/>
        </w:rPr>
        <w:t>o</w:t>
      </w:r>
      <w:r w:rsidR="00F45565">
        <w:rPr>
          <w:rFonts w:eastAsia="Times New Roman"/>
          <w:b/>
          <w:bCs/>
          <w:szCs w:val="20"/>
          <w:lang w:eastAsia="cs-CZ"/>
        </w:rPr>
        <w:t> </w:t>
      </w:r>
      <w:r w:rsidR="00A17153">
        <w:rPr>
          <w:rFonts w:eastAsia="Times New Roman"/>
          <w:b/>
          <w:bCs/>
          <w:szCs w:val="20"/>
          <w:lang w:eastAsia="cs-CZ"/>
        </w:rPr>
        <w:t>0,</w:t>
      </w:r>
      <w:r w:rsidR="00F45565">
        <w:rPr>
          <w:rFonts w:eastAsia="Times New Roman"/>
          <w:b/>
          <w:bCs/>
          <w:szCs w:val="20"/>
          <w:lang w:eastAsia="cs-CZ"/>
        </w:rPr>
        <w:t>5 </w:t>
      </w:r>
      <w:r w:rsidRPr="00E667B9">
        <w:rPr>
          <w:rFonts w:eastAsia="Times New Roman"/>
          <w:b/>
          <w:bCs/>
          <w:szCs w:val="20"/>
          <w:lang w:eastAsia="cs-CZ"/>
        </w:rPr>
        <w:t xml:space="preserve">%. </w:t>
      </w:r>
      <w:r w:rsidR="00433144">
        <w:rPr>
          <w:rFonts w:eastAsia="Times New Roman"/>
          <w:b/>
          <w:bCs/>
          <w:szCs w:val="20"/>
          <w:lang w:eastAsia="cs-CZ"/>
        </w:rPr>
        <w:t>Jak v </w:t>
      </w:r>
      <w:r w:rsidR="0027697C">
        <w:rPr>
          <w:rFonts w:eastAsia="Times New Roman"/>
          <w:b/>
          <w:bCs/>
          <w:szCs w:val="20"/>
          <w:lang w:eastAsia="cs-CZ"/>
        </w:rPr>
        <w:t xml:space="preserve">oblasti pozemního, tak </w:t>
      </w:r>
      <w:r w:rsidR="00F45565">
        <w:rPr>
          <w:rFonts w:eastAsia="Times New Roman"/>
          <w:b/>
          <w:bCs/>
          <w:szCs w:val="20"/>
          <w:lang w:eastAsia="cs-CZ"/>
        </w:rPr>
        <w:t>i </w:t>
      </w:r>
      <w:r w:rsidR="0027697C">
        <w:rPr>
          <w:rFonts w:eastAsia="Times New Roman"/>
          <w:b/>
          <w:bCs/>
          <w:szCs w:val="20"/>
          <w:lang w:eastAsia="cs-CZ"/>
        </w:rPr>
        <w:t xml:space="preserve">inženýrského </w:t>
      </w:r>
      <w:r w:rsidR="00433144" w:rsidRPr="00433144">
        <w:rPr>
          <w:rFonts w:eastAsia="Times New Roman"/>
          <w:b/>
          <w:bCs/>
          <w:szCs w:val="20"/>
          <w:lang w:eastAsia="cs-CZ"/>
        </w:rPr>
        <w:t xml:space="preserve">stavitelství došlo </w:t>
      </w:r>
      <w:r w:rsidR="00F45565" w:rsidRPr="00433144">
        <w:rPr>
          <w:rFonts w:eastAsia="Times New Roman"/>
          <w:b/>
          <w:bCs/>
          <w:szCs w:val="20"/>
          <w:lang w:eastAsia="cs-CZ"/>
        </w:rPr>
        <w:t>k</w:t>
      </w:r>
      <w:r w:rsidR="00F45565">
        <w:rPr>
          <w:rFonts w:eastAsia="Times New Roman"/>
          <w:b/>
          <w:bCs/>
          <w:szCs w:val="20"/>
          <w:lang w:eastAsia="cs-CZ"/>
        </w:rPr>
        <w:t> </w:t>
      </w:r>
      <w:r w:rsidR="00433144" w:rsidRPr="00433144">
        <w:rPr>
          <w:rFonts w:eastAsia="Times New Roman"/>
          <w:b/>
          <w:bCs/>
          <w:szCs w:val="20"/>
          <w:lang w:eastAsia="cs-CZ"/>
        </w:rPr>
        <w:t xml:space="preserve">meziročnímu nárůstu </w:t>
      </w:r>
      <w:r w:rsidR="0027697C">
        <w:rPr>
          <w:rFonts w:eastAsia="Times New Roman"/>
          <w:b/>
          <w:bCs/>
          <w:szCs w:val="20"/>
          <w:lang w:eastAsia="cs-CZ"/>
        </w:rPr>
        <w:t xml:space="preserve">shodně </w:t>
      </w:r>
      <w:r w:rsidR="00F45565" w:rsidRPr="00433144">
        <w:rPr>
          <w:rFonts w:eastAsia="Times New Roman"/>
          <w:b/>
          <w:bCs/>
          <w:szCs w:val="20"/>
          <w:lang w:eastAsia="cs-CZ"/>
        </w:rPr>
        <w:t>o</w:t>
      </w:r>
      <w:r w:rsidR="00F45565">
        <w:rPr>
          <w:rFonts w:eastAsia="Times New Roman"/>
          <w:b/>
          <w:bCs/>
          <w:szCs w:val="20"/>
          <w:lang w:eastAsia="cs-CZ"/>
        </w:rPr>
        <w:t> </w:t>
      </w:r>
      <w:r w:rsidR="0027697C">
        <w:rPr>
          <w:rFonts w:eastAsia="Times New Roman"/>
          <w:b/>
          <w:bCs/>
          <w:szCs w:val="20"/>
          <w:lang w:eastAsia="cs-CZ"/>
        </w:rPr>
        <w:t>2,</w:t>
      </w:r>
      <w:r w:rsidR="00F45565">
        <w:rPr>
          <w:rFonts w:eastAsia="Times New Roman"/>
          <w:b/>
          <w:bCs/>
          <w:szCs w:val="20"/>
          <w:lang w:eastAsia="cs-CZ"/>
        </w:rPr>
        <w:t>2 </w:t>
      </w:r>
      <w:r w:rsidR="00433144" w:rsidRPr="00433144">
        <w:rPr>
          <w:rFonts w:eastAsia="Times New Roman"/>
          <w:b/>
          <w:bCs/>
          <w:szCs w:val="20"/>
          <w:lang w:eastAsia="cs-CZ"/>
        </w:rPr>
        <w:t>%</w:t>
      </w:r>
      <w:r w:rsidR="0027697C">
        <w:rPr>
          <w:rFonts w:eastAsia="Times New Roman"/>
          <w:b/>
          <w:bCs/>
          <w:szCs w:val="20"/>
          <w:lang w:eastAsia="cs-CZ"/>
        </w:rPr>
        <w:t xml:space="preserve">. </w:t>
      </w:r>
      <w:r w:rsidRPr="00E667B9">
        <w:rPr>
          <w:rFonts w:eastAsia="Times New Roman"/>
          <w:b/>
          <w:bCs/>
          <w:szCs w:val="20"/>
          <w:lang w:eastAsia="cs-CZ"/>
        </w:rPr>
        <w:t xml:space="preserve">Počet zaměstnanců těchto podniků </w:t>
      </w:r>
      <w:r w:rsidR="0099002D">
        <w:rPr>
          <w:rFonts w:eastAsia="Times New Roman"/>
          <w:b/>
          <w:bCs/>
          <w:szCs w:val="20"/>
          <w:lang w:eastAsia="cs-CZ"/>
        </w:rPr>
        <w:t>klesl</w:t>
      </w:r>
      <w:r w:rsidRPr="00E667B9">
        <w:rPr>
          <w:rFonts w:eastAsia="Times New Roman"/>
          <w:b/>
          <w:bCs/>
          <w:szCs w:val="20"/>
          <w:lang w:eastAsia="cs-CZ"/>
        </w:rPr>
        <w:t xml:space="preserve"> </w:t>
      </w:r>
      <w:r w:rsidR="0099002D">
        <w:rPr>
          <w:rFonts w:eastAsia="Times New Roman"/>
          <w:b/>
          <w:bCs/>
          <w:szCs w:val="20"/>
          <w:lang w:eastAsia="cs-CZ"/>
        </w:rPr>
        <w:t>proti</w:t>
      </w:r>
      <w:r w:rsidRPr="00E667B9">
        <w:rPr>
          <w:rFonts w:eastAsia="Times New Roman"/>
          <w:b/>
          <w:bCs/>
          <w:szCs w:val="20"/>
          <w:lang w:eastAsia="cs-CZ"/>
        </w:rPr>
        <w:t> </w:t>
      </w:r>
      <w:r w:rsidR="0027697C">
        <w:rPr>
          <w:rFonts w:eastAsia="Times New Roman"/>
          <w:b/>
          <w:bCs/>
          <w:szCs w:val="20"/>
          <w:lang w:eastAsia="cs-CZ"/>
        </w:rPr>
        <w:t>roku 2016</w:t>
      </w:r>
      <w:r w:rsidR="0099002D">
        <w:rPr>
          <w:rFonts w:eastAsia="Times New Roman"/>
          <w:b/>
          <w:bCs/>
          <w:szCs w:val="20"/>
          <w:lang w:eastAsia="cs-CZ"/>
        </w:rPr>
        <w:t xml:space="preserve"> </w:t>
      </w:r>
      <w:r w:rsidR="00F45565">
        <w:rPr>
          <w:rFonts w:eastAsia="Times New Roman"/>
          <w:b/>
          <w:bCs/>
          <w:szCs w:val="20"/>
          <w:lang w:eastAsia="cs-CZ"/>
        </w:rPr>
        <w:t>o </w:t>
      </w:r>
      <w:r w:rsidR="0099002D">
        <w:rPr>
          <w:rFonts w:eastAsia="Times New Roman"/>
          <w:b/>
          <w:bCs/>
          <w:szCs w:val="20"/>
          <w:lang w:eastAsia="cs-CZ"/>
        </w:rPr>
        <w:t>12,</w:t>
      </w:r>
      <w:r w:rsidR="00F45565">
        <w:rPr>
          <w:rFonts w:eastAsia="Times New Roman"/>
          <w:b/>
          <w:bCs/>
          <w:szCs w:val="20"/>
          <w:lang w:eastAsia="cs-CZ"/>
        </w:rPr>
        <w:t>3 </w:t>
      </w:r>
      <w:r w:rsidR="0099002D">
        <w:rPr>
          <w:rFonts w:eastAsia="Times New Roman"/>
          <w:b/>
          <w:bCs/>
          <w:szCs w:val="20"/>
          <w:lang w:eastAsia="cs-CZ"/>
        </w:rPr>
        <w:t>%</w:t>
      </w:r>
      <w:r w:rsidRPr="00E667B9">
        <w:rPr>
          <w:rFonts w:eastAsia="Times New Roman"/>
          <w:b/>
          <w:bCs/>
          <w:szCs w:val="20"/>
          <w:lang w:eastAsia="cs-CZ"/>
        </w:rPr>
        <w:t>, vzrostla však jejich průměrná mzda</w:t>
      </w:r>
      <w:r w:rsidR="0027697C">
        <w:rPr>
          <w:rFonts w:eastAsia="Times New Roman"/>
          <w:b/>
          <w:bCs/>
          <w:szCs w:val="20"/>
          <w:lang w:eastAsia="cs-CZ"/>
        </w:rPr>
        <w:t xml:space="preserve"> </w:t>
      </w:r>
      <w:r w:rsidR="00F45565">
        <w:rPr>
          <w:rFonts w:eastAsia="Times New Roman"/>
          <w:b/>
          <w:bCs/>
          <w:szCs w:val="20"/>
          <w:lang w:eastAsia="cs-CZ"/>
        </w:rPr>
        <w:t>o </w:t>
      </w:r>
      <w:r w:rsidR="0027697C">
        <w:rPr>
          <w:rFonts w:eastAsia="Times New Roman"/>
          <w:b/>
          <w:bCs/>
          <w:szCs w:val="20"/>
          <w:lang w:eastAsia="cs-CZ"/>
        </w:rPr>
        <w:t xml:space="preserve">cca 1 300 Kč </w:t>
      </w:r>
      <w:r w:rsidR="00F45565">
        <w:rPr>
          <w:rFonts w:eastAsia="Times New Roman"/>
          <w:b/>
          <w:bCs/>
          <w:szCs w:val="20"/>
          <w:lang w:eastAsia="cs-CZ"/>
        </w:rPr>
        <w:t>a </w:t>
      </w:r>
      <w:r w:rsidRPr="00E667B9">
        <w:rPr>
          <w:rFonts w:eastAsia="Times New Roman"/>
          <w:b/>
          <w:bCs/>
          <w:szCs w:val="20"/>
          <w:lang w:eastAsia="cs-CZ"/>
        </w:rPr>
        <w:t xml:space="preserve">překročila </w:t>
      </w:r>
      <w:r w:rsidR="0027697C">
        <w:rPr>
          <w:rFonts w:eastAsia="Times New Roman"/>
          <w:b/>
          <w:bCs/>
          <w:szCs w:val="20"/>
          <w:lang w:eastAsia="cs-CZ"/>
        </w:rPr>
        <w:t xml:space="preserve">tak </w:t>
      </w:r>
      <w:r w:rsidRPr="00E667B9">
        <w:rPr>
          <w:rFonts w:eastAsia="Times New Roman"/>
          <w:b/>
          <w:bCs/>
          <w:szCs w:val="20"/>
          <w:lang w:eastAsia="cs-CZ"/>
        </w:rPr>
        <w:t xml:space="preserve">hranici </w:t>
      </w:r>
      <w:r w:rsidR="0099002D">
        <w:rPr>
          <w:rFonts w:eastAsia="Times New Roman"/>
          <w:b/>
          <w:bCs/>
          <w:szCs w:val="20"/>
          <w:lang w:eastAsia="cs-CZ"/>
        </w:rPr>
        <w:t>26</w:t>
      </w:r>
      <w:r w:rsidR="0030080F">
        <w:rPr>
          <w:rFonts w:eastAsia="Times New Roman"/>
          <w:b/>
          <w:bCs/>
          <w:szCs w:val="20"/>
          <w:lang w:eastAsia="cs-CZ"/>
        </w:rPr>
        <w:t>,</w:t>
      </w:r>
      <w:r w:rsidR="00F45565">
        <w:rPr>
          <w:rFonts w:eastAsia="Times New Roman"/>
          <w:b/>
          <w:bCs/>
          <w:szCs w:val="20"/>
          <w:lang w:eastAsia="cs-CZ"/>
        </w:rPr>
        <w:t>7 </w:t>
      </w:r>
      <w:r w:rsidR="0027697C">
        <w:rPr>
          <w:rFonts w:eastAsia="Times New Roman"/>
          <w:b/>
          <w:bCs/>
          <w:szCs w:val="20"/>
          <w:lang w:eastAsia="cs-CZ"/>
        </w:rPr>
        <w:t>tis.</w:t>
      </w:r>
      <w:r w:rsidRPr="00E667B9">
        <w:rPr>
          <w:rFonts w:eastAsia="Times New Roman"/>
          <w:b/>
          <w:bCs/>
          <w:szCs w:val="20"/>
          <w:lang w:eastAsia="cs-CZ"/>
        </w:rPr>
        <w:t xml:space="preserve"> Kč.</w:t>
      </w:r>
    </w:p>
    <w:p w:rsidR="00277382" w:rsidRPr="00E667B9" w:rsidRDefault="00277382" w:rsidP="00E667B9">
      <w:pPr>
        <w:spacing w:before="0" w:after="200" w:line="276" w:lineRule="auto"/>
        <w:jc w:val="both"/>
        <w:rPr>
          <w:rFonts w:eastAsia="Times New Roman"/>
          <w:szCs w:val="20"/>
          <w:lang w:eastAsia="cs-CZ"/>
        </w:rPr>
      </w:pPr>
      <w:r w:rsidRPr="00E667B9">
        <w:rPr>
          <w:rFonts w:eastAsia="Times New Roman"/>
          <w:szCs w:val="20"/>
          <w:lang w:eastAsia="cs-CZ"/>
        </w:rPr>
        <w:t>V roce 201</w:t>
      </w:r>
      <w:r w:rsidR="005447DB">
        <w:rPr>
          <w:rFonts w:eastAsia="Times New Roman"/>
          <w:szCs w:val="20"/>
          <w:lang w:eastAsia="cs-CZ"/>
        </w:rPr>
        <w:t>7</w:t>
      </w:r>
      <w:r w:rsidRPr="00E667B9">
        <w:rPr>
          <w:rFonts w:eastAsia="Times New Roman"/>
          <w:szCs w:val="20"/>
          <w:lang w:eastAsia="cs-CZ"/>
        </w:rPr>
        <w:t xml:space="preserve"> mělo na území </w:t>
      </w:r>
      <w:r w:rsidR="005447DB">
        <w:rPr>
          <w:rFonts w:eastAsia="Times New Roman"/>
          <w:szCs w:val="20"/>
          <w:lang w:eastAsia="cs-CZ"/>
        </w:rPr>
        <w:t xml:space="preserve">Moravskoslezského </w:t>
      </w:r>
      <w:r w:rsidRPr="00E667B9">
        <w:rPr>
          <w:rFonts w:eastAsia="Times New Roman"/>
          <w:szCs w:val="20"/>
          <w:lang w:eastAsia="cs-CZ"/>
        </w:rPr>
        <w:t xml:space="preserve">kraje sídlo </w:t>
      </w:r>
      <w:r w:rsidR="0027697C">
        <w:rPr>
          <w:rFonts w:eastAsia="Times New Roman"/>
          <w:szCs w:val="20"/>
          <w:lang w:eastAsia="cs-CZ"/>
        </w:rPr>
        <w:t>47</w:t>
      </w:r>
      <w:r w:rsidRPr="00E667B9">
        <w:rPr>
          <w:rFonts w:eastAsia="Times New Roman"/>
          <w:szCs w:val="20"/>
          <w:lang w:eastAsia="cs-CZ"/>
        </w:rPr>
        <w:t xml:space="preserve"> středních </w:t>
      </w:r>
      <w:r w:rsidR="00F45565" w:rsidRPr="00E667B9">
        <w:rPr>
          <w:rFonts w:eastAsia="Times New Roman"/>
          <w:szCs w:val="20"/>
          <w:lang w:eastAsia="cs-CZ"/>
        </w:rPr>
        <w:t>a</w:t>
      </w:r>
      <w:r w:rsidR="00F45565">
        <w:rPr>
          <w:rFonts w:eastAsia="Times New Roman"/>
          <w:szCs w:val="20"/>
          <w:lang w:eastAsia="cs-CZ"/>
        </w:rPr>
        <w:t> </w:t>
      </w:r>
      <w:r w:rsidRPr="00E667B9">
        <w:rPr>
          <w:rFonts w:eastAsia="Times New Roman"/>
          <w:szCs w:val="20"/>
          <w:lang w:eastAsia="cs-CZ"/>
        </w:rPr>
        <w:t xml:space="preserve">velkých stavebních podniků (podniky s 50 </w:t>
      </w:r>
      <w:r w:rsidR="00F45565" w:rsidRPr="00E667B9">
        <w:rPr>
          <w:rFonts w:eastAsia="Times New Roman"/>
          <w:szCs w:val="20"/>
          <w:lang w:eastAsia="cs-CZ"/>
        </w:rPr>
        <w:t>a</w:t>
      </w:r>
      <w:r w:rsidR="00F45565">
        <w:rPr>
          <w:rFonts w:eastAsia="Times New Roman"/>
          <w:szCs w:val="20"/>
          <w:lang w:eastAsia="cs-CZ"/>
        </w:rPr>
        <w:t> </w:t>
      </w:r>
      <w:r w:rsidRPr="00E667B9">
        <w:rPr>
          <w:rFonts w:eastAsia="Times New Roman"/>
          <w:szCs w:val="20"/>
          <w:lang w:eastAsia="cs-CZ"/>
        </w:rPr>
        <w:t xml:space="preserve">více zaměstnanci), ve kterých bylo zaměstnáno </w:t>
      </w:r>
      <w:r w:rsidR="00F67652">
        <w:rPr>
          <w:rFonts w:eastAsia="Times New Roman"/>
          <w:szCs w:val="20"/>
          <w:lang w:eastAsia="cs-CZ"/>
        </w:rPr>
        <w:t>téměř</w:t>
      </w:r>
      <w:r w:rsidR="005447DB">
        <w:rPr>
          <w:rFonts w:eastAsia="Times New Roman"/>
          <w:szCs w:val="20"/>
          <w:lang w:eastAsia="cs-CZ"/>
        </w:rPr>
        <w:t xml:space="preserve"> </w:t>
      </w:r>
      <w:r w:rsidR="005447DB" w:rsidRPr="000E13AB">
        <w:rPr>
          <w:rFonts w:eastAsia="Times New Roman"/>
          <w:b/>
          <w:szCs w:val="20"/>
          <w:lang w:eastAsia="cs-CZ"/>
        </w:rPr>
        <w:t>5,</w:t>
      </w:r>
      <w:r w:rsidR="00F45565" w:rsidRPr="000E13AB">
        <w:rPr>
          <w:rFonts w:eastAsia="Times New Roman"/>
          <w:b/>
          <w:szCs w:val="20"/>
          <w:lang w:eastAsia="cs-CZ"/>
        </w:rPr>
        <w:t>3</w:t>
      </w:r>
      <w:r w:rsidR="00F45565">
        <w:rPr>
          <w:rFonts w:eastAsia="Times New Roman"/>
          <w:b/>
          <w:szCs w:val="20"/>
          <w:lang w:eastAsia="cs-CZ"/>
        </w:rPr>
        <w:t> </w:t>
      </w:r>
      <w:r w:rsidRPr="00E667B9">
        <w:rPr>
          <w:rFonts w:eastAsia="Times New Roman"/>
          <w:b/>
          <w:bCs/>
          <w:szCs w:val="20"/>
          <w:lang w:eastAsia="cs-CZ"/>
        </w:rPr>
        <w:t>tisíce osob</w:t>
      </w:r>
      <w:r w:rsidRPr="00E667B9">
        <w:rPr>
          <w:rFonts w:eastAsia="Times New Roman"/>
          <w:szCs w:val="20"/>
          <w:lang w:eastAsia="cs-CZ"/>
        </w:rPr>
        <w:t>. Počet zaměstnanců se meziročně snížil o </w:t>
      </w:r>
      <w:r w:rsidR="000E13AB">
        <w:rPr>
          <w:rFonts w:eastAsia="Times New Roman"/>
          <w:szCs w:val="20"/>
          <w:lang w:eastAsia="cs-CZ"/>
        </w:rPr>
        <w:t>744</w:t>
      </w:r>
      <w:r w:rsidRPr="00E667B9">
        <w:rPr>
          <w:rFonts w:eastAsia="Times New Roman"/>
          <w:szCs w:val="20"/>
          <w:lang w:eastAsia="cs-CZ"/>
        </w:rPr>
        <w:t xml:space="preserve"> osob, tj. </w:t>
      </w:r>
      <w:r w:rsidR="00F45565" w:rsidRPr="00E667B9">
        <w:rPr>
          <w:rFonts w:eastAsia="Times New Roman"/>
          <w:szCs w:val="20"/>
          <w:lang w:eastAsia="cs-CZ"/>
        </w:rPr>
        <w:t>o</w:t>
      </w:r>
      <w:r w:rsidR="00F45565">
        <w:rPr>
          <w:rFonts w:eastAsia="Times New Roman"/>
          <w:szCs w:val="20"/>
          <w:lang w:eastAsia="cs-CZ"/>
        </w:rPr>
        <w:t> </w:t>
      </w:r>
      <w:r w:rsidR="000E13AB">
        <w:rPr>
          <w:rFonts w:eastAsia="Times New Roman"/>
          <w:szCs w:val="20"/>
          <w:lang w:eastAsia="cs-CZ"/>
        </w:rPr>
        <w:t>12,</w:t>
      </w:r>
      <w:r w:rsidR="00F45565">
        <w:rPr>
          <w:rFonts w:eastAsia="Times New Roman"/>
          <w:szCs w:val="20"/>
          <w:lang w:eastAsia="cs-CZ"/>
        </w:rPr>
        <w:t>3 </w:t>
      </w:r>
      <w:r w:rsidRPr="00E667B9">
        <w:rPr>
          <w:rFonts w:eastAsia="Times New Roman"/>
          <w:szCs w:val="20"/>
          <w:lang w:eastAsia="cs-CZ"/>
        </w:rPr>
        <w:t xml:space="preserve">%, </w:t>
      </w:r>
      <w:r w:rsidR="003242D6">
        <w:rPr>
          <w:rFonts w:eastAsia="Times New Roman"/>
          <w:szCs w:val="20"/>
          <w:lang w:eastAsia="cs-CZ"/>
        </w:rPr>
        <w:t>čímž se</w:t>
      </w:r>
      <w:r w:rsidRPr="00E667B9">
        <w:rPr>
          <w:rFonts w:eastAsia="Times New Roman"/>
          <w:szCs w:val="20"/>
          <w:lang w:eastAsia="cs-CZ"/>
        </w:rPr>
        <w:t xml:space="preserve"> produktivita práce (vyjádřená jako přepočet objemu </w:t>
      </w:r>
      <w:r w:rsidR="0027697C">
        <w:rPr>
          <w:rFonts w:eastAsia="Times New Roman"/>
          <w:szCs w:val="20"/>
          <w:lang w:eastAsia="cs-CZ"/>
        </w:rPr>
        <w:t>základní stavební výroby (</w:t>
      </w:r>
      <w:r w:rsidRPr="00E667B9">
        <w:rPr>
          <w:rFonts w:eastAsia="Times New Roman"/>
          <w:szCs w:val="20"/>
          <w:lang w:eastAsia="cs-CZ"/>
        </w:rPr>
        <w:t>ZSV</w:t>
      </w:r>
      <w:r w:rsidR="0027697C">
        <w:rPr>
          <w:rFonts w:eastAsia="Times New Roman"/>
          <w:szCs w:val="20"/>
          <w:lang w:eastAsia="cs-CZ"/>
        </w:rPr>
        <w:t>)</w:t>
      </w:r>
      <w:r w:rsidRPr="00E667B9">
        <w:rPr>
          <w:rFonts w:eastAsia="Times New Roman"/>
          <w:szCs w:val="20"/>
          <w:lang w:eastAsia="cs-CZ"/>
        </w:rPr>
        <w:t xml:space="preserve"> na </w:t>
      </w:r>
      <w:r w:rsidR="00F45565" w:rsidRPr="00E667B9">
        <w:rPr>
          <w:rFonts w:eastAsia="Times New Roman"/>
          <w:szCs w:val="20"/>
          <w:lang w:eastAsia="cs-CZ"/>
        </w:rPr>
        <w:t>1</w:t>
      </w:r>
      <w:r w:rsidR="00F45565">
        <w:rPr>
          <w:rFonts w:eastAsia="Times New Roman"/>
          <w:szCs w:val="20"/>
          <w:lang w:eastAsia="cs-CZ"/>
        </w:rPr>
        <w:t> </w:t>
      </w:r>
      <w:r w:rsidRPr="00E667B9">
        <w:rPr>
          <w:rFonts w:eastAsia="Times New Roman"/>
          <w:szCs w:val="20"/>
          <w:lang w:eastAsia="cs-CZ"/>
        </w:rPr>
        <w:t xml:space="preserve">pracovníka) meziročně </w:t>
      </w:r>
      <w:r w:rsidR="000E13AB">
        <w:rPr>
          <w:rFonts w:eastAsia="Times New Roman"/>
          <w:szCs w:val="20"/>
          <w:lang w:eastAsia="cs-CZ"/>
        </w:rPr>
        <w:t>zvýšila</w:t>
      </w:r>
      <w:r w:rsidRPr="00E667B9">
        <w:rPr>
          <w:rFonts w:eastAsia="Times New Roman"/>
          <w:szCs w:val="20"/>
          <w:lang w:eastAsia="cs-CZ"/>
        </w:rPr>
        <w:t xml:space="preserve">, </w:t>
      </w:r>
      <w:r w:rsidR="00F45565" w:rsidRPr="00E667B9">
        <w:rPr>
          <w:rFonts w:eastAsia="Times New Roman"/>
          <w:szCs w:val="20"/>
          <w:lang w:eastAsia="cs-CZ"/>
        </w:rPr>
        <w:t>a</w:t>
      </w:r>
      <w:r w:rsidR="00F45565">
        <w:rPr>
          <w:rFonts w:eastAsia="Times New Roman"/>
          <w:szCs w:val="20"/>
          <w:lang w:eastAsia="cs-CZ"/>
        </w:rPr>
        <w:t> </w:t>
      </w:r>
      <w:r w:rsidRPr="00E667B9">
        <w:rPr>
          <w:rFonts w:eastAsia="Times New Roman"/>
          <w:szCs w:val="20"/>
          <w:lang w:eastAsia="cs-CZ"/>
        </w:rPr>
        <w:t xml:space="preserve">to </w:t>
      </w:r>
      <w:r w:rsidR="000E13AB">
        <w:rPr>
          <w:rFonts w:eastAsia="Times New Roman"/>
          <w:szCs w:val="20"/>
          <w:lang w:eastAsia="cs-CZ"/>
        </w:rPr>
        <w:t xml:space="preserve">téměř </w:t>
      </w:r>
      <w:r w:rsidR="00F45565">
        <w:rPr>
          <w:rFonts w:eastAsia="Times New Roman"/>
          <w:szCs w:val="20"/>
          <w:lang w:eastAsia="cs-CZ"/>
        </w:rPr>
        <w:t>o </w:t>
      </w:r>
      <w:r w:rsidR="000E13AB">
        <w:rPr>
          <w:rFonts w:eastAsia="Times New Roman"/>
          <w:szCs w:val="20"/>
          <w:lang w:eastAsia="cs-CZ"/>
        </w:rPr>
        <w:t>15 %</w:t>
      </w:r>
      <w:r w:rsidRPr="00E667B9">
        <w:rPr>
          <w:rFonts w:eastAsia="Times New Roman"/>
          <w:szCs w:val="20"/>
          <w:lang w:eastAsia="cs-CZ"/>
        </w:rPr>
        <w:t xml:space="preserve">. </w:t>
      </w:r>
      <w:r w:rsidR="003242D6">
        <w:rPr>
          <w:rFonts w:eastAsia="Times New Roman"/>
          <w:szCs w:val="20"/>
          <w:lang w:eastAsia="cs-CZ"/>
        </w:rPr>
        <w:t>Rovněž</w:t>
      </w:r>
      <w:r w:rsidRPr="00E667B9">
        <w:rPr>
          <w:rFonts w:eastAsia="Times New Roman"/>
          <w:szCs w:val="20"/>
          <w:lang w:eastAsia="cs-CZ"/>
        </w:rPr>
        <w:t xml:space="preserve"> </w:t>
      </w:r>
      <w:r w:rsidRPr="00E667B9">
        <w:rPr>
          <w:rFonts w:eastAsia="Times New Roman"/>
          <w:b/>
          <w:bCs/>
          <w:szCs w:val="20"/>
          <w:lang w:eastAsia="cs-CZ"/>
        </w:rPr>
        <w:t>mzda</w:t>
      </w:r>
      <w:r w:rsidRPr="00E667B9">
        <w:rPr>
          <w:rFonts w:eastAsia="Times New Roman"/>
          <w:szCs w:val="20"/>
          <w:lang w:eastAsia="cs-CZ"/>
        </w:rPr>
        <w:t xml:space="preserve"> pracovníků ve stavebnictví se ve srovnání s předchozím rokem zvýšila, </w:t>
      </w:r>
      <w:r w:rsidR="00F45565" w:rsidRPr="00E667B9">
        <w:rPr>
          <w:rFonts w:eastAsia="Times New Roman"/>
          <w:szCs w:val="20"/>
          <w:lang w:eastAsia="cs-CZ"/>
        </w:rPr>
        <w:t>a</w:t>
      </w:r>
      <w:r w:rsidR="00F45565">
        <w:rPr>
          <w:rFonts w:eastAsia="Times New Roman"/>
          <w:szCs w:val="20"/>
          <w:lang w:eastAsia="cs-CZ"/>
        </w:rPr>
        <w:t> </w:t>
      </w:r>
      <w:r w:rsidRPr="00E667B9">
        <w:rPr>
          <w:rFonts w:eastAsia="Times New Roman"/>
          <w:szCs w:val="20"/>
          <w:lang w:eastAsia="cs-CZ"/>
        </w:rPr>
        <w:t xml:space="preserve">to </w:t>
      </w:r>
      <w:r w:rsidR="00F45565" w:rsidRPr="00E667B9">
        <w:rPr>
          <w:rFonts w:eastAsia="Times New Roman"/>
          <w:szCs w:val="20"/>
          <w:lang w:eastAsia="cs-CZ"/>
        </w:rPr>
        <w:t>o</w:t>
      </w:r>
      <w:r w:rsidR="00F45565">
        <w:rPr>
          <w:rFonts w:eastAsia="Times New Roman"/>
          <w:szCs w:val="20"/>
          <w:lang w:eastAsia="cs-CZ"/>
        </w:rPr>
        <w:t> </w:t>
      </w:r>
      <w:r w:rsidR="000E13AB">
        <w:rPr>
          <w:rFonts w:eastAsia="Times New Roman"/>
          <w:szCs w:val="20"/>
          <w:lang w:eastAsia="cs-CZ"/>
        </w:rPr>
        <w:t>5,</w:t>
      </w:r>
      <w:r w:rsidR="00F45565">
        <w:rPr>
          <w:rFonts w:eastAsia="Times New Roman"/>
          <w:szCs w:val="20"/>
          <w:lang w:eastAsia="cs-CZ"/>
        </w:rPr>
        <w:t>2 </w:t>
      </w:r>
      <w:r w:rsidRPr="00E667B9">
        <w:rPr>
          <w:rFonts w:eastAsia="Times New Roman"/>
          <w:szCs w:val="20"/>
          <w:lang w:eastAsia="cs-CZ"/>
        </w:rPr>
        <w:t xml:space="preserve">%. V průměru stavbaři </w:t>
      </w:r>
      <w:r w:rsidR="003242D6">
        <w:rPr>
          <w:rFonts w:eastAsia="Times New Roman"/>
          <w:szCs w:val="20"/>
          <w:lang w:eastAsia="cs-CZ"/>
        </w:rPr>
        <w:t xml:space="preserve">v Moravskoslezském kraji </w:t>
      </w:r>
      <w:r w:rsidRPr="00E667B9">
        <w:rPr>
          <w:rFonts w:eastAsia="Times New Roman"/>
          <w:szCs w:val="20"/>
          <w:lang w:eastAsia="cs-CZ"/>
        </w:rPr>
        <w:t xml:space="preserve">pobírali měsíčně </w:t>
      </w:r>
      <w:r w:rsidR="000E13AB" w:rsidRPr="006C0289">
        <w:rPr>
          <w:rFonts w:eastAsia="Times New Roman"/>
          <w:b/>
          <w:szCs w:val="20"/>
          <w:lang w:eastAsia="cs-CZ"/>
        </w:rPr>
        <w:t>26 784</w:t>
      </w:r>
      <w:r w:rsidRPr="00E667B9">
        <w:rPr>
          <w:rFonts w:eastAsia="Times New Roman"/>
          <w:b/>
          <w:bCs/>
          <w:szCs w:val="20"/>
          <w:lang w:eastAsia="cs-CZ"/>
        </w:rPr>
        <w:t xml:space="preserve"> Kč</w:t>
      </w:r>
      <w:r w:rsidR="006C0289" w:rsidRPr="003242D6">
        <w:rPr>
          <w:rFonts w:eastAsia="Times New Roman"/>
          <w:bCs/>
          <w:szCs w:val="20"/>
          <w:lang w:eastAsia="cs-CZ"/>
        </w:rPr>
        <w:t>.</w:t>
      </w:r>
      <w:r w:rsidRPr="00E667B9">
        <w:rPr>
          <w:rFonts w:eastAsia="Times New Roman"/>
          <w:szCs w:val="20"/>
          <w:lang w:eastAsia="cs-CZ"/>
        </w:rPr>
        <w:t xml:space="preserve"> </w:t>
      </w:r>
      <w:r w:rsidR="003242D6">
        <w:rPr>
          <w:rFonts w:eastAsia="Times New Roman"/>
          <w:szCs w:val="20"/>
          <w:lang w:eastAsia="cs-CZ"/>
        </w:rPr>
        <w:t xml:space="preserve">Při srovnání s ostatními </w:t>
      </w:r>
      <w:r w:rsidR="00143442">
        <w:rPr>
          <w:rFonts w:eastAsia="Times New Roman"/>
          <w:szCs w:val="20"/>
          <w:lang w:eastAsia="cs-CZ"/>
        </w:rPr>
        <w:t>kraji však zůstala</w:t>
      </w:r>
      <w:r w:rsidR="003242D6">
        <w:rPr>
          <w:rFonts w:eastAsia="Times New Roman"/>
          <w:szCs w:val="20"/>
          <w:lang w:eastAsia="cs-CZ"/>
        </w:rPr>
        <w:t xml:space="preserve"> </w:t>
      </w:r>
      <w:r w:rsidRPr="00E667B9">
        <w:rPr>
          <w:rFonts w:eastAsia="Times New Roman"/>
          <w:szCs w:val="20"/>
          <w:lang w:eastAsia="cs-CZ"/>
        </w:rPr>
        <w:t>mzda</w:t>
      </w:r>
      <w:r w:rsidR="006C0289">
        <w:rPr>
          <w:rFonts w:eastAsia="Times New Roman"/>
          <w:szCs w:val="20"/>
          <w:lang w:eastAsia="cs-CZ"/>
        </w:rPr>
        <w:t xml:space="preserve"> </w:t>
      </w:r>
      <w:r w:rsidR="003242D6">
        <w:rPr>
          <w:rFonts w:eastAsia="Times New Roman"/>
          <w:szCs w:val="20"/>
          <w:lang w:eastAsia="cs-CZ"/>
        </w:rPr>
        <w:t xml:space="preserve">jednou z nejnižších </w:t>
      </w:r>
      <w:r w:rsidR="00F45565">
        <w:rPr>
          <w:rFonts w:eastAsia="Times New Roman"/>
          <w:szCs w:val="20"/>
          <w:lang w:eastAsia="cs-CZ"/>
        </w:rPr>
        <w:t>a </w:t>
      </w:r>
      <w:r w:rsidR="003242D6">
        <w:rPr>
          <w:rFonts w:eastAsia="Times New Roman"/>
          <w:szCs w:val="20"/>
          <w:lang w:eastAsia="cs-CZ"/>
        </w:rPr>
        <w:t xml:space="preserve">byla </w:t>
      </w:r>
      <w:r w:rsidR="00F45565" w:rsidRPr="00E667B9">
        <w:rPr>
          <w:rFonts w:eastAsia="Times New Roman"/>
          <w:szCs w:val="20"/>
          <w:lang w:eastAsia="cs-CZ"/>
        </w:rPr>
        <w:t>o</w:t>
      </w:r>
      <w:r w:rsidR="00F45565">
        <w:rPr>
          <w:rFonts w:eastAsia="Times New Roman"/>
          <w:szCs w:val="20"/>
          <w:lang w:eastAsia="cs-CZ"/>
        </w:rPr>
        <w:t> </w:t>
      </w:r>
      <w:r w:rsidRPr="00E667B9">
        <w:rPr>
          <w:rFonts w:eastAsia="Times New Roman"/>
          <w:szCs w:val="20"/>
          <w:lang w:eastAsia="cs-CZ"/>
        </w:rPr>
        <w:t xml:space="preserve">více než </w:t>
      </w:r>
      <w:r w:rsidR="006C0289">
        <w:rPr>
          <w:rFonts w:eastAsia="Times New Roman"/>
          <w:szCs w:val="20"/>
          <w:lang w:eastAsia="cs-CZ"/>
        </w:rPr>
        <w:t>7</w:t>
      </w:r>
      <w:r w:rsidR="003242D6">
        <w:rPr>
          <w:rFonts w:eastAsia="Times New Roman"/>
          <w:szCs w:val="20"/>
          <w:lang w:eastAsia="cs-CZ"/>
        </w:rPr>
        <w:t>,</w:t>
      </w:r>
      <w:r w:rsidR="00F45565">
        <w:rPr>
          <w:rFonts w:eastAsia="Times New Roman"/>
          <w:szCs w:val="20"/>
          <w:lang w:eastAsia="cs-CZ"/>
        </w:rPr>
        <w:t>5 </w:t>
      </w:r>
      <w:r w:rsidR="003242D6">
        <w:rPr>
          <w:rFonts w:eastAsia="Times New Roman"/>
          <w:szCs w:val="20"/>
          <w:lang w:eastAsia="cs-CZ"/>
        </w:rPr>
        <w:t>tis.</w:t>
      </w:r>
      <w:r w:rsidRPr="00E667B9">
        <w:rPr>
          <w:rFonts w:eastAsia="Times New Roman"/>
          <w:szCs w:val="20"/>
          <w:lang w:eastAsia="cs-CZ"/>
        </w:rPr>
        <w:t xml:space="preserve"> Kč pod celorepublikovým průměrem mezd ve stavebnictví.</w:t>
      </w:r>
    </w:p>
    <w:p w:rsidR="00E667B9" w:rsidRDefault="00E667B9" w:rsidP="00E667B9">
      <w:pPr>
        <w:spacing w:before="0" w:after="0" w:line="276" w:lineRule="auto"/>
        <w:rPr>
          <w:rFonts w:eastAsia="Times New Roman"/>
          <w:b/>
          <w:szCs w:val="20"/>
          <w:lang w:eastAsia="cs-CZ"/>
        </w:rPr>
      </w:pPr>
      <w:r w:rsidRPr="00E667B9">
        <w:rPr>
          <w:rFonts w:eastAsia="Times New Roman"/>
          <w:b/>
          <w:szCs w:val="20"/>
          <w:lang w:eastAsia="cs-CZ"/>
        </w:rPr>
        <w:t xml:space="preserve">Graf </w:t>
      </w:r>
      <w:r w:rsidR="00F45565" w:rsidRPr="00E667B9">
        <w:rPr>
          <w:rFonts w:eastAsia="Times New Roman"/>
          <w:b/>
          <w:szCs w:val="20"/>
          <w:lang w:eastAsia="cs-CZ"/>
        </w:rPr>
        <w:t>1</w:t>
      </w:r>
      <w:r w:rsidR="00F45565">
        <w:rPr>
          <w:rFonts w:eastAsia="Times New Roman"/>
          <w:b/>
          <w:szCs w:val="20"/>
          <w:lang w:eastAsia="cs-CZ"/>
        </w:rPr>
        <w:t> </w:t>
      </w:r>
      <w:r w:rsidRPr="00E667B9">
        <w:rPr>
          <w:rFonts w:eastAsia="Times New Roman"/>
          <w:b/>
          <w:szCs w:val="20"/>
          <w:lang w:eastAsia="cs-CZ"/>
        </w:rPr>
        <w:t xml:space="preserve">Základní ukazatele stavebních podniků </w:t>
      </w:r>
      <w:r w:rsidR="00F45565" w:rsidRPr="00E667B9">
        <w:rPr>
          <w:rFonts w:eastAsia="Times New Roman"/>
          <w:b/>
          <w:szCs w:val="20"/>
          <w:lang w:eastAsia="cs-CZ"/>
        </w:rPr>
        <w:t>v</w:t>
      </w:r>
      <w:r w:rsidR="00F45565">
        <w:rPr>
          <w:rFonts w:eastAsia="Times New Roman"/>
          <w:b/>
          <w:szCs w:val="20"/>
          <w:lang w:eastAsia="cs-CZ"/>
        </w:rPr>
        <w:t> </w:t>
      </w:r>
      <w:r w:rsidRPr="00E667B9">
        <w:rPr>
          <w:rFonts w:eastAsia="Times New Roman"/>
          <w:b/>
          <w:szCs w:val="20"/>
          <w:lang w:eastAsia="cs-CZ"/>
        </w:rPr>
        <w:t>Moravskoslezském kraji</w:t>
      </w:r>
    </w:p>
    <w:p w:rsidR="00E667B9" w:rsidRPr="00E667B9" w:rsidRDefault="00E667B9" w:rsidP="00E667B9">
      <w:pPr>
        <w:spacing w:before="0" w:after="0" w:line="276" w:lineRule="auto"/>
        <w:rPr>
          <w:rFonts w:eastAsia="Times New Roman"/>
          <w:sz w:val="16"/>
          <w:szCs w:val="16"/>
          <w:lang w:eastAsia="cs-CZ"/>
        </w:rPr>
      </w:pPr>
      <w:r w:rsidRPr="00E667B9">
        <w:rPr>
          <w:rFonts w:eastAsia="Times New Roman"/>
          <w:sz w:val="16"/>
          <w:szCs w:val="16"/>
          <w:lang w:eastAsia="cs-CZ"/>
        </w:rPr>
        <w:t xml:space="preserve">(subjekty </w:t>
      </w:r>
      <w:r w:rsidR="00F45565" w:rsidRPr="00E667B9">
        <w:rPr>
          <w:rFonts w:eastAsia="Times New Roman"/>
          <w:sz w:val="16"/>
          <w:szCs w:val="16"/>
          <w:lang w:eastAsia="cs-CZ"/>
        </w:rPr>
        <w:t>s</w:t>
      </w:r>
      <w:r w:rsidR="00F45565">
        <w:rPr>
          <w:rFonts w:eastAsia="Times New Roman"/>
          <w:sz w:val="16"/>
          <w:szCs w:val="16"/>
          <w:lang w:eastAsia="cs-CZ"/>
        </w:rPr>
        <w:t> </w:t>
      </w:r>
      <w:r w:rsidRPr="00E667B9">
        <w:rPr>
          <w:rFonts w:eastAsia="Times New Roman"/>
          <w:sz w:val="16"/>
          <w:szCs w:val="16"/>
          <w:lang w:eastAsia="cs-CZ"/>
        </w:rPr>
        <w:t xml:space="preserve">50 </w:t>
      </w:r>
      <w:r w:rsidR="00F45565" w:rsidRPr="00E667B9">
        <w:rPr>
          <w:rFonts w:eastAsia="Times New Roman"/>
          <w:sz w:val="16"/>
          <w:szCs w:val="16"/>
          <w:lang w:eastAsia="cs-CZ"/>
        </w:rPr>
        <w:t>a</w:t>
      </w:r>
      <w:r w:rsidR="00F45565">
        <w:rPr>
          <w:rFonts w:eastAsia="Times New Roman"/>
          <w:sz w:val="16"/>
          <w:szCs w:val="16"/>
          <w:lang w:eastAsia="cs-CZ"/>
        </w:rPr>
        <w:t> </w:t>
      </w:r>
      <w:r w:rsidRPr="00E667B9">
        <w:rPr>
          <w:rFonts w:eastAsia="Times New Roman"/>
          <w:sz w:val="16"/>
          <w:szCs w:val="16"/>
          <w:lang w:eastAsia="cs-CZ"/>
        </w:rPr>
        <w:t xml:space="preserve">více zaměstnanci se sídlem </w:t>
      </w:r>
      <w:r w:rsidR="00F45565" w:rsidRPr="00E667B9">
        <w:rPr>
          <w:rFonts w:eastAsia="Times New Roman"/>
          <w:sz w:val="16"/>
          <w:szCs w:val="16"/>
          <w:lang w:eastAsia="cs-CZ"/>
        </w:rPr>
        <w:t>v</w:t>
      </w:r>
      <w:r w:rsidR="00F45565">
        <w:rPr>
          <w:rFonts w:eastAsia="Times New Roman"/>
          <w:sz w:val="16"/>
          <w:szCs w:val="16"/>
          <w:lang w:eastAsia="cs-CZ"/>
        </w:rPr>
        <w:t> </w:t>
      </w:r>
      <w:r w:rsidRPr="00E667B9">
        <w:rPr>
          <w:rFonts w:eastAsia="Times New Roman"/>
          <w:sz w:val="16"/>
          <w:szCs w:val="16"/>
          <w:lang w:eastAsia="cs-CZ"/>
        </w:rPr>
        <w:t>kraji)</w:t>
      </w:r>
    </w:p>
    <w:p w:rsidR="00E667B9" w:rsidRPr="00E667B9" w:rsidRDefault="005F072B" w:rsidP="00E667B9">
      <w:pPr>
        <w:spacing w:before="0" w:after="200" w:line="276" w:lineRule="auto"/>
        <w:jc w:val="both"/>
        <w:rPr>
          <w:rFonts w:eastAsia="Times New Roman"/>
          <w:bCs/>
          <w:szCs w:val="20"/>
          <w:lang w:eastAsia="cs-CZ"/>
        </w:rPr>
      </w:pPr>
      <w:r>
        <w:rPr>
          <w:rFonts w:eastAsia="Times New Roman"/>
          <w:bCs/>
          <w:noProof/>
          <w:szCs w:val="20"/>
          <w:lang w:eastAsia="cs-CZ"/>
        </w:rPr>
        <w:drawing>
          <wp:inline distT="0" distB="0" distL="0" distR="0">
            <wp:extent cx="6120130" cy="485619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82" w:rsidRPr="00143442" w:rsidRDefault="00277382" w:rsidP="00E667B9">
      <w:pPr>
        <w:spacing w:before="0" w:after="200" w:line="276" w:lineRule="auto"/>
        <w:jc w:val="both"/>
        <w:rPr>
          <w:rFonts w:eastAsia="Times New Roman"/>
          <w:spacing w:val="-2"/>
          <w:szCs w:val="20"/>
          <w:lang w:eastAsia="cs-CZ"/>
        </w:rPr>
      </w:pPr>
      <w:r w:rsidRPr="00143442">
        <w:rPr>
          <w:rFonts w:eastAsia="Times New Roman"/>
          <w:b/>
          <w:bCs/>
          <w:spacing w:val="-2"/>
          <w:szCs w:val="20"/>
          <w:lang w:eastAsia="cs-CZ"/>
        </w:rPr>
        <w:t>Základní stavební výroba</w:t>
      </w:r>
      <w:r w:rsidRPr="00143442">
        <w:rPr>
          <w:rFonts w:eastAsia="Times New Roman"/>
          <w:spacing w:val="-2"/>
          <w:szCs w:val="20"/>
          <w:lang w:eastAsia="cs-CZ"/>
        </w:rPr>
        <w:t xml:space="preserve"> ve výši </w:t>
      </w:r>
      <w:r w:rsidR="006C0289" w:rsidRPr="00143442">
        <w:rPr>
          <w:rFonts w:eastAsia="Times New Roman"/>
          <w:spacing w:val="-2"/>
          <w:szCs w:val="20"/>
          <w:lang w:eastAsia="cs-CZ"/>
        </w:rPr>
        <w:t>8,</w:t>
      </w:r>
      <w:r w:rsidR="00F45565" w:rsidRPr="00143442">
        <w:rPr>
          <w:rFonts w:eastAsia="Times New Roman"/>
          <w:spacing w:val="-2"/>
          <w:szCs w:val="20"/>
          <w:lang w:eastAsia="cs-CZ"/>
        </w:rPr>
        <w:t>3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Pr="00143442">
        <w:rPr>
          <w:rFonts w:eastAsia="Times New Roman"/>
          <w:spacing w:val="-2"/>
          <w:szCs w:val="20"/>
          <w:lang w:eastAsia="cs-CZ"/>
        </w:rPr>
        <w:t xml:space="preserve">mld. Kč běžných cen zařadila </w:t>
      </w:r>
      <w:r w:rsidR="006C0289" w:rsidRPr="00143442">
        <w:rPr>
          <w:rFonts w:eastAsia="Times New Roman"/>
          <w:spacing w:val="-2"/>
          <w:szCs w:val="20"/>
          <w:lang w:eastAsia="cs-CZ"/>
        </w:rPr>
        <w:t xml:space="preserve">Moravskoslezský </w:t>
      </w:r>
      <w:r w:rsidRPr="00143442">
        <w:rPr>
          <w:rFonts w:eastAsia="Times New Roman"/>
          <w:spacing w:val="-2"/>
          <w:szCs w:val="20"/>
          <w:lang w:eastAsia="cs-CZ"/>
        </w:rPr>
        <w:t>kraj v </w:t>
      </w:r>
      <w:proofErr w:type="spellStart"/>
      <w:r w:rsidRPr="00143442">
        <w:rPr>
          <w:rFonts w:eastAsia="Times New Roman"/>
          <w:spacing w:val="-2"/>
          <w:szCs w:val="20"/>
          <w:lang w:eastAsia="cs-CZ"/>
        </w:rPr>
        <w:t>mezikrajském</w:t>
      </w:r>
      <w:proofErr w:type="spellEnd"/>
      <w:r w:rsidRPr="00143442">
        <w:rPr>
          <w:rFonts w:eastAsia="Times New Roman"/>
          <w:spacing w:val="-2"/>
          <w:szCs w:val="20"/>
          <w:lang w:eastAsia="cs-CZ"/>
        </w:rPr>
        <w:t xml:space="preserve"> srovnání na </w:t>
      </w:r>
      <w:r w:rsidR="006C0289" w:rsidRPr="00143442">
        <w:rPr>
          <w:rFonts w:eastAsia="Times New Roman"/>
          <w:spacing w:val="-2"/>
          <w:szCs w:val="20"/>
          <w:lang w:eastAsia="cs-CZ"/>
        </w:rPr>
        <w:t>5</w:t>
      </w:r>
      <w:r w:rsidR="00143442" w:rsidRPr="00143442">
        <w:rPr>
          <w:rFonts w:eastAsia="Times New Roman"/>
          <w:spacing w:val="-2"/>
          <w:szCs w:val="20"/>
          <w:lang w:eastAsia="cs-CZ"/>
        </w:rPr>
        <w:t>. místo (prvenství drží</w:t>
      </w:r>
      <w:r w:rsidRPr="00143442">
        <w:rPr>
          <w:rFonts w:eastAsia="Times New Roman"/>
          <w:spacing w:val="-2"/>
          <w:szCs w:val="20"/>
          <w:lang w:eastAsia="cs-CZ"/>
        </w:rPr>
        <w:t xml:space="preserve"> Praha s objemem ZSV 5</w:t>
      </w:r>
      <w:r w:rsidR="006C0289" w:rsidRPr="00143442">
        <w:rPr>
          <w:rFonts w:eastAsia="Times New Roman"/>
          <w:spacing w:val="-2"/>
          <w:szCs w:val="20"/>
          <w:lang w:eastAsia="cs-CZ"/>
        </w:rPr>
        <w:t>5</w:t>
      </w:r>
      <w:r w:rsidRPr="00143442">
        <w:rPr>
          <w:rFonts w:eastAsia="Times New Roman"/>
          <w:spacing w:val="-2"/>
          <w:szCs w:val="20"/>
          <w:lang w:eastAsia="cs-CZ"/>
        </w:rPr>
        <w:t>,</w:t>
      </w:r>
      <w:r w:rsidR="00F45565" w:rsidRPr="00143442">
        <w:rPr>
          <w:rFonts w:eastAsia="Times New Roman"/>
          <w:spacing w:val="-2"/>
          <w:szCs w:val="20"/>
          <w:lang w:eastAsia="cs-CZ"/>
        </w:rPr>
        <w:t>7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Pr="00143442">
        <w:rPr>
          <w:rFonts w:eastAsia="Times New Roman"/>
          <w:spacing w:val="-2"/>
          <w:szCs w:val="20"/>
          <w:lang w:eastAsia="cs-CZ"/>
        </w:rPr>
        <w:t>mld. Kč</w:t>
      </w:r>
      <w:r w:rsidR="006C0289" w:rsidRPr="00143442">
        <w:rPr>
          <w:rFonts w:eastAsia="Times New Roman"/>
          <w:spacing w:val="-2"/>
          <w:szCs w:val="20"/>
          <w:lang w:eastAsia="cs-CZ"/>
        </w:rPr>
        <w:t xml:space="preserve">, druhý je Jihomoravský </w:t>
      </w:r>
      <w:r w:rsidR="00143442" w:rsidRPr="00143442">
        <w:rPr>
          <w:rFonts w:eastAsia="Times New Roman"/>
          <w:spacing w:val="-2"/>
          <w:szCs w:val="20"/>
          <w:lang w:eastAsia="cs-CZ"/>
        </w:rPr>
        <w:t xml:space="preserve">kraj </w:t>
      </w:r>
      <w:r w:rsidR="006C0289" w:rsidRPr="00143442">
        <w:rPr>
          <w:rFonts w:eastAsia="Times New Roman"/>
          <w:spacing w:val="-2"/>
          <w:szCs w:val="20"/>
          <w:lang w:eastAsia="cs-CZ"/>
        </w:rPr>
        <w:t>s objemem ZSV 1</w:t>
      </w:r>
      <w:r w:rsidR="0030080F" w:rsidRPr="00143442">
        <w:rPr>
          <w:rFonts w:eastAsia="Times New Roman"/>
          <w:spacing w:val="-2"/>
          <w:szCs w:val="20"/>
          <w:lang w:eastAsia="cs-CZ"/>
        </w:rPr>
        <w:t>6</w:t>
      </w:r>
      <w:r w:rsidR="006C0289" w:rsidRPr="00143442">
        <w:rPr>
          <w:rFonts w:eastAsia="Times New Roman"/>
          <w:spacing w:val="-2"/>
          <w:szCs w:val="20"/>
          <w:lang w:eastAsia="cs-CZ"/>
        </w:rPr>
        <w:t>,</w:t>
      </w:r>
      <w:r w:rsidR="00F45565" w:rsidRPr="00143442">
        <w:rPr>
          <w:rFonts w:eastAsia="Times New Roman"/>
          <w:spacing w:val="-2"/>
          <w:szCs w:val="20"/>
          <w:lang w:eastAsia="cs-CZ"/>
        </w:rPr>
        <w:t>6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="006C0289" w:rsidRPr="00143442">
        <w:rPr>
          <w:rFonts w:eastAsia="Times New Roman"/>
          <w:spacing w:val="-2"/>
          <w:szCs w:val="20"/>
          <w:lang w:eastAsia="cs-CZ"/>
        </w:rPr>
        <w:t xml:space="preserve">mld. Kč, dále jsou to kraje Jihočeský </w:t>
      </w:r>
      <w:r w:rsidR="00F45565" w:rsidRPr="00143442">
        <w:rPr>
          <w:rFonts w:eastAsia="Times New Roman"/>
          <w:spacing w:val="-2"/>
          <w:szCs w:val="20"/>
          <w:lang w:eastAsia="cs-CZ"/>
        </w:rPr>
        <w:t>a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="006C0289" w:rsidRPr="00143442">
        <w:rPr>
          <w:rFonts w:eastAsia="Times New Roman"/>
          <w:spacing w:val="-2"/>
          <w:szCs w:val="20"/>
          <w:lang w:eastAsia="cs-CZ"/>
        </w:rPr>
        <w:t>Ústecký</w:t>
      </w:r>
      <w:r w:rsidRPr="00143442">
        <w:rPr>
          <w:rFonts w:eastAsia="Times New Roman"/>
          <w:spacing w:val="-2"/>
          <w:szCs w:val="20"/>
          <w:lang w:eastAsia="cs-CZ"/>
        </w:rPr>
        <w:t xml:space="preserve">). Meziročně </w:t>
      </w:r>
      <w:r w:rsidR="001C58A9" w:rsidRPr="00143442">
        <w:rPr>
          <w:rFonts w:eastAsia="Times New Roman"/>
          <w:spacing w:val="-2"/>
          <w:szCs w:val="20"/>
          <w:lang w:eastAsia="cs-CZ"/>
        </w:rPr>
        <w:t>vzrostla</w:t>
      </w:r>
      <w:r w:rsidRPr="00143442">
        <w:rPr>
          <w:rFonts w:eastAsia="Times New Roman"/>
          <w:spacing w:val="-2"/>
          <w:szCs w:val="20"/>
          <w:lang w:eastAsia="cs-CZ"/>
        </w:rPr>
        <w:t xml:space="preserve"> hodnota prací prováděných středními </w:t>
      </w:r>
      <w:r w:rsidR="00F45565" w:rsidRPr="00143442">
        <w:rPr>
          <w:rFonts w:eastAsia="Times New Roman"/>
          <w:spacing w:val="-2"/>
          <w:szCs w:val="20"/>
          <w:lang w:eastAsia="cs-CZ"/>
        </w:rPr>
        <w:t>a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Pr="00143442">
        <w:rPr>
          <w:rFonts w:eastAsia="Times New Roman"/>
          <w:spacing w:val="-2"/>
          <w:szCs w:val="20"/>
          <w:lang w:eastAsia="cs-CZ"/>
        </w:rPr>
        <w:t xml:space="preserve">velkými stavebními podniky na </w:t>
      </w:r>
      <w:r w:rsidR="001C58A9" w:rsidRPr="00143442">
        <w:rPr>
          <w:rFonts w:eastAsia="Times New Roman"/>
          <w:spacing w:val="-2"/>
          <w:szCs w:val="20"/>
          <w:lang w:eastAsia="cs-CZ"/>
        </w:rPr>
        <w:t>severní</w:t>
      </w:r>
      <w:r w:rsidRPr="00143442">
        <w:rPr>
          <w:rFonts w:eastAsia="Times New Roman"/>
          <w:spacing w:val="-2"/>
          <w:szCs w:val="20"/>
          <w:lang w:eastAsia="cs-CZ"/>
        </w:rPr>
        <w:t xml:space="preserve"> Moravě </w:t>
      </w:r>
      <w:r w:rsidR="00F45565" w:rsidRPr="00143442">
        <w:rPr>
          <w:rFonts w:eastAsia="Times New Roman"/>
          <w:spacing w:val="-2"/>
          <w:szCs w:val="20"/>
          <w:lang w:eastAsia="cs-CZ"/>
        </w:rPr>
        <w:t>o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="001C58A9" w:rsidRPr="00143442">
        <w:rPr>
          <w:rFonts w:eastAsia="Times New Roman"/>
          <w:spacing w:val="-2"/>
          <w:szCs w:val="20"/>
          <w:lang w:eastAsia="cs-CZ"/>
        </w:rPr>
        <w:t>0,</w:t>
      </w:r>
      <w:r w:rsidR="00F45565" w:rsidRPr="00143442">
        <w:rPr>
          <w:rFonts w:eastAsia="Times New Roman"/>
          <w:spacing w:val="-2"/>
          <w:szCs w:val="20"/>
          <w:lang w:eastAsia="cs-CZ"/>
        </w:rPr>
        <w:t>5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Pr="00143442">
        <w:rPr>
          <w:rFonts w:eastAsia="Times New Roman"/>
          <w:spacing w:val="-2"/>
          <w:szCs w:val="20"/>
          <w:lang w:eastAsia="cs-CZ"/>
        </w:rPr>
        <w:t>%</w:t>
      </w:r>
      <w:r w:rsidR="001C58A9" w:rsidRPr="00143442">
        <w:rPr>
          <w:rFonts w:eastAsia="Times New Roman"/>
          <w:spacing w:val="-2"/>
          <w:szCs w:val="20"/>
          <w:lang w:eastAsia="cs-CZ"/>
        </w:rPr>
        <w:t>.</w:t>
      </w:r>
      <w:r w:rsidRPr="00143442">
        <w:rPr>
          <w:rFonts w:eastAsia="Times New Roman"/>
          <w:spacing w:val="-2"/>
          <w:szCs w:val="20"/>
          <w:lang w:eastAsia="cs-CZ"/>
        </w:rPr>
        <w:t xml:space="preserve"> V roce 201</w:t>
      </w:r>
      <w:r w:rsidR="001C58A9" w:rsidRPr="00143442">
        <w:rPr>
          <w:rFonts w:eastAsia="Times New Roman"/>
          <w:spacing w:val="-2"/>
          <w:szCs w:val="20"/>
          <w:lang w:eastAsia="cs-CZ"/>
        </w:rPr>
        <w:t>7</w:t>
      </w:r>
      <w:r w:rsidRPr="00143442">
        <w:rPr>
          <w:rFonts w:eastAsia="Times New Roman"/>
          <w:spacing w:val="-2"/>
          <w:szCs w:val="20"/>
          <w:lang w:eastAsia="cs-CZ"/>
        </w:rPr>
        <w:t xml:space="preserve"> se téměř ve stejné výši realizovaly práce jak </w:t>
      </w:r>
      <w:r w:rsidR="00F45565" w:rsidRPr="00143442">
        <w:rPr>
          <w:rFonts w:eastAsia="Times New Roman"/>
          <w:spacing w:val="-2"/>
          <w:szCs w:val="20"/>
          <w:lang w:eastAsia="cs-CZ"/>
        </w:rPr>
        <w:t>v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Pr="00143442">
        <w:rPr>
          <w:rFonts w:eastAsia="Times New Roman"/>
          <w:spacing w:val="-2"/>
          <w:szCs w:val="20"/>
          <w:lang w:eastAsia="cs-CZ"/>
        </w:rPr>
        <w:t>oblasti inženýrského stavitelství (</w:t>
      </w:r>
      <w:r w:rsidR="001C58A9" w:rsidRPr="00143442">
        <w:rPr>
          <w:rFonts w:eastAsia="Times New Roman"/>
          <w:spacing w:val="-2"/>
          <w:szCs w:val="20"/>
          <w:lang w:eastAsia="cs-CZ"/>
        </w:rPr>
        <w:t>3,</w:t>
      </w:r>
      <w:r w:rsidR="00F45565" w:rsidRPr="00143442">
        <w:rPr>
          <w:rFonts w:eastAsia="Times New Roman"/>
          <w:spacing w:val="-2"/>
          <w:szCs w:val="20"/>
          <w:lang w:eastAsia="cs-CZ"/>
        </w:rPr>
        <w:t>9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Pr="00143442">
        <w:rPr>
          <w:rFonts w:eastAsia="Times New Roman"/>
          <w:spacing w:val="-2"/>
          <w:szCs w:val="20"/>
          <w:lang w:eastAsia="cs-CZ"/>
        </w:rPr>
        <w:t>mld. Kč), tak v oblasti pozemního stavitelství (</w:t>
      </w:r>
      <w:r w:rsidR="001C58A9" w:rsidRPr="00143442">
        <w:rPr>
          <w:rFonts w:eastAsia="Times New Roman"/>
          <w:spacing w:val="-2"/>
          <w:szCs w:val="20"/>
          <w:lang w:eastAsia="cs-CZ"/>
        </w:rPr>
        <w:t>3,</w:t>
      </w:r>
      <w:r w:rsidR="00F45565" w:rsidRPr="00143442">
        <w:rPr>
          <w:rFonts w:eastAsia="Times New Roman"/>
          <w:spacing w:val="-2"/>
          <w:szCs w:val="20"/>
          <w:lang w:eastAsia="cs-CZ"/>
        </w:rPr>
        <w:t>8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="00143442" w:rsidRPr="00143442">
        <w:rPr>
          <w:rFonts w:eastAsia="Times New Roman"/>
          <w:spacing w:val="-2"/>
          <w:szCs w:val="20"/>
          <w:lang w:eastAsia="cs-CZ"/>
        </w:rPr>
        <w:t>mld. Kč). Tento poměr nekopíroval</w:t>
      </w:r>
      <w:r w:rsidRPr="00143442">
        <w:rPr>
          <w:rFonts w:eastAsia="Times New Roman"/>
          <w:spacing w:val="-2"/>
          <w:szCs w:val="20"/>
          <w:lang w:eastAsia="cs-CZ"/>
        </w:rPr>
        <w:t xml:space="preserve"> strukturu v celém hospodářství, </w:t>
      </w:r>
      <w:r w:rsidR="00143442" w:rsidRPr="00143442">
        <w:rPr>
          <w:rFonts w:eastAsia="Times New Roman"/>
          <w:spacing w:val="-2"/>
          <w:szCs w:val="20"/>
          <w:lang w:eastAsia="cs-CZ"/>
        </w:rPr>
        <w:t xml:space="preserve">neboť </w:t>
      </w:r>
      <w:r w:rsidRPr="00143442">
        <w:rPr>
          <w:rFonts w:eastAsia="Times New Roman"/>
          <w:spacing w:val="-2"/>
          <w:szCs w:val="20"/>
          <w:lang w:eastAsia="cs-CZ"/>
        </w:rPr>
        <w:t xml:space="preserve">na republikové úrovni </w:t>
      </w:r>
      <w:r w:rsidR="006438DC" w:rsidRPr="00143442">
        <w:rPr>
          <w:rFonts w:eastAsia="Times New Roman"/>
          <w:spacing w:val="-2"/>
          <w:szCs w:val="20"/>
          <w:lang w:eastAsia="cs-CZ"/>
        </w:rPr>
        <w:t>připadlo 57 %</w:t>
      </w:r>
      <w:r w:rsidRPr="00143442">
        <w:rPr>
          <w:rFonts w:eastAsia="Times New Roman"/>
          <w:spacing w:val="-2"/>
          <w:szCs w:val="20"/>
          <w:lang w:eastAsia="cs-CZ"/>
        </w:rPr>
        <w:t xml:space="preserve"> objemu stavební produkce na inženýrské stavitelství. V </w:t>
      </w:r>
      <w:r w:rsidR="001C58A9" w:rsidRPr="00143442">
        <w:rPr>
          <w:rFonts w:eastAsia="Times New Roman"/>
          <w:spacing w:val="-2"/>
          <w:szCs w:val="20"/>
          <w:lang w:eastAsia="cs-CZ"/>
        </w:rPr>
        <w:t>Moravskoslezském</w:t>
      </w:r>
      <w:r w:rsidRPr="00143442">
        <w:rPr>
          <w:rFonts w:eastAsia="Times New Roman"/>
          <w:spacing w:val="-2"/>
          <w:szCs w:val="20"/>
          <w:lang w:eastAsia="cs-CZ"/>
        </w:rPr>
        <w:t xml:space="preserve"> kraji se </w:t>
      </w:r>
      <w:r w:rsidR="00143442" w:rsidRPr="00143442">
        <w:rPr>
          <w:rFonts w:eastAsia="Times New Roman"/>
          <w:spacing w:val="-2"/>
          <w:szCs w:val="20"/>
          <w:lang w:eastAsia="cs-CZ"/>
        </w:rPr>
        <w:t>objem inženýrských</w:t>
      </w:r>
      <w:r w:rsidRPr="00143442">
        <w:rPr>
          <w:rFonts w:eastAsia="Times New Roman"/>
          <w:spacing w:val="-2"/>
          <w:szCs w:val="20"/>
          <w:lang w:eastAsia="cs-CZ"/>
        </w:rPr>
        <w:t xml:space="preserve"> stavby meziročně </w:t>
      </w:r>
      <w:r w:rsidR="00143442" w:rsidRPr="00143442">
        <w:rPr>
          <w:rFonts w:eastAsia="Times New Roman"/>
          <w:spacing w:val="-2"/>
          <w:szCs w:val="20"/>
          <w:lang w:eastAsia="cs-CZ"/>
        </w:rPr>
        <w:t>zvýšil</w:t>
      </w:r>
      <w:r w:rsidRPr="00143442">
        <w:rPr>
          <w:rFonts w:eastAsia="Times New Roman"/>
          <w:spacing w:val="-2"/>
          <w:szCs w:val="20"/>
          <w:lang w:eastAsia="cs-CZ"/>
        </w:rPr>
        <w:t xml:space="preserve"> </w:t>
      </w:r>
      <w:r w:rsidR="00F45565" w:rsidRPr="00143442">
        <w:rPr>
          <w:rFonts w:eastAsia="Times New Roman"/>
          <w:spacing w:val="-2"/>
          <w:szCs w:val="20"/>
          <w:lang w:eastAsia="cs-CZ"/>
        </w:rPr>
        <w:t>o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="001C58A9" w:rsidRPr="00143442">
        <w:rPr>
          <w:rFonts w:eastAsia="Times New Roman"/>
          <w:spacing w:val="-2"/>
          <w:szCs w:val="20"/>
          <w:lang w:eastAsia="cs-CZ"/>
        </w:rPr>
        <w:t>2,</w:t>
      </w:r>
      <w:r w:rsidR="00F45565" w:rsidRPr="00143442">
        <w:rPr>
          <w:rFonts w:eastAsia="Times New Roman"/>
          <w:spacing w:val="-2"/>
          <w:szCs w:val="20"/>
          <w:lang w:eastAsia="cs-CZ"/>
        </w:rPr>
        <w:t>2</w:t>
      </w:r>
      <w:r w:rsidR="00F45565">
        <w:rPr>
          <w:rFonts w:eastAsia="Times New Roman"/>
          <w:spacing w:val="-2"/>
          <w:szCs w:val="20"/>
          <w:lang w:eastAsia="cs-CZ"/>
        </w:rPr>
        <w:t> </w:t>
      </w:r>
      <w:r w:rsidRPr="00143442">
        <w:rPr>
          <w:rFonts w:eastAsia="Times New Roman"/>
          <w:spacing w:val="-2"/>
          <w:szCs w:val="20"/>
          <w:lang w:eastAsia="cs-CZ"/>
        </w:rPr>
        <w:t xml:space="preserve">%, </w:t>
      </w:r>
      <w:r w:rsidR="0048031D" w:rsidRPr="00143442">
        <w:rPr>
          <w:rFonts w:eastAsia="Times New Roman"/>
          <w:spacing w:val="-2"/>
          <w:szCs w:val="20"/>
          <w:lang w:eastAsia="cs-CZ"/>
        </w:rPr>
        <w:t>stejný vzestup</w:t>
      </w:r>
      <w:r w:rsidRPr="00143442">
        <w:rPr>
          <w:rFonts w:eastAsia="Times New Roman"/>
          <w:spacing w:val="-2"/>
          <w:szCs w:val="20"/>
          <w:lang w:eastAsia="cs-CZ"/>
        </w:rPr>
        <w:t xml:space="preserve">u </w:t>
      </w:r>
      <w:r w:rsidR="0048031D" w:rsidRPr="00143442">
        <w:rPr>
          <w:rFonts w:eastAsia="Times New Roman"/>
          <w:spacing w:val="-2"/>
          <w:szCs w:val="20"/>
          <w:lang w:eastAsia="cs-CZ"/>
        </w:rPr>
        <w:t xml:space="preserve">byl zaznamenán v případě </w:t>
      </w:r>
      <w:r w:rsidRPr="00143442">
        <w:rPr>
          <w:rFonts w:eastAsia="Times New Roman"/>
          <w:spacing w:val="-2"/>
          <w:szCs w:val="20"/>
          <w:lang w:eastAsia="cs-CZ"/>
        </w:rPr>
        <w:t xml:space="preserve">pozemních </w:t>
      </w:r>
      <w:r w:rsidR="00143442" w:rsidRPr="00143442">
        <w:rPr>
          <w:rFonts w:eastAsia="Times New Roman"/>
          <w:spacing w:val="-2"/>
          <w:szCs w:val="20"/>
          <w:lang w:eastAsia="cs-CZ"/>
        </w:rPr>
        <w:t>s</w:t>
      </w:r>
      <w:r w:rsidRPr="00143442">
        <w:rPr>
          <w:rFonts w:eastAsia="Times New Roman"/>
          <w:spacing w:val="-2"/>
          <w:szCs w:val="20"/>
          <w:lang w:eastAsia="cs-CZ"/>
        </w:rPr>
        <w:t>taveb.</w:t>
      </w:r>
    </w:p>
    <w:p w:rsidR="00F807A9" w:rsidRDefault="00005B91" w:rsidP="00E667B9">
      <w:pPr>
        <w:spacing w:before="0" w:after="20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noProof/>
          <w:szCs w:val="20"/>
          <w:lang w:eastAsia="cs-CZ"/>
        </w:rPr>
        <w:lastRenderedPageBreak/>
        <w:drawing>
          <wp:inline distT="0" distB="0" distL="0" distR="0">
            <wp:extent cx="6120130" cy="3426511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DC" w:rsidRPr="00F807A9" w:rsidRDefault="00F807A9" w:rsidP="00F807A9">
      <w:pPr>
        <w:spacing w:before="0" w:after="200" w:line="276" w:lineRule="auto"/>
        <w:rPr>
          <w:rFonts w:eastAsia="Times New Roman"/>
          <w:szCs w:val="20"/>
          <w:lang w:eastAsia="cs-CZ"/>
        </w:rPr>
      </w:pPr>
      <w:r>
        <w:rPr>
          <w:rStyle w:val="Siln"/>
        </w:rPr>
        <w:t>Kontakt</w:t>
      </w:r>
      <w:r w:rsidR="005E3F97">
        <w:rPr>
          <w:rStyle w:val="Siln"/>
        </w:rPr>
        <w:t>:</w:t>
      </w:r>
      <w:r>
        <w:rPr>
          <w:rStyle w:val="Siln"/>
        </w:rPr>
        <w:br/>
      </w:r>
      <w:r w:rsidR="00E74A2E">
        <w:t xml:space="preserve">Ing. </w:t>
      </w:r>
      <w:proofErr w:type="spellStart"/>
      <w:r>
        <w:t>Taťana</w:t>
      </w:r>
      <w:proofErr w:type="spellEnd"/>
      <w:r>
        <w:t xml:space="preserve"> </w:t>
      </w:r>
      <w:proofErr w:type="spellStart"/>
      <w:r>
        <w:t>Glozygová</w:t>
      </w:r>
      <w:proofErr w:type="spellEnd"/>
      <w:r>
        <w:br/>
        <w:t>Krajská správa ČSÚ v</w:t>
      </w:r>
      <w:r w:rsidR="00E74A2E">
        <w:t> </w:t>
      </w:r>
      <w:r>
        <w:t>Ostravě</w:t>
      </w:r>
      <w:r w:rsidR="00E74A2E">
        <w:br/>
      </w:r>
      <w:r w:rsidR="008D7252">
        <w:t>tel.:</w:t>
      </w:r>
      <w:r w:rsidR="00E74A2E">
        <w:t xml:space="preserve"> 595 131 23</w:t>
      </w:r>
      <w:r w:rsidR="002860FC">
        <w:t>0</w:t>
      </w:r>
      <w:r w:rsidR="00E74A2E">
        <w:rPr>
          <w:rFonts w:eastAsia="Times New Roman"/>
          <w:szCs w:val="20"/>
          <w:lang w:eastAsia="cs-CZ"/>
        </w:rPr>
        <w:br/>
      </w:r>
      <w:r w:rsidR="008D7252">
        <w:t>e-mail:</w:t>
      </w:r>
      <w:r w:rsidR="00E74A2E">
        <w:t xml:space="preserve"> </w:t>
      </w:r>
      <w:hyperlink r:id="rId7" w:history="1">
        <w:r w:rsidRPr="00E770E6">
          <w:rPr>
            <w:rStyle w:val="Hypertextovodkaz"/>
          </w:rPr>
          <w:t>tatana.glozygova@czso.cz</w:t>
        </w:r>
      </w:hyperlink>
    </w:p>
    <w:sectPr w:rsidR="006438DC" w:rsidRPr="00F807A9" w:rsidSect="00E667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77382"/>
    <w:rsid w:val="00005B91"/>
    <w:rsid w:val="000B57FB"/>
    <w:rsid w:val="000D37D3"/>
    <w:rsid w:val="000E13AB"/>
    <w:rsid w:val="00143442"/>
    <w:rsid w:val="001C58A9"/>
    <w:rsid w:val="001E6A76"/>
    <w:rsid w:val="0027697C"/>
    <w:rsid w:val="00277382"/>
    <w:rsid w:val="002860FC"/>
    <w:rsid w:val="0030080F"/>
    <w:rsid w:val="003242D6"/>
    <w:rsid w:val="003F3C0E"/>
    <w:rsid w:val="00433144"/>
    <w:rsid w:val="0048031D"/>
    <w:rsid w:val="004B7C6E"/>
    <w:rsid w:val="005447DB"/>
    <w:rsid w:val="005D15E1"/>
    <w:rsid w:val="005E3F97"/>
    <w:rsid w:val="005F072B"/>
    <w:rsid w:val="005F2E0E"/>
    <w:rsid w:val="00614D33"/>
    <w:rsid w:val="00641094"/>
    <w:rsid w:val="006438DC"/>
    <w:rsid w:val="006C0289"/>
    <w:rsid w:val="006F70F1"/>
    <w:rsid w:val="0078664F"/>
    <w:rsid w:val="007A25A1"/>
    <w:rsid w:val="00893E8D"/>
    <w:rsid w:val="008D7252"/>
    <w:rsid w:val="00912C2D"/>
    <w:rsid w:val="00977A8A"/>
    <w:rsid w:val="0099002D"/>
    <w:rsid w:val="00A17153"/>
    <w:rsid w:val="00B25AE9"/>
    <w:rsid w:val="00BF58B7"/>
    <w:rsid w:val="00C14637"/>
    <w:rsid w:val="00C50769"/>
    <w:rsid w:val="00C57F1C"/>
    <w:rsid w:val="00D11175"/>
    <w:rsid w:val="00D809FA"/>
    <w:rsid w:val="00E667B9"/>
    <w:rsid w:val="00E74A2E"/>
    <w:rsid w:val="00EB4D69"/>
    <w:rsid w:val="00EF657E"/>
    <w:rsid w:val="00F45565"/>
    <w:rsid w:val="00F56DB5"/>
    <w:rsid w:val="00F67652"/>
    <w:rsid w:val="00F807A9"/>
    <w:rsid w:val="00FD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8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AE9"/>
  </w:style>
  <w:style w:type="paragraph" w:styleId="Nadpis1">
    <w:name w:val="heading 1"/>
    <w:basedOn w:val="Normln"/>
    <w:link w:val="Nadpis1Char"/>
    <w:uiPriority w:val="9"/>
    <w:qFormat/>
    <w:rsid w:val="002773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73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73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3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38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80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ana.glozyg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9EDF-430D-4666-ABD5-B7964E74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Dehner</dc:creator>
  <cp:lastModifiedBy>Ing. Jan Dehner</cp:lastModifiedBy>
  <cp:revision>30</cp:revision>
  <cp:lastPrinted>2018-03-26T07:19:00Z</cp:lastPrinted>
  <dcterms:created xsi:type="dcterms:W3CDTF">2018-02-27T09:47:00Z</dcterms:created>
  <dcterms:modified xsi:type="dcterms:W3CDTF">2018-03-26T07:28:00Z</dcterms:modified>
</cp:coreProperties>
</file>