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1B" w:rsidRPr="00B671D9" w:rsidRDefault="0054731B" w:rsidP="00F96A65">
      <w:pPr>
        <w:pStyle w:val="Datum"/>
      </w:pPr>
      <w:r>
        <w:t>1</w:t>
      </w:r>
      <w:r w:rsidR="00274E45">
        <w:t>0</w:t>
      </w:r>
      <w:r>
        <w:t>. 5. 202</w:t>
      </w:r>
      <w:r w:rsidR="00274E45">
        <w:t>1</w:t>
      </w:r>
    </w:p>
    <w:p w:rsidR="0054731B" w:rsidRPr="00032806" w:rsidRDefault="0054731B" w:rsidP="00F96A65">
      <w:pPr>
        <w:pStyle w:val="Nzev"/>
      </w:pPr>
      <w:r>
        <w:t>Cestovní ruch v Moravskoslezském kraji v 1. čtvrtletí 202</w:t>
      </w:r>
      <w:r w:rsidR="00274E45">
        <w:t>1</w:t>
      </w:r>
    </w:p>
    <w:p w:rsidR="0054731B" w:rsidRPr="00A06113" w:rsidRDefault="00734F14" w:rsidP="00F96A65">
      <w:pPr>
        <w:pStyle w:val="Perex"/>
        <w:rPr>
          <w:szCs w:val="20"/>
        </w:rPr>
      </w:pPr>
      <w:r>
        <w:rPr>
          <w:szCs w:val="20"/>
        </w:rPr>
        <w:t xml:space="preserve">V 1. čtvrtletí letošního roku se počet hostů, kteří </w:t>
      </w:r>
      <w:r w:rsidR="00F2452F">
        <w:rPr>
          <w:szCs w:val="20"/>
        </w:rPr>
        <w:t>se ubytovali v hromadných</w:t>
      </w:r>
      <w:r w:rsidRPr="00A06113">
        <w:rPr>
          <w:szCs w:val="20"/>
        </w:rPr>
        <w:t xml:space="preserve"> ubytovací</w:t>
      </w:r>
      <w:r w:rsidR="00F2452F">
        <w:rPr>
          <w:szCs w:val="20"/>
        </w:rPr>
        <w:t>ch</w:t>
      </w:r>
      <w:r w:rsidRPr="00A06113">
        <w:rPr>
          <w:szCs w:val="20"/>
        </w:rPr>
        <w:t xml:space="preserve"> zařízení</w:t>
      </w:r>
      <w:r w:rsidR="00F2452F">
        <w:rPr>
          <w:szCs w:val="20"/>
        </w:rPr>
        <w:t>ch</w:t>
      </w:r>
      <w:r w:rsidRPr="00A06113">
        <w:rPr>
          <w:szCs w:val="20"/>
        </w:rPr>
        <w:t xml:space="preserve"> v</w:t>
      </w:r>
      <w:r>
        <w:rPr>
          <w:szCs w:val="20"/>
        </w:rPr>
        <w:t xml:space="preserve"> Moravskoslezském </w:t>
      </w:r>
      <w:r w:rsidRPr="00A06113">
        <w:rPr>
          <w:szCs w:val="20"/>
        </w:rPr>
        <w:t>kraji</w:t>
      </w:r>
      <w:r>
        <w:rPr>
          <w:szCs w:val="20"/>
        </w:rPr>
        <w:t xml:space="preserve">, </w:t>
      </w:r>
      <w:r w:rsidRPr="00A06113">
        <w:rPr>
          <w:szCs w:val="20"/>
        </w:rPr>
        <w:t xml:space="preserve">meziročně </w:t>
      </w:r>
      <w:r>
        <w:rPr>
          <w:szCs w:val="20"/>
        </w:rPr>
        <w:t>snížil</w:t>
      </w:r>
      <w:r w:rsidRPr="00A06113">
        <w:rPr>
          <w:szCs w:val="20"/>
        </w:rPr>
        <w:t xml:space="preserve"> o</w:t>
      </w:r>
      <w:r>
        <w:rPr>
          <w:szCs w:val="20"/>
        </w:rPr>
        <w:t> </w:t>
      </w:r>
      <w:r w:rsidR="00F2452F">
        <w:rPr>
          <w:szCs w:val="20"/>
        </w:rPr>
        <w:t>86,4</w:t>
      </w:r>
      <w:r>
        <w:rPr>
          <w:szCs w:val="20"/>
        </w:rPr>
        <w:t> </w:t>
      </w:r>
      <w:r w:rsidRPr="00A06113">
        <w:rPr>
          <w:szCs w:val="20"/>
        </w:rPr>
        <w:t>%</w:t>
      </w:r>
      <w:r w:rsidR="00F2452F">
        <w:rPr>
          <w:szCs w:val="20"/>
        </w:rPr>
        <w:t xml:space="preserve"> a</w:t>
      </w:r>
      <w:r w:rsidR="0008697A">
        <w:rPr>
          <w:szCs w:val="20"/>
        </w:rPr>
        <w:t> </w:t>
      </w:r>
      <w:r w:rsidRPr="00A06113">
        <w:rPr>
          <w:szCs w:val="20"/>
        </w:rPr>
        <w:t>v</w:t>
      </w:r>
      <w:r>
        <w:rPr>
          <w:szCs w:val="20"/>
        </w:rPr>
        <w:t> </w:t>
      </w:r>
      <w:r w:rsidRPr="00A06113">
        <w:rPr>
          <w:szCs w:val="20"/>
        </w:rPr>
        <w:t>případě počtu přenocování</w:t>
      </w:r>
      <w:r w:rsidR="00F2452F">
        <w:rPr>
          <w:szCs w:val="20"/>
        </w:rPr>
        <w:t xml:space="preserve"> činil pokles 80,8 %</w:t>
      </w:r>
      <w:r w:rsidRPr="00A06113">
        <w:rPr>
          <w:szCs w:val="20"/>
        </w:rPr>
        <w:t xml:space="preserve">. </w:t>
      </w:r>
      <w:r>
        <w:rPr>
          <w:szCs w:val="20"/>
        </w:rPr>
        <w:t xml:space="preserve">Všechna tato čísla </w:t>
      </w:r>
      <w:r w:rsidR="0054731B">
        <w:rPr>
          <w:szCs w:val="20"/>
        </w:rPr>
        <w:t xml:space="preserve">reflektují současnou situaci způsobenou </w:t>
      </w:r>
      <w:r>
        <w:rPr>
          <w:szCs w:val="20"/>
        </w:rPr>
        <w:t>pandemií</w:t>
      </w:r>
      <w:r w:rsidR="0054731B">
        <w:rPr>
          <w:szCs w:val="20"/>
        </w:rPr>
        <w:t xml:space="preserve"> </w:t>
      </w:r>
      <w:r w:rsidR="005B1E0E">
        <w:rPr>
          <w:szCs w:val="20"/>
        </w:rPr>
        <w:t>koronaviru</w:t>
      </w:r>
      <w:r w:rsidR="00F2452F">
        <w:rPr>
          <w:szCs w:val="20"/>
        </w:rPr>
        <w:t>, která</w:t>
      </w:r>
      <w:r w:rsidR="00F2452F" w:rsidRPr="00F2452F">
        <w:rPr>
          <w:szCs w:val="20"/>
        </w:rPr>
        <w:t xml:space="preserve"> trvá již více než rok.</w: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  <w:r w:rsidRPr="00A06113">
        <w:rPr>
          <w:rFonts w:cs="Arial"/>
          <w:b/>
          <w:color w:val="000000"/>
          <w:szCs w:val="20"/>
        </w:rPr>
        <w:t>V</w:t>
      </w:r>
      <w:r>
        <w:rPr>
          <w:rFonts w:cs="Arial"/>
          <w:b/>
          <w:color w:val="000000"/>
          <w:szCs w:val="20"/>
        </w:rPr>
        <w:t> 1</w:t>
      </w:r>
      <w:r w:rsidRPr="00A06113">
        <w:rPr>
          <w:rFonts w:cs="Arial"/>
          <w:b/>
          <w:color w:val="000000"/>
          <w:szCs w:val="20"/>
        </w:rPr>
        <w:t>. čtvrtletí 20</w:t>
      </w:r>
      <w:r>
        <w:rPr>
          <w:rFonts w:cs="Arial"/>
          <w:b/>
          <w:color w:val="000000"/>
          <w:szCs w:val="20"/>
        </w:rPr>
        <w:t>2</w:t>
      </w:r>
      <w:r w:rsidR="005012BE">
        <w:rPr>
          <w:rFonts w:cs="Arial"/>
          <w:b/>
          <w:color w:val="000000"/>
          <w:szCs w:val="20"/>
        </w:rPr>
        <w:t>1</w:t>
      </w:r>
      <w:r w:rsidRPr="00A06113">
        <w:rPr>
          <w:rFonts w:cs="Arial"/>
          <w:color w:val="000000"/>
          <w:szCs w:val="20"/>
        </w:rPr>
        <w:t xml:space="preserve"> přijelo do hromadných ubytovacích zařízení Moravskoslezského kraje </w:t>
      </w:r>
      <w:r w:rsidR="005012BE">
        <w:rPr>
          <w:rFonts w:cs="Arial"/>
          <w:b/>
          <w:color w:val="000000"/>
          <w:szCs w:val="20"/>
        </w:rPr>
        <w:t>24 372</w:t>
      </w:r>
      <w:r w:rsidRPr="00FD054A">
        <w:rPr>
          <w:rFonts w:cs="Arial"/>
          <w:b/>
          <w:color w:val="000000"/>
          <w:szCs w:val="20"/>
        </w:rPr>
        <w:t> </w:t>
      </w:r>
      <w:r w:rsidRPr="00FD054A">
        <w:rPr>
          <w:rFonts w:cs="Arial"/>
          <w:b/>
          <w:bCs/>
          <w:color w:val="000000"/>
          <w:szCs w:val="20"/>
        </w:rPr>
        <w:t>hostů</w:t>
      </w:r>
      <w:r w:rsidRPr="00A06113">
        <w:rPr>
          <w:rFonts w:cs="Arial"/>
          <w:color w:val="000000"/>
          <w:szCs w:val="20"/>
        </w:rPr>
        <w:t xml:space="preserve">, z nichž </w:t>
      </w:r>
      <w:r w:rsidR="005012BE">
        <w:rPr>
          <w:rFonts w:cs="Arial"/>
          <w:color w:val="000000"/>
          <w:szCs w:val="20"/>
        </w:rPr>
        <w:t>15 %</w:t>
      </w:r>
      <w:r w:rsidRPr="00A06113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(</w:t>
      </w:r>
      <w:r w:rsidR="005012BE">
        <w:rPr>
          <w:rFonts w:cs="Arial"/>
          <w:color w:val="000000"/>
          <w:szCs w:val="20"/>
        </w:rPr>
        <w:t>3,7</w:t>
      </w:r>
      <w:r>
        <w:rPr>
          <w:rFonts w:cs="Arial"/>
          <w:color w:val="000000"/>
          <w:szCs w:val="20"/>
        </w:rPr>
        <w:t xml:space="preserve"> tis.) </w:t>
      </w:r>
      <w:r w:rsidRPr="00A06113">
        <w:rPr>
          <w:rFonts w:cs="Arial"/>
          <w:color w:val="000000"/>
          <w:szCs w:val="20"/>
        </w:rPr>
        <w:t xml:space="preserve">byla ze zahraničí. </w:t>
      </w:r>
      <w:r w:rsidR="00C042C6" w:rsidRPr="00A06113">
        <w:rPr>
          <w:rFonts w:cs="Arial"/>
          <w:color w:val="000000"/>
          <w:szCs w:val="20"/>
        </w:rPr>
        <w:t xml:space="preserve">Celkový počet hostů tak byl </w:t>
      </w:r>
      <w:r w:rsidR="00C042C6">
        <w:rPr>
          <w:rFonts w:cs="Arial"/>
          <w:color w:val="000000"/>
          <w:szCs w:val="20"/>
        </w:rPr>
        <w:t xml:space="preserve">o 155 277 osob (o 86,4 %) menší </w:t>
      </w:r>
      <w:r w:rsidR="00C042C6" w:rsidRPr="00A06113">
        <w:rPr>
          <w:rFonts w:cs="Arial"/>
          <w:color w:val="000000"/>
          <w:szCs w:val="20"/>
        </w:rPr>
        <w:t>než ve stejném období předchozího roku</w:t>
      </w:r>
      <w:r w:rsidR="00C042C6">
        <w:rPr>
          <w:rFonts w:cs="Arial"/>
          <w:color w:val="000000"/>
          <w:szCs w:val="20"/>
        </w:rPr>
        <w:t>.</w:t>
      </w:r>
      <w:r w:rsidR="00C042C6" w:rsidRPr="00A06113">
        <w:rPr>
          <w:rFonts w:cs="Arial"/>
          <w:color w:val="000000"/>
          <w:szCs w:val="20"/>
        </w:rPr>
        <w:t xml:space="preserve"> </w:t>
      </w:r>
      <w:r w:rsidRPr="00A06113">
        <w:rPr>
          <w:rFonts w:cs="Arial"/>
          <w:color w:val="000000"/>
          <w:szCs w:val="20"/>
        </w:rPr>
        <w:t xml:space="preserve">Počet domácích hostů se meziročně </w:t>
      </w:r>
      <w:r>
        <w:rPr>
          <w:rFonts w:cs="Arial"/>
          <w:color w:val="000000"/>
          <w:szCs w:val="20"/>
        </w:rPr>
        <w:t>snížil</w:t>
      </w:r>
      <w:r w:rsidRPr="00A06113">
        <w:rPr>
          <w:rFonts w:cs="Arial"/>
          <w:color w:val="000000"/>
          <w:szCs w:val="20"/>
        </w:rPr>
        <w:t xml:space="preserve"> o </w:t>
      </w:r>
      <w:r w:rsidR="005012BE">
        <w:rPr>
          <w:rFonts w:cs="Arial"/>
          <w:color w:val="000000"/>
          <w:szCs w:val="20"/>
        </w:rPr>
        <w:t>85,9</w:t>
      </w:r>
      <w:r w:rsidRPr="00A06113">
        <w:rPr>
          <w:rFonts w:cs="Arial"/>
          <w:color w:val="000000"/>
          <w:szCs w:val="20"/>
        </w:rPr>
        <w:t> %, zahraničních se ubytovalo o</w:t>
      </w:r>
      <w:r>
        <w:rPr>
          <w:rFonts w:cs="Arial"/>
          <w:color w:val="000000"/>
          <w:szCs w:val="20"/>
        </w:rPr>
        <w:t> </w:t>
      </w:r>
      <w:r w:rsidR="005012BE">
        <w:rPr>
          <w:rFonts w:cs="Arial"/>
          <w:color w:val="000000"/>
          <w:szCs w:val="20"/>
        </w:rPr>
        <w:t>88,7</w:t>
      </w:r>
      <w:r>
        <w:rPr>
          <w:rFonts w:cs="Arial"/>
          <w:color w:val="000000"/>
          <w:szCs w:val="20"/>
        </w:rPr>
        <w:t> </w:t>
      </w:r>
      <w:r w:rsidRPr="00A06113">
        <w:rPr>
          <w:rFonts w:cs="Arial"/>
          <w:color w:val="000000"/>
          <w:szCs w:val="20"/>
        </w:rPr>
        <w:t xml:space="preserve">% </w:t>
      </w:r>
      <w:r>
        <w:rPr>
          <w:rFonts w:cs="Arial"/>
          <w:color w:val="000000"/>
          <w:szCs w:val="20"/>
        </w:rPr>
        <w:t>méně</w:t>
      </w:r>
      <w:r w:rsidRPr="00A06113">
        <w:rPr>
          <w:rFonts w:cs="Arial"/>
          <w:color w:val="000000"/>
          <w:szCs w:val="20"/>
        </w:rPr>
        <w:t>.</w: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</w:p>
    <w:p w:rsidR="0054731B" w:rsidRDefault="0054731B" w:rsidP="00F96A65">
      <w:pPr>
        <w:rPr>
          <w:rFonts w:cs="Arial"/>
          <w:color w:val="000000"/>
          <w:szCs w:val="20"/>
        </w:rPr>
      </w:pPr>
      <w:r w:rsidRPr="00DB45FD">
        <w:rPr>
          <w:rFonts w:cs="Arial"/>
          <w:color w:val="000000"/>
          <w:szCs w:val="20"/>
        </w:rPr>
        <w:t>Regionáln</w:t>
      </w:r>
      <w:r w:rsidR="00563DEF">
        <w:rPr>
          <w:rFonts w:cs="Arial"/>
          <w:color w:val="000000"/>
          <w:szCs w:val="20"/>
        </w:rPr>
        <w:t>ě návštěvnost poklesla ve vše</w:t>
      </w:r>
      <w:r>
        <w:rPr>
          <w:rFonts w:cs="Arial"/>
          <w:color w:val="000000"/>
          <w:szCs w:val="20"/>
        </w:rPr>
        <w:t>ch krajích, nejvíce v </w:t>
      </w:r>
      <w:r w:rsidR="005012BE">
        <w:rPr>
          <w:rFonts w:cs="Arial"/>
          <w:color w:val="000000"/>
          <w:szCs w:val="20"/>
        </w:rPr>
        <w:t>Libereckém</w:t>
      </w:r>
      <w:r>
        <w:rPr>
          <w:rFonts w:cs="Arial"/>
          <w:color w:val="000000"/>
          <w:szCs w:val="20"/>
        </w:rPr>
        <w:t xml:space="preserve"> kraji (</w:t>
      </w:r>
      <w:r>
        <w:t>–</w:t>
      </w:r>
      <w:r w:rsidR="005012BE">
        <w:rPr>
          <w:rFonts w:cs="Arial"/>
          <w:color w:val="000000"/>
          <w:szCs w:val="20"/>
        </w:rPr>
        <w:t>96,6</w:t>
      </w:r>
      <w:r w:rsidR="00734F14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 xml:space="preserve">%), </w:t>
      </w:r>
      <w:r w:rsidR="005012BE">
        <w:rPr>
          <w:rFonts w:cs="Arial"/>
          <w:color w:val="000000"/>
          <w:szCs w:val="20"/>
        </w:rPr>
        <w:t xml:space="preserve">hranici 90 % přesáhly ještě </w:t>
      </w:r>
      <w:r w:rsidR="004B5EFA">
        <w:rPr>
          <w:rFonts w:cs="Arial"/>
          <w:color w:val="000000"/>
          <w:szCs w:val="20"/>
        </w:rPr>
        <w:t xml:space="preserve">Královéhradecký kraj (–94,5 %), Praha (–92,9 %) a Karlovarský kraj </w:t>
      </w:r>
      <w:r w:rsidR="004B5EFA">
        <w:rPr>
          <w:rFonts w:cs="Arial"/>
          <w:color w:val="000000"/>
          <w:szCs w:val="20"/>
        </w:rPr>
        <w:br/>
        <w:t xml:space="preserve">(–92,3 %). </w:t>
      </w:r>
      <w:r w:rsidR="000C084E">
        <w:rPr>
          <w:rFonts w:cs="Arial"/>
          <w:color w:val="000000"/>
          <w:szCs w:val="20"/>
        </w:rPr>
        <w:t>N</w:t>
      </w:r>
      <w:r>
        <w:rPr>
          <w:rFonts w:cs="Arial"/>
          <w:color w:val="000000"/>
          <w:szCs w:val="20"/>
        </w:rPr>
        <w:t xml:space="preserve">ejmenší </w:t>
      </w:r>
      <w:r w:rsidR="000C084E">
        <w:rPr>
          <w:rFonts w:cs="Arial"/>
          <w:color w:val="000000"/>
          <w:szCs w:val="20"/>
        </w:rPr>
        <w:t>meziroční úbytek hostů zaznamenal</w:t>
      </w:r>
      <w:r w:rsidR="00A22EAF">
        <w:rPr>
          <w:rFonts w:cs="Arial"/>
          <w:color w:val="000000"/>
          <w:szCs w:val="20"/>
        </w:rPr>
        <w:t>a</w:t>
      </w:r>
      <w:r w:rsidR="000C084E">
        <w:rPr>
          <w:rFonts w:cs="Arial"/>
          <w:color w:val="000000"/>
          <w:szCs w:val="20"/>
        </w:rPr>
        <w:t xml:space="preserve"> ubytovací zařízení </w:t>
      </w:r>
      <w:r>
        <w:rPr>
          <w:rFonts w:cs="Arial"/>
          <w:color w:val="000000"/>
          <w:szCs w:val="20"/>
        </w:rPr>
        <w:t>v </w:t>
      </w:r>
      <w:r w:rsidR="004B5EFA">
        <w:rPr>
          <w:rFonts w:cs="Arial"/>
          <w:color w:val="000000"/>
          <w:szCs w:val="20"/>
        </w:rPr>
        <w:t>Ústeckém</w:t>
      </w:r>
      <w:r w:rsidR="000C084E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kraji (</w:t>
      </w:r>
      <w:r>
        <w:t>–</w:t>
      </w:r>
      <w:r w:rsidR="004B5EFA">
        <w:t>83,4</w:t>
      </w:r>
      <w:r w:rsidR="00E60FF6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%)</w:t>
      </w:r>
      <w:r w:rsidR="004B5EFA">
        <w:rPr>
          <w:rFonts w:cs="Arial"/>
          <w:color w:val="000000"/>
          <w:szCs w:val="20"/>
        </w:rPr>
        <w:t>.</w:t>
      </w:r>
      <w:r w:rsidRPr="0090343E">
        <w:rPr>
          <w:rFonts w:cs="Arial"/>
          <w:color w:val="000000"/>
          <w:szCs w:val="20"/>
        </w:rPr>
        <w:t xml:space="preserve"> </w:t>
      </w:r>
      <w:r w:rsidR="000C084E">
        <w:rPr>
          <w:rFonts w:cs="Arial"/>
          <w:color w:val="000000"/>
          <w:szCs w:val="20"/>
        </w:rPr>
        <w:t xml:space="preserve">V případě </w:t>
      </w:r>
      <w:r w:rsidR="00E60FF6">
        <w:rPr>
          <w:rFonts w:cs="Arial"/>
          <w:color w:val="000000"/>
          <w:szCs w:val="20"/>
        </w:rPr>
        <w:t>domácí klientely došlo k </w:t>
      </w:r>
      <w:r w:rsidR="000C084E">
        <w:rPr>
          <w:rFonts w:cs="Arial"/>
          <w:color w:val="000000"/>
          <w:szCs w:val="20"/>
        </w:rPr>
        <w:t>n</w:t>
      </w:r>
      <w:r>
        <w:rPr>
          <w:rFonts w:cs="Arial"/>
          <w:color w:val="000000"/>
          <w:szCs w:val="20"/>
        </w:rPr>
        <w:t>ej</w:t>
      </w:r>
      <w:r w:rsidR="00E60FF6">
        <w:rPr>
          <w:rFonts w:cs="Arial"/>
          <w:color w:val="000000"/>
          <w:szCs w:val="20"/>
        </w:rPr>
        <w:t>výraznějšímu</w:t>
      </w:r>
      <w:r>
        <w:rPr>
          <w:rFonts w:cs="Arial"/>
          <w:color w:val="000000"/>
          <w:szCs w:val="20"/>
        </w:rPr>
        <w:t xml:space="preserve"> pokles</w:t>
      </w:r>
      <w:r w:rsidR="000C084E">
        <w:rPr>
          <w:rFonts w:cs="Arial"/>
          <w:color w:val="000000"/>
          <w:szCs w:val="20"/>
        </w:rPr>
        <w:t>u v </w:t>
      </w:r>
      <w:r w:rsidR="00896C66">
        <w:rPr>
          <w:rFonts w:cs="Arial"/>
          <w:color w:val="000000"/>
          <w:szCs w:val="20"/>
        </w:rPr>
        <w:t>Libereckém</w:t>
      </w:r>
      <w:r>
        <w:rPr>
          <w:rFonts w:cs="Arial"/>
          <w:color w:val="000000"/>
          <w:szCs w:val="20"/>
        </w:rPr>
        <w:t xml:space="preserve"> </w:t>
      </w:r>
      <w:r w:rsidR="00E60FF6">
        <w:rPr>
          <w:rFonts w:cs="Arial"/>
          <w:color w:val="000000"/>
          <w:szCs w:val="20"/>
        </w:rPr>
        <w:t xml:space="preserve">kraji </w:t>
      </w:r>
      <w:r w:rsidR="00896C66">
        <w:rPr>
          <w:rFonts w:cs="Arial"/>
          <w:color w:val="000000"/>
          <w:szCs w:val="20"/>
        </w:rPr>
        <w:br/>
      </w:r>
      <w:r>
        <w:rPr>
          <w:rFonts w:cs="Arial"/>
          <w:color w:val="000000"/>
          <w:szCs w:val="20"/>
        </w:rPr>
        <w:t>(</w:t>
      </w:r>
      <w:r>
        <w:t>–</w:t>
      </w:r>
      <w:r w:rsidR="00896C66">
        <w:rPr>
          <w:rFonts w:cs="Arial"/>
          <w:color w:val="000000"/>
          <w:szCs w:val="20"/>
        </w:rPr>
        <w:t>96,1 %)</w:t>
      </w:r>
      <w:r w:rsidR="00E60FF6">
        <w:rPr>
          <w:rFonts w:cs="Arial"/>
          <w:color w:val="000000"/>
          <w:szCs w:val="20"/>
        </w:rPr>
        <w:t>, naopak nejméně zasažen</w:t>
      </w:r>
      <w:r w:rsidR="00896C66">
        <w:rPr>
          <w:rFonts w:cs="Arial"/>
          <w:color w:val="000000"/>
          <w:szCs w:val="20"/>
        </w:rPr>
        <w:t>a</w:t>
      </w:r>
      <w:r w:rsidR="00E60FF6">
        <w:rPr>
          <w:rFonts w:cs="Arial"/>
          <w:color w:val="000000"/>
          <w:szCs w:val="20"/>
        </w:rPr>
        <w:t xml:space="preserve"> byl</w:t>
      </w:r>
      <w:r w:rsidR="00896C66">
        <w:rPr>
          <w:rFonts w:cs="Arial"/>
          <w:color w:val="000000"/>
          <w:szCs w:val="20"/>
        </w:rPr>
        <w:t>a</w:t>
      </w:r>
      <w:r w:rsidR="00E60FF6">
        <w:rPr>
          <w:rFonts w:cs="Arial"/>
          <w:color w:val="000000"/>
          <w:szCs w:val="20"/>
        </w:rPr>
        <w:t xml:space="preserve"> </w:t>
      </w:r>
      <w:r w:rsidR="00896C66">
        <w:rPr>
          <w:rFonts w:cs="Arial"/>
          <w:color w:val="000000"/>
          <w:szCs w:val="20"/>
        </w:rPr>
        <w:t>Praha</w:t>
      </w:r>
      <w:r w:rsidR="00E60FF6">
        <w:rPr>
          <w:rFonts w:cs="Arial"/>
          <w:color w:val="000000"/>
          <w:szCs w:val="20"/>
        </w:rPr>
        <w:t xml:space="preserve"> (–7</w:t>
      </w:r>
      <w:r w:rsidR="00896C66">
        <w:rPr>
          <w:rFonts w:cs="Arial"/>
          <w:color w:val="000000"/>
          <w:szCs w:val="20"/>
        </w:rPr>
        <w:t>6,9</w:t>
      </w:r>
      <w:r w:rsidR="00E60FF6">
        <w:rPr>
          <w:rFonts w:cs="Arial"/>
          <w:color w:val="000000"/>
          <w:szCs w:val="20"/>
        </w:rPr>
        <w:t> %)</w:t>
      </w:r>
      <w:r>
        <w:rPr>
          <w:rFonts w:cs="Arial"/>
          <w:color w:val="000000"/>
          <w:szCs w:val="20"/>
        </w:rPr>
        <w:t xml:space="preserve">. </w: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</w:p>
    <w:p w:rsidR="0054731B" w:rsidRPr="00A06113" w:rsidRDefault="009A2F37" w:rsidP="00F96A65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37pt">
            <v:imagedata r:id="rId7" o:title=""/>
          </v:shape>
        </w:pic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</w:p>
    <w:p w:rsidR="0054731B" w:rsidRDefault="00784276" w:rsidP="00F96A65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t>U </w:t>
      </w:r>
      <w:r w:rsidR="00F828BF">
        <w:rPr>
          <w:szCs w:val="20"/>
        </w:rPr>
        <w:t xml:space="preserve">všech </w:t>
      </w:r>
      <w:r w:rsidR="00F828BF" w:rsidRPr="00F828BF">
        <w:rPr>
          <w:szCs w:val="20"/>
        </w:rPr>
        <w:t>zdrojových zahraničních trhů je stále</w:t>
      </w:r>
      <w:r w:rsidR="00F828BF">
        <w:rPr>
          <w:szCs w:val="20"/>
        </w:rPr>
        <w:t xml:space="preserve"> patrný značný pokles počtů příjezdů. </w:t>
      </w:r>
      <w:r w:rsidR="0054731B" w:rsidRPr="00DF327D">
        <w:rPr>
          <w:szCs w:val="20"/>
        </w:rPr>
        <w:t>Nejvíce zahraničních hostů</w:t>
      </w:r>
      <w:r w:rsidR="00E37CD7">
        <w:rPr>
          <w:szCs w:val="20"/>
        </w:rPr>
        <w:t xml:space="preserve"> (36,3 %</w:t>
      </w:r>
      <w:r w:rsidR="00F828BF">
        <w:rPr>
          <w:szCs w:val="20"/>
        </w:rPr>
        <w:t xml:space="preserve"> ze všech nerezidentů</w:t>
      </w:r>
      <w:r w:rsidR="00E37CD7">
        <w:rPr>
          <w:szCs w:val="20"/>
        </w:rPr>
        <w:t>)</w:t>
      </w:r>
      <w:r w:rsidR="0054731B">
        <w:rPr>
          <w:szCs w:val="20"/>
        </w:rPr>
        <w:t xml:space="preserve"> </w:t>
      </w:r>
      <w:r w:rsidR="0054731B" w:rsidRPr="00DF327D">
        <w:rPr>
          <w:szCs w:val="20"/>
        </w:rPr>
        <w:t>přijelo v</w:t>
      </w:r>
      <w:r w:rsidR="0054731B">
        <w:rPr>
          <w:szCs w:val="20"/>
        </w:rPr>
        <w:t> </w:t>
      </w:r>
      <w:r w:rsidR="0054731B" w:rsidRPr="00DF327D">
        <w:rPr>
          <w:szCs w:val="20"/>
        </w:rPr>
        <w:t>1. čtvrtletí 20</w:t>
      </w:r>
      <w:r w:rsidR="00E37CD7">
        <w:rPr>
          <w:szCs w:val="20"/>
        </w:rPr>
        <w:t>21</w:t>
      </w:r>
      <w:r w:rsidR="0054731B" w:rsidRPr="00DF327D">
        <w:rPr>
          <w:szCs w:val="20"/>
        </w:rPr>
        <w:t xml:space="preserve"> do Moravskoslezského kraje ze Slovenska. Ve sledovaných zařízeních se jich ubytovalo přes </w:t>
      </w:r>
      <w:r w:rsidR="00E37CD7">
        <w:rPr>
          <w:szCs w:val="20"/>
        </w:rPr>
        <w:t>1,3</w:t>
      </w:r>
      <w:r w:rsidR="0054731B">
        <w:rPr>
          <w:szCs w:val="20"/>
        </w:rPr>
        <w:t> </w:t>
      </w:r>
      <w:r w:rsidR="0054731B" w:rsidRPr="00DF327D">
        <w:rPr>
          <w:szCs w:val="20"/>
        </w:rPr>
        <w:t>tis., což bylo o</w:t>
      </w:r>
      <w:r w:rsidR="0054731B">
        <w:rPr>
          <w:szCs w:val="20"/>
        </w:rPr>
        <w:t> </w:t>
      </w:r>
      <w:r w:rsidR="00F828BF">
        <w:rPr>
          <w:szCs w:val="20"/>
        </w:rPr>
        <w:t>82,6</w:t>
      </w:r>
      <w:r w:rsidR="0054731B">
        <w:rPr>
          <w:szCs w:val="20"/>
        </w:rPr>
        <w:t> </w:t>
      </w:r>
      <w:r w:rsidR="0054731B" w:rsidRPr="00DF327D">
        <w:rPr>
          <w:szCs w:val="20"/>
        </w:rPr>
        <w:t xml:space="preserve">% </w:t>
      </w:r>
      <w:r w:rsidR="0054731B">
        <w:rPr>
          <w:szCs w:val="20"/>
        </w:rPr>
        <w:t>méně</w:t>
      </w:r>
      <w:r w:rsidR="0054731B" w:rsidRPr="00DF327D">
        <w:rPr>
          <w:szCs w:val="20"/>
        </w:rPr>
        <w:t xml:space="preserve"> než loni. </w:t>
      </w:r>
      <w:r w:rsidR="00F828BF">
        <w:rPr>
          <w:szCs w:val="20"/>
        </w:rPr>
        <w:t xml:space="preserve">Poláků </w:t>
      </w:r>
      <w:r>
        <w:rPr>
          <w:szCs w:val="20"/>
        </w:rPr>
        <w:t>a </w:t>
      </w:r>
      <w:r w:rsidR="00F62059">
        <w:rPr>
          <w:szCs w:val="20"/>
        </w:rPr>
        <w:t>Němců</w:t>
      </w:r>
      <w:r w:rsidR="00B25FF4">
        <w:rPr>
          <w:szCs w:val="20"/>
        </w:rPr>
        <w:t>, tradičních hostů v kraji,</w:t>
      </w:r>
      <w:r w:rsidR="00F62059">
        <w:rPr>
          <w:szCs w:val="20"/>
        </w:rPr>
        <w:t xml:space="preserve"> </w:t>
      </w:r>
      <w:r w:rsidR="00F9671B">
        <w:rPr>
          <w:szCs w:val="20"/>
        </w:rPr>
        <w:t>se ubytovalo</w:t>
      </w:r>
      <w:r w:rsidR="00F828BF">
        <w:rPr>
          <w:szCs w:val="20"/>
        </w:rPr>
        <w:t xml:space="preserve"> </w:t>
      </w:r>
      <w:r w:rsidR="00F62059">
        <w:rPr>
          <w:szCs w:val="20"/>
        </w:rPr>
        <w:t xml:space="preserve">jen </w:t>
      </w:r>
      <w:r w:rsidR="00F828BF">
        <w:rPr>
          <w:szCs w:val="20"/>
        </w:rPr>
        <w:t>5 %</w:t>
      </w:r>
      <w:r w:rsidR="00B25FF4">
        <w:rPr>
          <w:szCs w:val="20"/>
        </w:rPr>
        <w:t xml:space="preserve"> (371 hostů)</w:t>
      </w:r>
      <w:r w:rsidR="00F62059">
        <w:rPr>
          <w:szCs w:val="20"/>
        </w:rPr>
        <w:t>, resp. 7 %</w:t>
      </w:r>
      <w:r w:rsidR="00F828BF">
        <w:rPr>
          <w:szCs w:val="20"/>
        </w:rPr>
        <w:t xml:space="preserve"> </w:t>
      </w:r>
      <w:r w:rsidR="00B25FF4">
        <w:rPr>
          <w:szCs w:val="20"/>
        </w:rPr>
        <w:t xml:space="preserve">(222 hostů) </w:t>
      </w:r>
      <w:r w:rsidR="00F828BF">
        <w:rPr>
          <w:szCs w:val="20"/>
        </w:rPr>
        <w:t>loňské návštěvnosti v 1. čtvrtletí. Proto d</w:t>
      </w:r>
      <w:r w:rsidR="0054731B" w:rsidRPr="00DF327D">
        <w:rPr>
          <w:szCs w:val="20"/>
        </w:rPr>
        <w:t>ruhou</w:t>
      </w:r>
      <w:r w:rsidR="0054731B">
        <w:rPr>
          <w:szCs w:val="20"/>
        </w:rPr>
        <w:t xml:space="preserve"> </w:t>
      </w:r>
      <w:r w:rsidR="0054731B">
        <w:rPr>
          <w:szCs w:val="20"/>
        </w:rPr>
        <w:lastRenderedPageBreak/>
        <w:t>n</w:t>
      </w:r>
      <w:r w:rsidR="00F828BF">
        <w:rPr>
          <w:szCs w:val="20"/>
        </w:rPr>
        <w:t>ejpočetnější skupinu tvořilo 410 </w:t>
      </w:r>
      <w:r w:rsidR="0054731B">
        <w:rPr>
          <w:szCs w:val="20"/>
        </w:rPr>
        <w:t>návštěvníků</w:t>
      </w:r>
      <w:r w:rsidR="0054731B" w:rsidRPr="00DF327D">
        <w:rPr>
          <w:szCs w:val="20"/>
        </w:rPr>
        <w:t xml:space="preserve"> z</w:t>
      </w:r>
      <w:r w:rsidR="0054731B">
        <w:rPr>
          <w:szCs w:val="20"/>
        </w:rPr>
        <w:t> </w:t>
      </w:r>
      <w:r w:rsidR="00F828BF">
        <w:rPr>
          <w:szCs w:val="20"/>
        </w:rPr>
        <w:t>Ukrajiny</w:t>
      </w:r>
      <w:r w:rsidR="0054731B" w:rsidRPr="00DF327D">
        <w:rPr>
          <w:szCs w:val="20"/>
        </w:rPr>
        <w:t xml:space="preserve"> (</w:t>
      </w:r>
      <w:r w:rsidR="00E60FF6">
        <w:rPr>
          <w:szCs w:val="20"/>
        </w:rPr>
        <w:t>meziroční pokles o </w:t>
      </w:r>
      <w:r w:rsidR="00F9671B">
        <w:rPr>
          <w:szCs w:val="20"/>
        </w:rPr>
        <w:t>59,0</w:t>
      </w:r>
      <w:r w:rsidR="0054731B">
        <w:rPr>
          <w:szCs w:val="20"/>
        </w:rPr>
        <w:t> %</w:t>
      </w:r>
      <w:r w:rsidR="0054731B" w:rsidRPr="00DF327D">
        <w:rPr>
          <w:szCs w:val="20"/>
        </w:rPr>
        <w:t xml:space="preserve">). </w:t>
      </w:r>
      <w:r w:rsidR="00F62059">
        <w:rPr>
          <w:szCs w:val="20"/>
        </w:rPr>
        <w:t xml:space="preserve">Více než sto hostů dorazilo </w:t>
      </w:r>
      <w:r w:rsidR="00B25FF4">
        <w:rPr>
          <w:szCs w:val="20"/>
        </w:rPr>
        <w:t>z Itálie (146 hostů), Rakouska (144 hostů) a Ruska (106 hostů).</w:t>
      </w:r>
    </w:p>
    <w:p w:rsidR="0054731B" w:rsidRDefault="0054731B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54731B" w:rsidRDefault="009A2F37" w:rsidP="00F96A65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pict>
          <v:shape id="_x0000_i1026" type="#_x0000_t75" style="width:425.25pt;height:229.5pt">
            <v:imagedata r:id="rId8" o:title=""/>
          </v:shape>
        </w:pict>
      </w:r>
    </w:p>
    <w:p w:rsidR="0054731B" w:rsidRDefault="0054731B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54731B" w:rsidRDefault="009A2F37" w:rsidP="00F96A65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pict>
          <v:shape id="_x0000_i1027" type="#_x0000_t75" style="width:425.25pt;height:249pt">
            <v:imagedata r:id="rId9" o:title=""/>
          </v:shape>
        </w:pict>
      </w:r>
    </w:p>
    <w:p w:rsidR="00896C66" w:rsidRDefault="00896C66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54731B" w:rsidRPr="00A06113" w:rsidRDefault="0054731B" w:rsidP="00F96A65">
      <w:pPr>
        <w:pStyle w:val="Zkladntext2"/>
        <w:spacing w:before="0" w:line="276" w:lineRule="auto"/>
        <w:jc w:val="left"/>
        <w:rPr>
          <w:szCs w:val="20"/>
        </w:rPr>
      </w:pPr>
      <w:r w:rsidRPr="00A06113">
        <w:rPr>
          <w:szCs w:val="20"/>
        </w:rPr>
        <w:t xml:space="preserve">Počet </w:t>
      </w:r>
      <w:r w:rsidRPr="00A06113">
        <w:rPr>
          <w:b/>
          <w:bCs/>
          <w:szCs w:val="20"/>
        </w:rPr>
        <w:t>přenocování</w:t>
      </w:r>
      <w:r w:rsidRPr="00A06113">
        <w:rPr>
          <w:szCs w:val="20"/>
        </w:rPr>
        <w:t xml:space="preserve"> hostů v hromadných ubytovacích zařízeních M</w:t>
      </w:r>
      <w:r>
        <w:rPr>
          <w:szCs w:val="20"/>
        </w:rPr>
        <w:t>oravskoslezského kraje dosáhl v</w:t>
      </w:r>
      <w:r w:rsidRPr="00A06113">
        <w:rPr>
          <w:szCs w:val="20"/>
        </w:rPr>
        <w:t> </w:t>
      </w:r>
      <w:r>
        <w:rPr>
          <w:b/>
          <w:szCs w:val="20"/>
        </w:rPr>
        <w:t>1</w:t>
      </w:r>
      <w:r w:rsidRPr="00A06113">
        <w:rPr>
          <w:b/>
          <w:szCs w:val="20"/>
        </w:rPr>
        <w:t>. čtvrtletí 20</w:t>
      </w:r>
      <w:r>
        <w:rPr>
          <w:b/>
          <w:szCs w:val="20"/>
        </w:rPr>
        <w:t>2</w:t>
      </w:r>
      <w:r w:rsidR="009A2F37">
        <w:rPr>
          <w:b/>
          <w:szCs w:val="20"/>
        </w:rPr>
        <w:t>1</w:t>
      </w:r>
      <w:r w:rsidRPr="00A06113">
        <w:rPr>
          <w:szCs w:val="20"/>
        </w:rPr>
        <w:t xml:space="preserve"> </w:t>
      </w:r>
      <w:r>
        <w:rPr>
          <w:szCs w:val="20"/>
        </w:rPr>
        <w:t>téměř</w:t>
      </w:r>
      <w:r w:rsidRPr="00A06113">
        <w:rPr>
          <w:szCs w:val="20"/>
        </w:rPr>
        <w:t xml:space="preserve"> </w:t>
      </w:r>
      <w:r w:rsidR="00B25FF4">
        <w:rPr>
          <w:szCs w:val="20"/>
        </w:rPr>
        <w:t>101</w:t>
      </w:r>
      <w:r w:rsidRPr="00A06113">
        <w:rPr>
          <w:szCs w:val="20"/>
        </w:rPr>
        <w:t> ti</w:t>
      </w:r>
      <w:bookmarkStart w:id="0" w:name="_GoBack"/>
      <w:bookmarkEnd w:id="0"/>
      <w:r w:rsidRPr="00A06113">
        <w:rPr>
          <w:szCs w:val="20"/>
        </w:rPr>
        <w:t>s. a</w:t>
      </w:r>
      <w:r>
        <w:rPr>
          <w:szCs w:val="20"/>
        </w:rPr>
        <w:t> </w:t>
      </w:r>
      <w:r w:rsidRPr="00A06113">
        <w:rPr>
          <w:szCs w:val="20"/>
        </w:rPr>
        <w:t>byl o</w:t>
      </w:r>
      <w:r>
        <w:rPr>
          <w:szCs w:val="20"/>
        </w:rPr>
        <w:t> 8</w:t>
      </w:r>
      <w:r w:rsidR="00B25FF4">
        <w:rPr>
          <w:szCs w:val="20"/>
        </w:rPr>
        <w:t>0,8</w:t>
      </w:r>
      <w:r w:rsidRPr="00A06113">
        <w:rPr>
          <w:szCs w:val="20"/>
        </w:rPr>
        <w:t xml:space="preserve"> % </w:t>
      </w:r>
      <w:r>
        <w:rPr>
          <w:szCs w:val="20"/>
        </w:rPr>
        <w:t>menší</w:t>
      </w:r>
      <w:r w:rsidRPr="00A06113">
        <w:rPr>
          <w:szCs w:val="20"/>
        </w:rPr>
        <w:t xml:space="preserve"> než ve stejném období minulého roku. </w:t>
      </w:r>
      <w:r w:rsidR="00B25FF4">
        <w:t>Domácí klientela snížila počet přenocování o 80,3 % a počet přenocování zahraničního hostů se snížil o 83,6 %.</w:t>
      </w:r>
    </w:p>
    <w:p w:rsidR="0054731B" w:rsidRPr="00A06113" w:rsidRDefault="00887CFA" w:rsidP="00F96A65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lastRenderedPageBreak/>
        <w:t>Více než 90%</w:t>
      </w:r>
      <w:r w:rsidR="0054731B">
        <w:rPr>
          <w:szCs w:val="20"/>
        </w:rPr>
        <w:t xml:space="preserve"> pokles</w:t>
      </w:r>
      <w:r w:rsidR="0054731B" w:rsidRPr="00A06113">
        <w:rPr>
          <w:szCs w:val="20"/>
        </w:rPr>
        <w:t xml:space="preserve"> </w:t>
      </w:r>
      <w:r>
        <w:rPr>
          <w:szCs w:val="20"/>
        </w:rPr>
        <w:t xml:space="preserve">počtu přenocování vykázala </w:t>
      </w:r>
      <w:r w:rsidR="0056481C" w:rsidRPr="00A06113">
        <w:rPr>
          <w:szCs w:val="20"/>
        </w:rPr>
        <w:t xml:space="preserve">ubytovací zařízení </w:t>
      </w:r>
      <w:r>
        <w:rPr>
          <w:szCs w:val="20"/>
        </w:rPr>
        <w:t xml:space="preserve">v Libereckém kraji </w:t>
      </w:r>
      <w:r>
        <w:rPr>
          <w:szCs w:val="20"/>
        </w:rPr>
        <w:br/>
      </w:r>
      <w:r>
        <w:t>(–96,5 %)</w:t>
      </w:r>
      <w:r>
        <w:rPr>
          <w:szCs w:val="20"/>
        </w:rPr>
        <w:t>, Praze (–92,9 %) a Karlovarském kraji</w:t>
      </w:r>
      <w:r w:rsidR="0056481C">
        <w:t xml:space="preserve"> (–</w:t>
      </w:r>
      <w:r>
        <w:t>90,3</w:t>
      </w:r>
      <w:r w:rsidR="0056481C">
        <w:t> %)</w:t>
      </w:r>
      <w:r w:rsidR="0054731B" w:rsidRPr="00A06113">
        <w:rPr>
          <w:szCs w:val="20"/>
        </w:rPr>
        <w:t xml:space="preserve">. </w:t>
      </w:r>
      <w:r>
        <w:t xml:space="preserve">Nejmenší </w:t>
      </w:r>
      <w:r w:rsidR="0054731B">
        <w:t>pokles</w:t>
      </w:r>
      <w:r w:rsidR="0054731B" w:rsidRPr="002D410F">
        <w:t xml:space="preserve"> poptávky po ubytování </w:t>
      </w:r>
      <w:r w:rsidR="0054731B">
        <w:t xml:space="preserve">byl zaznamenán </w:t>
      </w:r>
      <w:r w:rsidR="0008697A">
        <w:t>v</w:t>
      </w:r>
      <w:r>
        <w:t> Ústeckém kraji</w:t>
      </w:r>
      <w:r w:rsidR="0054731B" w:rsidRPr="00A06113">
        <w:rPr>
          <w:szCs w:val="20"/>
        </w:rPr>
        <w:t xml:space="preserve">, kde se meziročně počet nocí </w:t>
      </w:r>
      <w:r w:rsidR="0054731B">
        <w:rPr>
          <w:szCs w:val="20"/>
        </w:rPr>
        <w:t>snížil</w:t>
      </w:r>
      <w:r w:rsidR="0054731B" w:rsidRPr="00A06113">
        <w:rPr>
          <w:szCs w:val="20"/>
        </w:rPr>
        <w:t xml:space="preserve"> o</w:t>
      </w:r>
      <w:r w:rsidR="0054731B">
        <w:rPr>
          <w:szCs w:val="20"/>
        </w:rPr>
        <w:t> </w:t>
      </w:r>
      <w:r>
        <w:rPr>
          <w:szCs w:val="20"/>
        </w:rPr>
        <w:t>78,9</w:t>
      </w:r>
      <w:r w:rsidR="0054731B">
        <w:rPr>
          <w:szCs w:val="20"/>
        </w:rPr>
        <w:t> </w:t>
      </w:r>
      <w:r w:rsidR="0054731B" w:rsidRPr="00A06113">
        <w:rPr>
          <w:szCs w:val="20"/>
        </w:rPr>
        <w:t xml:space="preserve">%. </w: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</w:p>
    <w:p w:rsidR="0054731B" w:rsidRDefault="009A2F37" w:rsidP="00F96A65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pict>
          <v:shape id="_x0000_i1028" type="#_x0000_t75" style="width:425.25pt;height:211.5pt">
            <v:imagedata r:id="rId10" o:title=""/>
          </v:shape>
        </w:pict>
      </w:r>
    </w:p>
    <w:p w:rsidR="0054731B" w:rsidRPr="00A06113" w:rsidRDefault="0054731B" w:rsidP="0008697A">
      <w:pPr>
        <w:pStyle w:val="Zkladntext2"/>
        <w:spacing w:before="0"/>
        <w:jc w:val="left"/>
        <w:rPr>
          <w:szCs w:val="20"/>
        </w:rPr>
      </w:pPr>
    </w:p>
    <w:p w:rsidR="00887CFA" w:rsidRPr="00887CFA" w:rsidRDefault="00887CFA" w:rsidP="00F96A65">
      <w:pPr>
        <w:pStyle w:val="Zkladntext2"/>
        <w:spacing w:before="0" w:line="276" w:lineRule="auto"/>
        <w:jc w:val="left"/>
        <w:rPr>
          <w:spacing w:val="-2"/>
        </w:rPr>
      </w:pPr>
      <w:r w:rsidRPr="00887CFA">
        <w:rPr>
          <w:spacing w:val="-2"/>
        </w:rPr>
        <w:t xml:space="preserve">Koronavirová krize dopadla také na </w:t>
      </w:r>
      <w:r w:rsidRPr="00887CFA">
        <w:rPr>
          <w:b/>
          <w:spacing w:val="-2"/>
        </w:rPr>
        <w:t>lázeňská ubytovací zařízení</w:t>
      </w:r>
      <w:r w:rsidRPr="00887CFA">
        <w:rPr>
          <w:spacing w:val="-2"/>
        </w:rPr>
        <w:t xml:space="preserve">. Lázně byly otevřeny, nicméně mohly poskytovat pouze péči hrazenou pojišťovnami, nikoliv samoplátci. </w:t>
      </w:r>
      <w:r w:rsidR="00794FF0" w:rsidRPr="00794FF0">
        <w:rPr>
          <w:spacing w:val="-2"/>
        </w:rPr>
        <w:t>Lázeňská zařízení</w:t>
      </w:r>
      <w:r w:rsidR="00794FF0" w:rsidRPr="00F424A4">
        <w:rPr>
          <w:spacing w:val="-2"/>
        </w:rPr>
        <w:t xml:space="preserve"> </w:t>
      </w:r>
      <w:r w:rsidR="00794FF0">
        <w:rPr>
          <w:spacing w:val="-2"/>
        </w:rPr>
        <w:t xml:space="preserve">v Moravskoslezském kraji </w:t>
      </w:r>
      <w:r w:rsidR="00794FF0" w:rsidRPr="00F424A4">
        <w:rPr>
          <w:spacing w:val="-2"/>
        </w:rPr>
        <w:t xml:space="preserve">navštívilo </w:t>
      </w:r>
      <w:r w:rsidR="00794FF0">
        <w:rPr>
          <w:spacing w:val="-2"/>
        </w:rPr>
        <w:t>za celé čtvrtletí</w:t>
      </w:r>
      <w:r w:rsidR="00794FF0" w:rsidRPr="00F424A4">
        <w:rPr>
          <w:spacing w:val="-2"/>
        </w:rPr>
        <w:t xml:space="preserve"> </w:t>
      </w:r>
      <w:r w:rsidR="00794FF0">
        <w:rPr>
          <w:spacing w:val="-2"/>
        </w:rPr>
        <w:t>cca</w:t>
      </w:r>
      <w:r w:rsidR="00794FF0" w:rsidRPr="00F424A4">
        <w:rPr>
          <w:spacing w:val="-2"/>
        </w:rPr>
        <w:t xml:space="preserve"> </w:t>
      </w:r>
      <w:r w:rsidR="00794FF0">
        <w:rPr>
          <w:spacing w:val="-2"/>
        </w:rPr>
        <w:t>2,3 </w:t>
      </w:r>
      <w:r w:rsidR="00794FF0" w:rsidRPr="00F424A4">
        <w:rPr>
          <w:spacing w:val="-2"/>
        </w:rPr>
        <w:t>tis. hostů, tj.</w:t>
      </w:r>
      <w:r w:rsidR="00794FF0">
        <w:rPr>
          <w:spacing w:val="-2"/>
        </w:rPr>
        <w:t> </w:t>
      </w:r>
      <w:r w:rsidR="00794FF0" w:rsidRPr="00F424A4">
        <w:rPr>
          <w:spacing w:val="-2"/>
        </w:rPr>
        <w:t>o</w:t>
      </w:r>
      <w:r w:rsidR="00794FF0">
        <w:rPr>
          <w:spacing w:val="-2"/>
        </w:rPr>
        <w:t> 60 </w:t>
      </w:r>
      <w:r w:rsidR="00794FF0" w:rsidRPr="00F424A4">
        <w:rPr>
          <w:spacing w:val="-2"/>
        </w:rPr>
        <w:t xml:space="preserve">% </w:t>
      </w:r>
      <w:r w:rsidR="00794FF0">
        <w:rPr>
          <w:spacing w:val="-2"/>
        </w:rPr>
        <w:t>méně</w:t>
      </w:r>
      <w:r w:rsidR="00794FF0" w:rsidRPr="00F424A4">
        <w:rPr>
          <w:spacing w:val="-2"/>
        </w:rPr>
        <w:t xml:space="preserve"> než ve stejném období předchozího roku, počet přenocování se </w:t>
      </w:r>
      <w:r w:rsidR="00794FF0">
        <w:rPr>
          <w:spacing w:val="-2"/>
        </w:rPr>
        <w:t>snížil</w:t>
      </w:r>
      <w:r w:rsidR="00794FF0" w:rsidRPr="00F424A4">
        <w:rPr>
          <w:spacing w:val="-2"/>
        </w:rPr>
        <w:t xml:space="preserve"> o</w:t>
      </w:r>
      <w:r w:rsidR="00794FF0">
        <w:rPr>
          <w:spacing w:val="-2"/>
        </w:rPr>
        <w:t> 56 </w:t>
      </w:r>
      <w:r w:rsidR="00794FF0" w:rsidRPr="00F424A4">
        <w:rPr>
          <w:spacing w:val="-2"/>
        </w:rPr>
        <w:t xml:space="preserve">%. </w:t>
      </w:r>
      <w:r w:rsidRPr="00887CFA">
        <w:rPr>
          <w:spacing w:val="-2"/>
        </w:rPr>
        <w:t xml:space="preserve">Průměrný lázeňský pobyt trval </w:t>
      </w:r>
      <w:r w:rsidR="00794FF0">
        <w:rPr>
          <w:spacing w:val="-2"/>
        </w:rPr>
        <w:t>21</w:t>
      </w:r>
      <w:r w:rsidR="00EE7B87">
        <w:rPr>
          <w:spacing w:val="-2"/>
        </w:rPr>
        <w:t> </w:t>
      </w:r>
      <w:r w:rsidRPr="00887CFA">
        <w:rPr>
          <w:spacing w:val="-2"/>
        </w:rPr>
        <w:t>nocí.</w:t>
      </w:r>
    </w:p>
    <w:p w:rsidR="0054731B" w:rsidRPr="00A06113" w:rsidRDefault="0054731B" w:rsidP="00F96A65">
      <w:pPr>
        <w:rPr>
          <w:rFonts w:cs="Arial"/>
          <w:szCs w:val="20"/>
        </w:rPr>
      </w:pPr>
    </w:p>
    <w:p w:rsidR="0054731B" w:rsidRPr="00A06113" w:rsidRDefault="0054731B" w:rsidP="00F96A65">
      <w:pPr>
        <w:rPr>
          <w:rFonts w:cs="Arial"/>
          <w:szCs w:val="20"/>
        </w:rPr>
      </w:pPr>
    </w:p>
    <w:p w:rsidR="0054731B" w:rsidRPr="00A06113" w:rsidRDefault="0054731B" w:rsidP="00F96A65">
      <w:pPr>
        <w:rPr>
          <w:rFonts w:cs="Arial"/>
          <w:b/>
          <w:szCs w:val="20"/>
        </w:rPr>
      </w:pPr>
      <w:r w:rsidRPr="00A06113">
        <w:rPr>
          <w:rFonts w:cs="Arial"/>
          <w:b/>
          <w:szCs w:val="20"/>
        </w:rPr>
        <w:t>Kontakt: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 xml:space="preserve">Jan </w:t>
      </w:r>
      <w:r w:rsidR="00274E45">
        <w:rPr>
          <w:rFonts w:cs="Arial"/>
          <w:szCs w:val="20"/>
        </w:rPr>
        <w:t>Dehner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>Krajská správa ČSÚ v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Ostravě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>Tel.: 595 131 2</w:t>
      </w:r>
      <w:r w:rsidR="0056481C">
        <w:rPr>
          <w:rFonts w:cs="Arial"/>
          <w:szCs w:val="20"/>
        </w:rPr>
        <w:t>3</w:t>
      </w:r>
      <w:r w:rsidR="00274E45">
        <w:rPr>
          <w:rFonts w:cs="Arial"/>
          <w:szCs w:val="20"/>
        </w:rPr>
        <w:t>2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>E-mail: jan.</w:t>
      </w:r>
      <w:r w:rsidR="00274E45">
        <w:rPr>
          <w:rFonts w:cs="Arial"/>
          <w:szCs w:val="20"/>
        </w:rPr>
        <w:t>dehner</w:t>
      </w:r>
      <w:r w:rsidRPr="00A06113">
        <w:rPr>
          <w:rFonts w:cs="Arial"/>
          <w:szCs w:val="20"/>
        </w:rPr>
        <w:t>@czso.cz</w:t>
      </w:r>
    </w:p>
    <w:sectPr w:rsidR="0054731B" w:rsidRPr="00A06113" w:rsidSect="00602A1F">
      <w:headerReference w:type="default" r:id="rId11"/>
      <w:footerReference w:type="default" r:id="rId12"/>
      <w:pgSz w:w="11907" w:h="16839" w:code="9"/>
      <w:pgMar w:top="277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32" w:rsidRDefault="00886932" w:rsidP="00BA6370">
      <w:r>
        <w:separator/>
      </w:r>
    </w:p>
  </w:endnote>
  <w:endnote w:type="continuationSeparator" w:id="0">
    <w:p w:rsidR="00886932" w:rsidRDefault="0088693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B" w:rsidRDefault="009A2F3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<v:textbox inset="0,0,0,0">
            <w:txbxContent>
              <w:p w:rsidR="0054731B" w:rsidRPr="00D71A18" w:rsidRDefault="0054731B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54731B" w:rsidRPr="00FC7194" w:rsidRDefault="0054731B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F3EC8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7F3EC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9A2F37">
                  <w:rPr>
                    <w:rFonts w:cs="Arial"/>
                    <w:noProof/>
                    <w:szCs w:val="15"/>
                  </w:rPr>
                  <w:t>2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32" w:rsidRDefault="00886932" w:rsidP="00BA6370">
      <w:r>
        <w:separator/>
      </w:r>
    </w:p>
  </w:footnote>
  <w:footnote w:type="continuationSeparator" w:id="0">
    <w:p w:rsidR="00886932" w:rsidRDefault="0088693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B" w:rsidRDefault="009A2F37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54731B" w:rsidRPr="00136EE6" w:rsidRDefault="0054731B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54731B" w:rsidRPr="007E622A" w:rsidRDefault="0054731B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0484D"/>
    <w:rsid w:val="00011824"/>
    <w:rsid w:val="000210EE"/>
    <w:rsid w:val="0002393A"/>
    <w:rsid w:val="0002426E"/>
    <w:rsid w:val="00032806"/>
    <w:rsid w:val="00043BF4"/>
    <w:rsid w:val="000661FC"/>
    <w:rsid w:val="00075FCA"/>
    <w:rsid w:val="0007630C"/>
    <w:rsid w:val="00076EF8"/>
    <w:rsid w:val="000842D2"/>
    <w:rsid w:val="000843A5"/>
    <w:rsid w:val="000844E8"/>
    <w:rsid w:val="0008697A"/>
    <w:rsid w:val="00095236"/>
    <w:rsid w:val="000978B1"/>
    <w:rsid w:val="000B6744"/>
    <w:rsid w:val="000B6F63"/>
    <w:rsid w:val="000C084E"/>
    <w:rsid w:val="000C435D"/>
    <w:rsid w:val="00112B77"/>
    <w:rsid w:val="001165D7"/>
    <w:rsid w:val="00136EE6"/>
    <w:rsid w:val="00137FE4"/>
    <w:rsid w:val="001404AB"/>
    <w:rsid w:val="00146745"/>
    <w:rsid w:val="00146751"/>
    <w:rsid w:val="001471D6"/>
    <w:rsid w:val="0014774A"/>
    <w:rsid w:val="00154950"/>
    <w:rsid w:val="001658A9"/>
    <w:rsid w:val="0017231D"/>
    <w:rsid w:val="0017546F"/>
    <w:rsid w:val="00175EC6"/>
    <w:rsid w:val="001776E2"/>
    <w:rsid w:val="001810DC"/>
    <w:rsid w:val="00181EA4"/>
    <w:rsid w:val="00183C7E"/>
    <w:rsid w:val="001A1B34"/>
    <w:rsid w:val="001A214A"/>
    <w:rsid w:val="001A59BF"/>
    <w:rsid w:val="001B3994"/>
    <w:rsid w:val="001B607F"/>
    <w:rsid w:val="001B6B1C"/>
    <w:rsid w:val="001B6E24"/>
    <w:rsid w:val="001B7B3B"/>
    <w:rsid w:val="001D369A"/>
    <w:rsid w:val="001D4FB5"/>
    <w:rsid w:val="001D7448"/>
    <w:rsid w:val="002070FB"/>
    <w:rsid w:val="00211431"/>
    <w:rsid w:val="00213729"/>
    <w:rsid w:val="002272A6"/>
    <w:rsid w:val="00227C56"/>
    <w:rsid w:val="002406FA"/>
    <w:rsid w:val="002460EA"/>
    <w:rsid w:val="00246BE0"/>
    <w:rsid w:val="0025378E"/>
    <w:rsid w:val="0026346B"/>
    <w:rsid w:val="00264730"/>
    <w:rsid w:val="002705AE"/>
    <w:rsid w:val="00274E45"/>
    <w:rsid w:val="0027601F"/>
    <w:rsid w:val="002846CC"/>
    <w:rsid w:val="002848DA"/>
    <w:rsid w:val="002860E2"/>
    <w:rsid w:val="002924E5"/>
    <w:rsid w:val="002A2CC6"/>
    <w:rsid w:val="002B296B"/>
    <w:rsid w:val="002B2E47"/>
    <w:rsid w:val="002B5F08"/>
    <w:rsid w:val="002D410F"/>
    <w:rsid w:val="002D6A6C"/>
    <w:rsid w:val="002F0983"/>
    <w:rsid w:val="003049C8"/>
    <w:rsid w:val="00322412"/>
    <w:rsid w:val="0032463C"/>
    <w:rsid w:val="003301A3"/>
    <w:rsid w:val="003344CD"/>
    <w:rsid w:val="003348C8"/>
    <w:rsid w:val="0035578A"/>
    <w:rsid w:val="0036777B"/>
    <w:rsid w:val="003723F1"/>
    <w:rsid w:val="0038282A"/>
    <w:rsid w:val="00397580"/>
    <w:rsid w:val="003A1794"/>
    <w:rsid w:val="003A2C2A"/>
    <w:rsid w:val="003A38C0"/>
    <w:rsid w:val="003A45C8"/>
    <w:rsid w:val="003A47FC"/>
    <w:rsid w:val="003B1096"/>
    <w:rsid w:val="003B77EF"/>
    <w:rsid w:val="003C2DCF"/>
    <w:rsid w:val="003C5F06"/>
    <w:rsid w:val="003C7FE7"/>
    <w:rsid w:val="003D02AA"/>
    <w:rsid w:val="003D0499"/>
    <w:rsid w:val="003F526A"/>
    <w:rsid w:val="003F673F"/>
    <w:rsid w:val="00400CA0"/>
    <w:rsid w:val="00405244"/>
    <w:rsid w:val="00413A9D"/>
    <w:rsid w:val="00432290"/>
    <w:rsid w:val="004436EE"/>
    <w:rsid w:val="004448DB"/>
    <w:rsid w:val="0045094A"/>
    <w:rsid w:val="004525EC"/>
    <w:rsid w:val="0045510F"/>
    <w:rsid w:val="0045547F"/>
    <w:rsid w:val="00460236"/>
    <w:rsid w:val="004709F7"/>
    <w:rsid w:val="004774BD"/>
    <w:rsid w:val="00483248"/>
    <w:rsid w:val="00485B6D"/>
    <w:rsid w:val="004920AD"/>
    <w:rsid w:val="004A3D03"/>
    <w:rsid w:val="004A6556"/>
    <w:rsid w:val="004A7972"/>
    <w:rsid w:val="004B5EFA"/>
    <w:rsid w:val="004B6985"/>
    <w:rsid w:val="004C0641"/>
    <w:rsid w:val="004C409F"/>
    <w:rsid w:val="004C7C50"/>
    <w:rsid w:val="004D05B3"/>
    <w:rsid w:val="004D07E4"/>
    <w:rsid w:val="004D650D"/>
    <w:rsid w:val="004E23F2"/>
    <w:rsid w:val="004E35D7"/>
    <w:rsid w:val="004E479E"/>
    <w:rsid w:val="004E583B"/>
    <w:rsid w:val="004F78E6"/>
    <w:rsid w:val="005012BE"/>
    <w:rsid w:val="00512D99"/>
    <w:rsid w:val="00522A43"/>
    <w:rsid w:val="00524D45"/>
    <w:rsid w:val="00531DBB"/>
    <w:rsid w:val="00531E36"/>
    <w:rsid w:val="0054731B"/>
    <w:rsid w:val="00563CBF"/>
    <w:rsid w:val="00563DEF"/>
    <w:rsid w:val="0056481C"/>
    <w:rsid w:val="00566A74"/>
    <w:rsid w:val="00574CF7"/>
    <w:rsid w:val="00582EF3"/>
    <w:rsid w:val="00585B4A"/>
    <w:rsid w:val="005A4CF0"/>
    <w:rsid w:val="005B1E0E"/>
    <w:rsid w:val="005B6A43"/>
    <w:rsid w:val="005E4453"/>
    <w:rsid w:val="005F0648"/>
    <w:rsid w:val="005F5E4F"/>
    <w:rsid w:val="005F699D"/>
    <w:rsid w:val="005F79FB"/>
    <w:rsid w:val="00602A1F"/>
    <w:rsid w:val="00604406"/>
    <w:rsid w:val="00605F4A"/>
    <w:rsid w:val="00607822"/>
    <w:rsid w:val="006103AA"/>
    <w:rsid w:val="006113AB"/>
    <w:rsid w:val="00613BBF"/>
    <w:rsid w:val="00622B80"/>
    <w:rsid w:val="0064139A"/>
    <w:rsid w:val="00642389"/>
    <w:rsid w:val="00667570"/>
    <w:rsid w:val="00671136"/>
    <w:rsid w:val="00675D16"/>
    <w:rsid w:val="006B287C"/>
    <w:rsid w:val="006B75CC"/>
    <w:rsid w:val="006C5B72"/>
    <w:rsid w:val="006D0967"/>
    <w:rsid w:val="006D1E7D"/>
    <w:rsid w:val="006E024F"/>
    <w:rsid w:val="006E36A6"/>
    <w:rsid w:val="006E4E81"/>
    <w:rsid w:val="006F5A63"/>
    <w:rsid w:val="00707F7D"/>
    <w:rsid w:val="00717EC5"/>
    <w:rsid w:val="00720249"/>
    <w:rsid w:val="00721244"/>
    <w:rsid w:val="00727525"/>
    <w:rsid w:val="00734F14"/>
    <w:rsid w:val="00735C0E"/>
    <w:rsid w:val="00737B80"/>
    <w:rsid w:val="00740955"/>
    <w:rsid w:val="00740CB5"/>
    <w:rsid w:val="00745928"/>
    <w:rsid w:val="00781FC1"/>
    <w:rsid w:val="00784276"/>
    <w:rsid w:val="00791849"/>
    <w:rsid w:val="007948BE"/>
    <w:rsid w:val="00794FF0"/>
    <w:rsid w:val="00796380"/>
    <w:rsid w:val="00796B09"/>
    <w:rsid w:val="007A2225"/>
    <w:rsid w:val="007A3E7C"/>
    <w:rsid w:val="007A57F2"/>
    <w:rsid w:val="007B1333"/>
    <w:rsid w:val="007C4721"/>
    <w:rsid w:val="007C7057"/>
    <w:rsid w:val="007D7E4F"/>
    <w:rsid w:val="007E2A8E"/>
    <w:rsid w:val="007E5067"/>
    <w:rsid w:val="007E6213"/>
    <w:rsid w:val="007E622A"/>
    <w:rsid w:val="007F3EC8"/>
    <w:rsid w:val="007F4AEB"/>
    <w:rsid w:val="007F75B2"/>
    <w:rsid w:val="00800EFD"/>
    <w:rsid w:val="008043C4"/>
    <w:rsid w:val="008108D7"/>
    <w:rsid w:val="00831B1B"/>
    <w:rsid w:val="008324E6"/>
    <w:rsid w:val="00834109"/>
    <w:rsid w:val="0085084C"/>
    <w:rsid w:val="0085159B"/>
    <w:rsid w:val="008565AD"/>
    <w:rsid w:val="00861D0E"/>
    <w:rsid w:val="00867569"/>
    <w:rsid w:val="00874373"/>
    <w:rsid w:val="008805CB"/>
    <w:rsid w:val="00882382"/>
    <w:rsid w:val="00886932"/>
    <w:rsid w:val="00887CFA"/>
    <w:rsid w:val="00896C66"/>
    <w:rsid w:val="008A4BA5"/>
    <w:rsid w:val="008A5F4F"/>
    <w:rsid w:val="008A750A"/>
    <w:rsid w:val="008C384C"/>
    <w:rsid w:val="008D0E92"/>
    <w:rsid w:val="008D0F11"/>
    <w:rsid w:val="008F2493"/>
    <w:rsid w:val="008F35B4"/>
    <w:rsid w:val="008F624A"/>
    <w:rsid w:val="008F63FB"/>
    <w:rsid w:val="008F6444"/>
    <w:rsid w:val="008F73B4"/>
    <w:rsid w:val="0090343E"/>
    <w:rsid w:val="00933467"/>
    <w:rsid w:val="0094402F"/>
    <w:rsid w:val="00953537"/>
    <w:rsid w:val="009668FF"/>
    <w:rsid w:val="00967786"/>
    <w:rsid w:val="009737E5"/>
    <w:rsid w:val="00981088"/>
    <w:rsid w:val="00981CAD"/>
    <w:rsid w:val="00984C08"/>
    <w:rsid w:val="00993A60"/>
    <w:rsid w:val="009A292C"/>
    <w:rsid w:val="009A2F37"/>
    <w:rsid w:val="009B55B1"/>
    <w:rsid w:val="009C2234"/>
    <w:rsid w:val="009C7FDA"/>
    <w:rsid w:val="009D4888"/>
    <w:rsid w:val="009D564B"/>
    <w:rsid w:val="009D5EEE"/>
    <w:rsid w:val="00A00672"/>
    <w:rsid w:val="00A06113"/>
    <w:rsid w:val="00A07507"/>
    <w:rsid w:val="00A22EAF"/>
    <w:rsid w:val="00A2540B"/>
    <w:rsid w:val="00A31B1B"/>
    <w:rsid w:val="00A4343D"/>
    <w:rsid w:val="00A45EED"/>
    <w:rsid w:val="00A4722B"/>
    <w:rsid w:val="00A502F1"/>
    <w:rsid w:val="00A70A83"/>
    <w:rsid w:val="00A71954"/>
    <w:rsid w:val="00A77516"/>
    <w:rsid w:val="00A802B5"/>
    <w:rsid w:val="00A81EB3"/>
    <w:rsid w:val="00A842CF"/>
    <w:rsid w:val="00A86705"/>
    <w:rsid w:val="00AB4E4D"/>
    <w:rsid w:val="00AC1D75"/>
    <w:rsid w:val="00AC3015"/>
    <w:rsid w:val="00AC65C3"/>
    <w:rsid w:val="00AE2561"/>
    <w:rsid w:val="00AE3FCA"/>
    <w:rsid w:val="00AE6D5B"/>
    <w:rsid w:val="00B00C1D"/>
    <w:rsid w:val="00B03E21"/>
    <w:rsid w:val="00B05230"/>
    <w:rsid w:val="00B0707E"/>
    <w:rsid w:val="00B1128D"/>
    <w:rsid w:val="00B129C9"/>
    <w:rsid w:val="00B25FF4"/>
    <w:rsid w:val="00B40799"/>
    <w:rsid w:val="00B62088"/>
    <w:rsid w:val="00B671D9"/>
    <w:rsid w:val="00BA439F"/>
    <w:rsid w:val="00BA6370"/>
    <w:rsid w:val="00BE5645"/>
    <w:rsid w:val="00BE5D10"/>
    <w:rsid w:val="00BF07E1"/>
    <w:rsid w:val="00C042C6"/>
    <w:rsid w:val="00C1513D"/>
    <w:rsid w:val="00C269D4"/>
    <w:rsid w:val="00C34A85"/>
    <w:rsid w:val="00C4160D"/>
    <w:rsid w:val="00C50950"/>
    <w:rsid w:val="00C52466"/>
    <w:rsid w:val="00C568C0"/>
    <w:rsid w:val="00C62F5D"/>
    <w:rsid w:val="00C8406E"/>
    <w:rsid w:val="00C8596C"/>
    <w:rsid w:val="00C86604"/>
    <w:rsid w:val="00CA4EA2"/>
    <w:rsid w:val="00CA7E45"/>
    <w:rsid w:val="00CB2709"/>
    <w:rsid w:val="00CB6F89"/>
    <w:rsid w:val="00CB7797"/>
    <w:rsid w:val="00CC571E"/>
    <w:rsid w:val="00CD6D42"/>
    <w:rsid w:val="00CE05B7"/>
    <w:rsid w:val="00CE228C"/>
    <w:rsid w:val="00CE509E"/>
    <w:rsid w:val="00CF545B"/>
    <w:rsid w:val="00CF54DA"/>
    <w:rsid w:val="00D018F0"/>
    <w:rsid w:val="00D044DC"/>
    <w:rsid w:val="00D1086D"/>
    <w:rsid w:val="00D27074"/>
    <w:rsid w:val="00D27D69"/>
    <w:rsid w:val="00D27DEC"/>
    <w:rsid w:val="00D3394F"/>
    <w:rsid w:val="00D448C2"/>
    <w:rsid w:val="00D502DD"/>
    <w:rsid w:val="00D666C3"/>
    <w:rsid w:val="00D71A18"/>
    <w:rsid w:val="00D733D5"/>
    <w:rsid w:val="00DB13CA"/>
    <w:rsid w:val="00DB3587"/>
    <w:rsid w:val="00DB45FD"/>
    <w:rsid w:val="00DB517B"/>
    <w:rsid w:val="00DE15B4"/>
    <w:rsid w:val="00DF327D"/>
    <w:rsid w:val="00DF47FE"/>
    <w:rsid w:val="00E035A9"/>
    <w:rsid w:val="00E2374E"/>
    <w:rsid w:val="00E24A99"/>
    <w:rsid w:val="00E26704"/>
    <w:rsid w:val="00E27C40"/>
    <w:rsid w:val="00E31980"/>
    <w:rsid w:val="00E37CD7"/>
    <w:rsid w:val="00E60FF6"/>
    <w:rsid w:val="00E6423C"/>
    <w:rsid w:val="00E676DA"/>
    <w:rsid w:val="00E73D0E"/>
    <w:rsid w:val="00E91F97"/>
    <w:rsid w:val="00E93830"/>
    <w:rsid w:val="00E93E0E"/>
    <w:rsid w:val="00E95F66"/>
    <w:rsid w:val="00EB1ED3"/>
    <w:rsid w:val="00EC2D51"/>
    <w:rsid w:val="00EC50B5"/>
    <w:rsid w:val="00EE40C7"/>
    <w:rsid w:val="00EE7B87"/>
    <w:rsid w:val="00F07C90"/>
    <w:rsid w:val="00F103B0"/>
    <w:rsid w:val="00F12DFF"/>
    <w:rsid w:val="00F2452F"/>
    <w:rsid w:val="00F26395"/>
    <w:rsid w:val="00F310A4"/>
    <w:rsid w:val="00F349CB"/>
    <w:rsid w:val="00F424A4"/>
    <w:rsid w:val="00F43A6D"/>
    <w:rsid w:val="00F46F18"/>
    <w:rsid w:val="00F62059"/>
    <w:rsid w:val="00F82157"/>
    <w:rsid w:val="00F828BF"/>
    <w:rsid w:val="00F9671B"/>
    <w:rsid w:val="00F96A65"/>
    <w:rsid w:val="00FA621A"/>
    <w:rsid w:val="00FB000A"/>
    <w:rsid w:val="00FB005B"/>
    <w:rsid w:val="00FB687C"/>
    <w:rsid w:val="00FC7194"/>
    <w:rsid w:val="00FD054A"/>
    <w:rsid w:val="00FD66EB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136D320"/>
  <w15:docId w15:val="{70B25226-302C-417F-A19B-98E91D2C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34F8-EA0B-434E-A29F-AA144E01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769</TotalTime>
  <Pages>3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42</cp:revision>
  <cp:lastPrinted>2019-08-08T07:29:00Z</cp:lastPrinted>
  <dcterms:created xsi:type="dcterms:W3CDTF">2019-11-06T09:22:00Z</dcterms:created>
  <dcterms:modified xsi:type="dcterms:W3CDTF">2021-05-10T11:17:00Z</dcterms:modified>
</cp:coreProperties>
</file>