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7E9E8A3A" w:rsidR="00EB05CA" w:rsidRPr="00A17ECD" w:rsidRDefault="002F4CAF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 w:rsidRPr="00A17ECD">
        <w:rPr>
          <w:rStyle w:val="dnA"/>
          <w:rFonts w:cs="Arial"/>
          <w:color w:val="2B4D89"/>
          <w:sz w:val="20"/>
          <w:szCs w:val="20"/>
          <w:lang w:val="cs-CZ"/>
        </w:rPr>
        <w:t>23</w:t>
      </w:r>
      <w:r w:rsidR="00E93CF8" w:rsidRPr="00A17ECD">
        <w:rPr>
          <w:rStyle w:val="dnA"/>
          <w:rFonts w:cs="Arial"/>
          <w:color w:val="2B4D89"/>
          <w:sz w:val="20"/>
          <w:szCs w:val="20"/>
          <w:lang w:val="cs-CZ"/>
        </w:rPr>
        <w:t>.</w:t>
      </w:r>
      <w:r w:rsidR="00C5558F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  <w:r w:rsidR="5000BFEF" w:rsidRPr="00A17ECD">
        <w:rPr>
          <w:rStyle w:val="dnA"/>
          <w:rFonts w:cs="Arial"/>
          <w:color w:val="2B4D89"/>
          <w:sz w:val="20"/>
          <w:szCs w:val="20"/>
          <w:lang w:val="cs-CZ"/>
        </w:rPr>
        <w:t>dub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>na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0AC279EC" w:rsidR="3206FA07" w:rsidRPr="00A17ECD" w:rsidRDefault="00BC0BFA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>Online s</w:t>
      </w:r>
      <w:r w:rsidR="00E244F0">
        <w:rPr>
          <w:rFonts w:cs="Arial"/>
          <w:color w:val="2B4D89"/>
          <w:sz w:val="32"/>
          <w:szCs w:val="32"/>
        </w:rPr>
        <w:t>čítání na Olomoucku: Nejaktivnější jsou v</w:t>
      </w:r>
      <w:r>
        <w:rPr>
          <w:rFonts w:cs="Arial"/>
          <w:color w:val="2B4D89"/>
          <w:sz w:val="32"/>
          <w:szCs w:val="32"/>
        </w:rPr>
        <w:t> </w:t>
      </w:r>
      <w:r w:rsidR="00E244F0">
        <w:rPr>
          <w:rFonts w:cs="Arial"/>
          <w:color w:val="2B4D89"/>
          <w:sz w:val="32"/>
          <w:szCs w:val="32"/>
        </w:rPr>
        <w:t>Mutkově</w:t>
      </w:r>
    </w:p>
    <w:p w14:paraId="2AB26675" w14:textId="64B34469" w:rsidR="00A5440A" w:rsidRPr="00A17ECD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celkem </w:t>
      </w:r>
      <w:r w:rsidR="005854AF" w:rsidRPr="00A17ECD">
        <w:rPr>
          <w:rFonts w:cs="Arial"/>
          <w:color w:val="2B4D89"/>
          <w:lang w:val="cs-CZ"/>
        </w:rPr>
        <w:t>3,</w:t>
      </w:r>
      <w:r w:rsidR="00BC0BFA">
        <w:rPr>
          <w:rFonts w:cs="Arial"/>
          <w:color w:val="2B4D89"/>
          <w:lang w:val="cs-CZ"/>
        </w:rPr>
        <w:t>4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sčítacích formulářů.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E244F0">
        <w:rPr>
          <w:rFonts w:cs="Arial"/>
          <w:color w:val="2B4D89"/>
          <w:lang w:val="cs-CZ"/>
        </w:rPr>
        <w:t>Olomoucký</w:t>
      </w:r>
      <w:r w:rsidR="00C8598E">
        <w:rPr>
          <w:rFonts w:cs="Arial"/>
          <w:color w:val="2B4D89"/>
          <w:lang w:val="cs-CZ"/>
        </w:rPr>
        <w:t xml:space="preserve"> kraj přes </w:t>
      </w:r>
      <w:r w:rsidR="00E244F0">
        <w:rPr>
          <w:rFonts w:cs="Arial"/>
          <w:color w:val="2B4D89"/>
          <w:lang w:val="cs-CZ"/>
        </w:rPr>
        <w:t>18</w:t>
      </w:r>
      <w:r w:rsidR="00BC0BFA">
        <w:rPr>
          <w:rFonts w:cs="Arial"/>
          <w:color w:val="2B4D89"/>
          <w:lang w:val="cs-CZ"/>
        </w:rPr>
        <w:t>5</w:t>
      </w:r>
      <w:r w:rsidR="00C8598E">
        <w:rPr>
          <w:rFonts w:cs="Arial"/>
          <w:color w:val="2B4D89"/>
          <w:lang w:val="cs-CZ"/>
        </w:rPr>
        <w:t xml:space="preserve"> </w:t>
      </w:r>
      <w:r w:rsidR="007B68AB" w:rsidRPr="00A17ECD">
        <w:rPr>
          <w:rFonts w:cs="Arial"/>
          <w:color w:val="2B4D89"/>
          <w:lang w:val="cs-CZ"/>
        </w:rPr>
        <w:t>tisíc</w:t>
      </w:r>
      <w:r w:rsidR="00883DDB" w:rsidRPr="00A17ECD">
        <w:rPr>
          <w:rFonts w:cs="Arial"/>
          <w:color w:val="2B4D89"/>
          <w:lang w:val="cs-CZ"/>
        </w:rPr>
        <w:t>. O</w:t>
      </w:r>
      <w:r w:rsidR="007B68AB" w:rsidRPr="00A17ECD">
        <w:rPr>
          <w:rFonts w:cs="Arial"/>
          <w:color w:val="2B4D89"/>
          <w:lang w:val="cs-CZ"/>
        </w:rPr>
        <w:t>nline se t</w:t>
      </w:r>
      <w:r w:rsidR="00883DDB" w:rsidRPr="00A17ECD">
        <w:rPr>
          <w:rFonts w:cs="Arial"/>
          <w:color w:val="2B4D89"/>
          <w:lang w:val="cs-CZ"/>
        </w:rPr>
        <w:t xml:space="preserve">edy </w:t>
      </w:r>
      <w:r w:rsidR="007B68AB" w:rsidRPr="00A17ECD">
        <w:rPr>
          <w:rFonts w:cs="Arial"/>
          <w:color w:val="2B4D89"/>
          <w:lang w:val="cs-CZ"/>
        </w:rPr>
        <w:t xml:space="preserve">sečetlo </w:t>
      </w:r>
      <w:r w:rsidR="00883DDB" w:rsidRPr="00A17ECD">
        <w:rPr>
          <w:rFonts w:cs="Arial"/>
          <w:color w:val="2B4D89"/>
          <w:lang w:val="cs-CZ"/>
        </w:rPr>
        <w:t>už</w:t>
      </w:r>
      <w:r w:rsidR="00C8699B" w:rsidRPr="00A17ECD">
        <w:rPr>
          <w:rFonts w:cs="Arial"/>
          <w:color w:val="2B4D89"/>
          <w:lang w:val="cs-CZ"/>
        </w:rPr>
        <w:t> </w:t>
      </w:r>
      <w:r w:rsidR="007B68AB" w:rsidRPr="00A17ECD">
        <w:rPr>
          <w:rFonts w:cs="Arial"/>
          <w:color w:val="2B4D89"/>
          <w:lang w:val="cs-CZ"/>
        </w:rPr>
        <w:t xml:space="preserve">přibližně </w:t>
      </w:r>
      <w:r w:rsidR="00E244F0">
        <w:rPr>
          <w:rFonts w:cs="Arial"/>
          <w:color w:val="2B4D89"/>
          <w:lang w:val="cs-CZ"/>
        </w:rPr>
        <w:t>3</w:t>
      </w:r>
      <w:r w:rsidR="00BC0BFA">
        <w:rPr>
          <w:rFonts w:cs="Arial"/>
          <w:color w:val="2B4D89"/>
          <w:lang w:val="cs-CZ"/>
        </w:rPr>
        <w:t>7</w:t>
      </w:r>
      <w:r w:rsidR="00E244F0">
        <w:rPr>
          <w:rFonts w:cs="Arial"/>
          <w:color w:val="2B4D89"/>
          <w:lang w:val="cs-CZ"/>
        </w:rPr>
        <w:t>0</w:t>
      </w:r>
      <w:r w:rsidR="000F0DE0">
        <w:rPr>
          <w:rFonts w:cs="Arial"/>
          <w:color w:val="2B4D89"/>
          <w:lang w:val="cs-CZ"/>
        </w:rPr>
        <w:t xml:space="preserve"> tisíc </w:t>
      </w:r>
      <w:r w:rsidR="00E244F0">
        <w:rPr>
          <w:rFonts w:cs="Arial"/>
          <w:color w:val="2B4D89"/>
          <w:lang w:val="cs-CZ"/>
        </w:rPr>
        <w:t>obyvatel kraje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Nejaktivnější obcí </w:t>
      </w:r>
      <w:r w:rsidR="006C55BE">
        <w:rPr>
          <w:rFonts w:cs="Arial"/>
          <w:color w:val="2B4D89"/>
          <w:lang w:val="cs-CZ"/>
        </w:rPr>
        <w:t xml:space="preserve">je </w:t>
      </w:r>
      <w:r w:rsidR="00E244F0">
        <w:rPr>
          <w:rFonts w:cs="Arial"/>
          <w:color w:val="2B4D89"/>
          <w:lang w:val="cs-CZ"/>
        </w:rPr>
        <w:t>Mutkov</w:t>
      </w:r>
      <w:r w:rsidR="00C8598E">
        <w:rPr>
          <w:rFonts w:cs="Arial"/>
          <w:color w:val="2B4D89"/>
          <w:lang w:val="cs-CZ"/>
        </w:rPr>
        <w:t xml:space="preserve"> </w:t>
      </w:r>
      <w:r w:rsidR="00883DDB" w:rsidRPr="00A17ECD">
        <w:rPr>
          <w:rFonts w:cs="Arial"/>
          <w:color w:val="2B4D89"/>
          <w:lang w:val="cs-CZ"/>
        </w:rPr>
        <w:t>v</w:t>
      </w:r>
      <w:r w:rsidRPr="00A17ECD">
        <w:rPr>
          <w:rFonts w:cs="Arial"/>
          <w:color w:val="2B4D89"/>
          <w:lang w:val="cs-CZ"/>
        </w:rPr>
        <w:t> okres</w:t>
      </w:r>
      <w:r w:rsidR="00883DDB" w:rsidRPr="00A17ECD">
        <w:rPr>
          <w:rFonts w:cs="Arial"/>
          <w:color w:val="2B4D89"/>
          <w:lang w:val="cs-CZ"/>
        </w:rPr>
        <w:t>e</w:t>
      </w:r>
      <w:r w:rsidRPr="00A17ECD">
        <w:rPr>
          <w:rFonts w:cs="Arial"/>
          <w:color w:val="2B4D89"/>
          <w:lang w:val="cs-CZ"/>
        </w:rPr>
        <w:t xml:space="preserve"> </w:t>
      </w:r>
      <w:r w:rsidR="00E244F0">
        <w:rPr>
          <w:rFonts w:cs="Arial"/>
          <w:color w:val="2B4D89"/>
          <w:lang w:val="cs-CZ"/>
        </w:rPr>
        <w:t>Olomouc</w:t>
      </w:r>
      <w:r w:rsidRPr="00A17ECD">
        <w:rPr>
          <w:rFonts w:cs="Arial"/>
          <w:color w:val="2B4D89"/>
          <w:lang w:val="cs-CZ"/>
        </w:rPr>
        <w:t>.</w:t>
      </w:r>
    </w:p>
    <w:p w14:paraId="1911573F" w14:textId="1CD4319E" w:rsidR="00A5440A" w:rsidRPr="00A17ECD" w:rsidRDefault="00883DDB" w:rsidP="00A447B5">
      <w:pPr>
        <w:jc w:val="both"/>
        <w:rPr>
          <w:rFonts w:cs="Arial"/>
          <w:iCs/>
          <w:lang w:val="cs-CZ"/>
        </w:rPr>
      </w:pPr>
      <w:r w:rsidRPr="00A17ECD">
        <w:rPr>
          <w:rFonts w:cs="Arial"/>
          <w:iCs/>
          <w:lang w:val="cs-CZ"/>
        </w:rPr>
        <w:t>Během čtyř týdnů se</w:t>
      </w:r>
      <w:r w:rsidR="00865B94" w:rsidRPr="00A17ECD">
        <w:rPr>
          <w:rFonts w:cs="Arial"/>
          <w:iCs/>
          <w:lang w:val="cs-CZ"/>
        </w:rPr>
        <w:t xml:space="preserve"> v Česku</w:t>
      </w:r>
      <w:r w:rsidRPr="00A17ECD">
        <w:rPr>
          <w:rFonts w:cs="Arial"/>
          <w:iCs/>
          <w:lang w:val="cs-CZ"/>
        </w:rPr>
        <w:t xml:space="preserve"> </w:t>
      </w:r>
      <w:r w:rsidR="005854AF" w:rsidRPr="00A17ECD">
        <w:rPr>
          <w:rFonts w:cs="Arial"/>
          <w:iCs/>
          <w:lang w:val="cs-CZ"/>
        </w:rPr>
        <w:t>elektronicky seč</w:t>
      </w:r>
      <w:r w:rsidRPr="00A17ECD">
        <w:rPr>
          <w:rFonts w:cs="Arial"/>
          <w:iCs/>
          <w:lang w:val="cs-CZ"/>
        </w:rPr>
        <w:t>etlo už</w:t>
      </w:r>
      <w:r w:rsidR="005854AF" w:rsidRPr="00A17ECD">
        <w:rPr>
          <w:rFonts w:cs="Arial"/>
          <w:iCs/>
          <w:lang w:val="cs-CZ"/>
        </w:rPr>
        <w:t xml:space="preserve"> zhruba 6,</w:t>
      </w:r>
      <w:r w:rsidR="00BC0BFA">
        <w:rPr>
          <w:rFonts w:cs="Arial"/>
          <w:iCs/>
          <w:lang w:val="cs-CZ"/>
        </w:rPr>
        <w:t>8</w:t>
      </w:r>
      <w:r w:rsidR="005854AF" w:rsidRPr="00A17ECD">
        <w:rPr>
          <w:rFonts w:cs="Arial"/>
          <w:iCs/>
          <w:lang w:val="cs-CZ"/>
        </w:rPr>
        <w:t xml:space="preserve"> milionu osob. </w:t>
      </w:r>
      <w:r w:rsidR="00A447B5" w:rsidRPr="00A17ECD">
        <w:rPr>
          <w:rFonts w:cs="Arial"/>
          <w:iCs/>
          <w:lang w:val="cs-CZ"/>
        </w:rPr>
        <w:t xml:space="preserve">Od minulé soboty má navíc každý možnost si vybrat, </w:t>
      </w:r>
      <w:r w:rsidRPr="00A17ECD">
        <w:rPr>
          <w:rFonts w:cs="Arial"/>
          <w:iCs/>
          <w:lang w:val="cs-CZ"/>
        </w:rPr>
        <w:t>j</w:t>
      </w:r>
      <w:r w:rsidR="00865B94" w:rsidRPr="00A17ECD">
        <w:rPr>
          <w:rFonts w:cs="Arial"/>
          <w:iCs/>
          <w:lang w:val="cs-CZ"/>
        </w:rPr>
        <w:t xml:space="preserve">estli se sečte online, nebo </w:t>
      </w:r>
      <w:r w:rsidRPr="00A17ECD">
        <w:rPr>
          <w:rFonts w:cs="Arial"/>
          <w:iCs/>
          <w:lang w:val="cs-CZ"/>
        </w:rPr>
        <w:t>prostřednictvím papírového formuláře. Listinné formuláře roznášejí s</w:t>
      </w:r>
      <w:r w:rsidR="00A447B5" w:rsidRPr="00A17ECD">
        <w:rPr>
          <w:rFonts w:cs="Arial"/>
          <w:iCs/>
          <w:lang w:val="cs-CZ"/>
        </w:rPr>
        <w:t>čítací komisaři</w:t>
      </w:r>
      <w:r w:rsidRPr="00A17ECD">
        <w:rPr>
          <w:rFonts w:cs="Arial"/>
          <w:iCs/>
          <w:lang w:val="cs-CZ"/>
        </w:rPr>
        <w:t xml:space="preserve"> a vyzvednout si je lze i</w:t>
      </w:r>
      <w:r w:rsidR="00865B94" w:rsidRPr="00A17ECD">
        <w:rPr>
          <w:rFonts w:cs="Arial"/>
          <w:iCs/>
          <w:lang w:val="cs-CZ"/>
        </w:rPr>
        <w:t> </w:t>
      </w:r>
      <w:r w:rsidR="00F00211">
        <w:rPr>
          <w:rFonts w:cs="Arial"/>
          <w:iCs/>
          <w:lang w:val="cs-CZ"/>
        </w:rPr>
        <w:t>na kontaktních místech sčítání,</w:t>
      </w:r>
      <w:r w:rsidR="00F00211" w:rsidRPr="00F00211">
        <w:rPr>
          <w:rFonts w:cs="Arial"/>
          <w:iCs/>
          <w:lang w:val="cs-CZ"/>
        </w:rPr>
        <w:t xml:space="preserve"> </w:t>
      </w:r>
      <w:r w:rsidR="00F00211">
        <w:rPr>
          <w:rFonts w:cs="Arial"/>
          <w:iCs/>
          <w:lang w:val="cs-CZ"/>
        </w:rPr>
        <w:t>které jsou na 34 vybraných pobočkách České pošty v Olomouckém kraji a na Krajské správě ČSÚ v Olomouci</w:t>
      </w:r>
      <w:r w:rsidR="00F00211" w:rsidRPr="00A17ECD">
        <w:rPr>
          <w:rFonts w:cs="Arial"/>
          <w:iCs/>
          <w:lang w:val="cs-CZ"/>
        </w:rPr>
        <w:t>.</w:t>
      </w:r>
    </w:p>
    <w:p w14:paraId="494CBCF7" w14:textId="77777777" w:rsidR="00A5440A" w:rsidRPr="00A17ECD" w:rsidRDefault="00A5440A" w:rsidP="00A5440A">
      <w:pPr>
        <w:jc w:val="both"/>
        <w:rPr>
          <w:rFonts w:cs="Arial"/>
          <w:lang w:val="cs-CZ"/>
        </w:rPr>
      </w:pPr>
    </w:p>
    <w:p w14:paraId="61BC1534" w14:textId="66E586DF" w:rsidR="00C8699B" w:rsidRPr="00A17ECD" w:rsidRDefault="00D02A3D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na 100 bytů za každou obec </w:t>
      </w:r>
      <w:r w:rsidR="00865B94" w:rsidRPr="00A17ECD">
        <w:rPr>
          <w:rFonts w:cs="Arial"/>
          <w:lang w:val="cs-CZ"/>
        </w:rPr>
        <w:t xml:space="preserve">vyplývá, </w:t>
      </w:r>
      <w:r w:rsidRPr="00A17ECD">
        <w:rPr>
          <w:rFonts w:cs="Arial"/>
          <w:lang w:val="cs-CZ"/>
        </w:rPr>
        <w:t>jak</w:t>
      </w:r>
      <w:r w:rsidR="00865B94" w:rsidRPr="00A17ECD">
        <w:rPr>
          <w:rFonts w:cs="Arial"/>
          <w:lang w:val="cs-CZ"/>
        </w:rPr>
        <w:t xml:space="preserve">é je </w:t>
      </w:r>
      <w:r w:rsidRPr="00A17ECD">
        <w:rPr>
          <w:rFonts w:cs="Arial"/>
          <w:lang w:val="cs-CZ"/>
        </w:rPr>
        <w:t xml:space="preserve">zapojení jednotlivých obcí do online sčítání. </w:t>
      </w:r>
      <w:r w:rsidR="00865B94" w:rsidRPr="00A17ECD">
        <w:rPr>
          <w:rFonts w:cs="Arial"/>
          <w:i/>
          <w:iCs/>
          <w:lang w:val="cs-CZ"/>
        </w:rPr>
        <w:t>„</w:t>
      </w:r>
      <w:r w:rsidRPr="00A17ECD">
        <w:rPr>
          <w:rFonts w:cs="Arial"/>
          <w:i/>
          <w:iCs/>
          <w:lang w:val="cs-CZ"/>
        </w:rPr>
        <w:t xml:space="preserve">Na předních místech se pohybují malé obce. Mezi nimi jsou nejaktivnější </w:t>
      </w:r>
      <w:r w:rsidR="00E244F0">
        <w:rPr>
          <w:rFonts w:cs="Arial"/>
          <w:i/>
          <w:iCs/>
          <w:lang w:val="cs-CZ"/>
        </w:rPr>
        <w:t>Mutkov, Sobíšky a Luboměř pod Strážnou</w:t>
      </w:r>
      <w:r w:rsidRPr="00A17ECD">
        <w:rPr>
          <w:rFonts w:cs="Arial"/>
          <w:i/>
          <w:iCs/>
          <w:lang w:val="cs-CZ"/>
        </w:rPr>
        <w:t xml:space="preserve">. U obcí, ve kterých bylo identifikováno více než 500 bytů, jsou na </w:t>
      </w:r>
      <w:r w:rsidR="00865B94" w:rsidRPr="00A17ECD">
        <w:rPr>
          <w:rFonts w:cs="Arial"/>
          <w:i/>
          <w:iCs/>
          <w:lang w:val="cs-CZ"/>
        </w:rPr>
        <w:t xml:space="preserve">prvních </w:t>
      </w:r>
      <w:r w:rsidR="00D675B0">
        <w:rPr>
          <w:rFonts w:cs="Arial"/>
          <w:i/>
          <w:iCs/>
          <w:lang w:val="cs-CZ"/>
        </w:rPr>
        <w:t>pozicích</w:t>
      </w:r>
      <w:bookmarkStart w:id="0" w:name="_GoBack"/>
      <w:bookmarkEnd w:id="0"/>
      <w:r w:rsidR="008A1DEF">
        <w:rPr>
          <w:rFonts w:cs="Arial"/>
          <w:i/>
          <w:iCs/>
          <w:lang w:val="cs-CZ"/>
        </w:rPr>
        <w:t xml:space="preserve"> </w:t>
      </w:r>
      <w:r w:rsidR="00E244F0">
        <w:rPr>
          <w:rFonts w:cs="Arial"/>
          <w:i/>
          <w:iCs/>
          <w:lang w:val="cs-CZ"/>
        </w:rPr>
        <w:t>Lutín, Dolany a Dolní Studénky</w:t>
      </w:r>
      <w:r w:rsidRPr="00A17ECD">
        <w:rPr>
          <w:rFonts w:cs="Arial"/>
          <w:i/>
          <w:iCs/>
          <w:lang w:val="cs-CZ"/>
        </w:rPr>
        <w:t xml:space="preserve">. V kategorii, kterou představují obce s více než </w:t>
      </w:r>
      <w:r w:rsidR="00865B94" w:rsidRPr="00A17ECD">
        <w:rPr>
          <w:rFonts w:cs="Arial"/>
          <w:i/>
          <w:iCs/>
          <w:lang w:val="cs-CZ"/>
        </w:rPr>
        <w:t>3</w:t>
      </w:r>
      <w:r w:rsidR="000F0DE0">
        <w:rPr>
          <w:rFonts w:cs="Arial"/>
          <w:i/>
          <w:iCs/>
          <w:lang w:val="cs-CZ"/>
        </w:rPr>
        <w:t> </w:t>
      </w:r>
      <w:r w:rsidR="00865B94" w:rsidRPr="00A17ECD">
        <w:rPr>
          <w:rFonts w:cs="Arial"/>
          <w:i/>
          <w:iCs/>
          <w:lang w:val="cs-CZ"/>
        </w:rPr>
        <w:t xml:space="preserve">000 </w:t>
      </w:r>
      <w:r w:rsidRPr="00A17ECD">
        <w:rPr>
          <w:rFonts w:cs="Arial"/>
          <w:i/>
          <w:iCs/>
          <w:lang w:val="cs-CZ"/>
        </w:rPr>
        <w:t>byt</w:t>
      </w:r>
      <w:r w:rsidR="00F00211">
        <w:rPr>
          <w:rFonts w:cs="Arial"/>
          <w:i/>
          <w:iCs/>
          <w:lang w:val="cs-CZ"/>
        </w:rPr>
        <w:t>y</w:t>
      </w:r>
      <w:r w:rsidRPr="00A17ECD">
        <w:rPr>
          <w:rFonts w:cs="Arial"/>
          <w:i/>
          <w:iCs/>
          <w:lang w:val="cs-CZ"/>
        </w:rPr>
        <w:t xml:space="preserve">, v online sčítání </w:t>
      </w:r>
      <w:r w:rsidR="00C8699B" w:rsidRPr="00A17ECD">
        <w:rPr>
          <w:rFonts w:cs="Arial"/>
          <w:i/>
          <w:iCs/>
          <w:lang w:val="cs-CZ"/>
        </w:rPr>
        <w:t xml:space="preserve">vynikají </w:t>
      </w:r>
      <w:r w:rsidR="00E244F0">
        <w:rPr>
          <w:rFonts w:cs="Arial"/>
          <w:i/>
          <w:iCs/>
          <w:lang w:val="cs-CZ"/>
        </w:rPr>
        <w:t>Přerov, Šumperk a Olomouc</w:t>
      </w:r>
      <w:r w:rsidR="00C8699B" w:rsidRPr="00A17ECD">
        <w:rPr>
          <w:rFonts w:cs="Arial"/>
          <w:i/>
          <w:iCs/>
          <w:lang w:val="cs-CZ"/>
        </w:rPr>
        <w:t xml:space="preserve">,“ </w:t>
      </w:r>
      <w:r w:rsidR="00C8699B" w:rsidRPr="00A17ECD">
        <w:rPr>
          <w:rFonts w:cs="Arial"/>
          <w:lang w:val="cs-CZ"/>
        </w:rPr>
        <w:t xml:space="preserve">upřesňuje 1. místopředsedkyně ČSÚ Eva </w:t>
      </w:r>
      <w:proofErr w:type="spellStart"/>
      <w:r w:rsidR="00C8699B" w:rsidRPr="00A17ECD">
        <w:rPr>
          <w:rFonts w:cs="Arial"/>
          <w:lang w:val="cs-CZ"/>
        </w:rPr>
        <w:t>Krumpová</w:t>
      </w:r>
      <w:proofErr w:type="spellEnd"/>
      <w:r w:rsidR="00C8699B" w:rsidRPr="00A17ECD">
        <w:rPr>
          <w:rFonts w:cs="Arial"/>
          <w:lang w:val="cs-CZ"/>
        </w:rPr>
        <w:t>.</w:t>
      </w:r>
    </w:p>
    <w:p w14:paraId="46A397C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6EA49273" w14:textId="19AEE265" w:rsidR="004F61C7" w:rsidRPr="00A17ECD" w:rsidRDefault="00FC5E36" w:rsidP="00D02A3D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="006C55BE">
        <w:rPr>
          <w:rFonts w:cs="Arial"/>
          <w:lang w:val="cs-CZ"/>
        </w:rPr>
        <w:t xml:space="preserve"> opačné straně žebříčku </w:t>
      </w:r>
      <w:r w:rsidR="00C8598E">
        <w:rPr>
          <w:rFonts w:cs="Arial"/>
          <w:lang w:val="cs-CZ"/>
        </w:rPr>
        <w:t xml:space="preserve">jsou </w:t>
      </w:r>
      <w:r w:rsidR="001A3386">
        <w:rPr>
          <w:rFonts w:cs="Arial"/>
          <w:lang w:val="cs-CZ"/>
        </w:rPr>
        <w:t xml:space="preserve">Ostružná, </w:t>
      </w:r>
      <w:r w:rsidR="00BC0BFA">
        <w:rPr>
          <w:rFonts w:cs="Arial"/>
          <w:lang w:val="cs-CZ"/>
        </w:rPr>
        <w:t xml:space="preserve">Janoušov a </w:t>
      </w:r>
      <w:r w:rsidR="001A3386">
        <w:rPr>
          <w:rFonts w:cs="Arial"/>
          <w:lang w:val="cs-CZ"/>
        </w:rPr>
        <w:t>Šubířov</w:t>
      </w:r>
      <w:r w:rsidR="008A1DEF">
        <w:rPr>
          <w:rFonts w:cs="Arial"/>
          <w:lang w:val="cs-CZ"/>
        </w:rPr>
        <w:t>.</w:t>
      </w:r>
      <w:r w:rsidR="00186979">
        <w:rPr>
          <w:rFonts w:cs="Arial"/>
          <w:lang w:val="cs-CZ"/>
        </w:rPr>
        <w:t xml:space="preserve"> </w:t>
      </w:r>
      <w:r w:rsidR="00D02A3D"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</w:t>
      </w:r>
      <w:r w:rsidR="00C8699B" w:rsidRPr="00A17ECD"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="00D02A3D" w:rsidRPr="00A17ECD">
        <w:rPr>
          <w:rFonts w:cs="Arial"/>
          <w:lang w:val="cs-CZ"/>
        </w:rPr>
        <w:t>těchto obcích žijí</w:t>
      </w:r>
      <w:r w:rsidR="00865B94" w:rsidRPr="00A17ECD">
        <w:rPr>
          <w:rFonts w:cs="Arial"/>
          <w:lang w:val="cs-CZ"/>
        </w:rPr>
        <w:t>.</w:t>
      </w:r>
    </w:p>
    <w:p w14:paraId="310D57AA" w14:textId="77777777" w:rsidR="00865B94" w:rsidRPr="00A17ECD" w:rsidRDefault="00865B94" w:rsidP="00D02A3D">
      <w:pPr>
        <w:jc w:val="both"/>
        <w:rPr>
          <w:rFonts w:cs="Arial"/>
          <w:lang w:val="cs-CZ"/>
        </w:rPr>
      </w:pPr>
    </w:p>
    <w:p w14:paraId="203F3390" w14:textId="620F5A2E" w:rsidR="00883DDB" w:rsidRPr="00A17ECD" w:rsidRDefault="00865B9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Sčítání končí </w:t>
      </w:r>
      <w:r w:rsidR="00883DDB" w:rsidRPr="00A17ECD">
        <w:rPr>
          <w:rFonts w:cs="Arial"/>
          <w:lang w:val="cs-CZ"/>
        </w:rPr>
        <w:t xml:space="preserve">11. května. Do </w:t>
      </w:r>
      <w:r w:rsidRPr="00A17ECD">
        <w:rPr>
          <w:rFonts w:cs="Arial"/>
          <w:lang w:val="cs-CZ"/>
        </w:rPr>
        <w:t>tohoto data je nezbytné odeslat elektronický nebo listinný formulář.</w:t>
      </w:r>
      <w:r w:rsidR="00883DDB" w:rsidRPr="00A17ECD">
        <w:rPr>
          <w:rFonts w:cs="Arial"/>
          <w:lang w:val="cs-CZ"/>
        </w:rPr>
        <w:t xml:space="preserve"> </w:t>
      </w:r>
    </w:p>
    <w:p w14:paraId="51E045CC" w14:textId="069D30E2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5768FEBB" w14:textId="77777777" w:rsidR="00C8699B" w:rsidRPr="00A17ECD" w:rsidRDefault="00C8699B" w:rsidP="00D02A3D">
      <w:pPr>
        <w:jc w:val="both"/>
        <w:rPr>
          <w:rFonts w:cs="Arial"/>
          <w:lang w:val="cs-CZ"/>
        </w:rPr>
      </w:pPr>
    </w:p>
    <w:p w14:paraId="471AB8B0" w14:textId="340B3C59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672C233C" w14:textId="4233FCE6" w:rsidR="00D02A3D" w:rsidRPr="00A17ECD" w:rsidRDefault="00D02A3D" w:rsidP="00D02A3D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235092D5" w14:textId="6134FD1A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651DCDA4" w14:textId="255D16FB" w:rsidR="00D02A3D" w:rsidRPr="00A17ECD" w:rsidRDefault="00D02A3D" w:rsidP="00D02A3D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43670BBB" w14:textId="70369D52" w:rsidR="00D02A3D" w:rsidRPr="00A17ECD" w:rsidRDefault="00D02A3D" w:rsidP="00D02A3D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6B7F4B52" w14:textId="7A3E376A" w:rsidR="00D02A3D" w:rsidRPr="00A17ECD" w:rsidRDefault="00D02A3D" w:rsidP="00D02A3D">
      <w:pPr>
        <w:jc w:val="both"/>
        <w:rPr>
          <w:rFonts w:cs="Arial"/>
          <w:lang w:val="cs-CZ"/>
        </w:rPr>
      </w:pPr>
    </w:p>
    <w:p w14:paraId="6C9B9501" w14:textId="3FE0DB9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A9A553A" w14:textId="3055E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A8B6ADD" w14:textId="6A2B49B4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29068655" w14:textId="19B7645F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357CD0D" w14:textId="2B924C28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770A6124" w14:textId="2680647D" w:rsidR="00D02A3D" w:rsidRPr="00A17EC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44C3AE6F" w14:textId="36AFD148" w:rsidR="00D02A3D" w:rsidRDefault="00D02A3D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11FC8935" w14:textId="5EB942FE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044BF20E" w14:textId="009DD18C" w:rsidR="00186979" w:rsidRDefault="00186979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14:paraId="31F7D514" w14:textId="542DEB93" w:rsidR="002F4CAF" w:rsidRPr="00A17ECD" w:rsidRDefault="002F4CAF" w:rsidP="002F4CAF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obcí dle kategorií počtu bytů v</w:t>
      </w:r>
      <w:r w:rsidR="00C8598E">
        <w:rPr>
          <w:rFonts w:cs="Arial"/>
          <w:b/>
          <w:bCs/>
          <w:sz w:val="22"/>
          <w:szCs w:val="22"/>
          <w:lang w:val="cs-CZ"/>
        </w:rPr>
        <w:t> </w:t>
      </w:r>
      <w:r w:rsidR="001A3386">
        <w:rPr>
          <w:rFonts w:cs="Arial"/>
          <w:b/>
          <w:bCs/>
          <w:sz w:val="22"/>
          <w:szCs w:val="22"/>
          <w:lang w:val="cs-CZ"/>
        </w:rPr>
        <w:t>Olomouckém</w:t>
      </w:r>
      <w:r w:rsidR="00C8598E">
        <w:rPr>
          <w:rFonts w:cs="Arial"/>
          <w:b/>
          <w:bCs/>
          <w:sz w:val="22"/>
          <w:szCs w:val="22"/>
          <w:lang w:val="cs-CZ"/>
        </w:rPr>
        <w:t xml:space="preserve"> kraji</w:t>
      </w:r>
    </w:p>
    <w:p w14:paraId="0B217271" w14:textId="77777777" w:rsidR="004F61C7" w:rsidRPr="00A17ECD" w:rsidRDefault="004F61C7" w:rsidP="004F61C7">
      <w:pPr>
        <w:jc w:val="center"/>
        <w:rPr>
          <w:rFonts w:cs="Arial"/>
          <w:lang w:val="cs-CZ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340"/>
        <w:gridCol w:w="1691"/>
        <w:gridCol w:w="2169"/>
      </w:tblGrid>
      <w:tr w:rsidR="00BC0BFA" w:rsidRPr="00BC0BFA" w14:paraId="413E6FD6" w14:textId="77777777" w:rsidTr="00BC0BFA">
        <w:trPr>
          <w:trHeight w:val="73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ABC79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D234E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D04DC3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44174C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Odeslané formuláře na 100 bytů</w:t>
            </w:r>
          </w:p>
        </w:tc>
      </w:tr>
      <w:tr w:rsidR="00BC0BFA" w:rsidRPr="00BC0BFA" w14:paraId="4A3FF56D" w14:textId="77777777" w:rsidTr="00BC0BFA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13554B8C" w14:textId="6B75C6AE" w:rsidR="00BC0BFA" w:rsidRPr="00BC0BFA" w:rsidRDefault="00F00211" w:rsidP="00BC0BFA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</w:t>
            </w:r>
            <w:r w:rsidR="00BC0BFA"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 xml:space="preserve"> 500 bytů</w:t>
            </w:r>
          </w:p>
        </w:tc>
      </w:tr>
      <w:tr w:rsidR="00BC0BFA" w:rsidRPr="00BC0BFA" w14:paraId="3E6E0F85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3FF3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547093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0F97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Mutkov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E42E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87C3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color w:val="000000"/>
                <w:szCs w:val="20"/>
                <w:lang w:val="cs-CZ" w:eastAsia="cs-CZ"/>
              </w:rPr>
              <w:t>88,2</w:t>
            </w:r>
          </w:p>
        </w:tc>
      </w:tr>
      <w:tr w:rsidR="00BC0BFA" w:rsidRPr="00BC0BFA" w14:paraId="6DDDD1C5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654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517836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9232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Sobíšky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89AD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8B03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color w:val="000000"/>
                <w:szCs w:val="20"/>
                <w:lang w:val="cs-CZ" w:eastAsia="cs-CZ"/>
              </w:rPr>
              <w:t>86,8</w:t>
            </w:r>
          </w:p>
        </w:tc>
      </w:tr>
      <w:tr w:rsidR="00BC0BFA" w:rsidRPr="00BC0BFA" w14:paraId="7CA754EE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5710B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500151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A437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Luboměř pod Strážnou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E9725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0CA7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color w:val="000000"/>
                <w:szCs w:val="20"/>
                <w:lang w:val="cs-CZ" w:eastAsia="cs-CZ"/>
              </w:rPr>
              <w:t>79,2</w:t>
            </w:r>
          </w:p>
        </w:tc>
      </w:tr>
      <w:tr w:rsidR="00BC0BFA" w:rsidRPr="00BC0BFA" w14:paraId="62A0AC97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3A34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513105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AD97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Dobrčice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4561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9E0A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color w:val="000000"/>
                <w:szCs w:val="20"/>
                <w:lang w:val="cs-CZ" w:eastAsia="cs-CZ"/>
              </w:rPr>
              <w:t>75,0</w:t>
            </w:r>
          </w:p>
        </w:tc>
      </w:tr>
      <w:tr w:rsidR="00BC0BFA" w:rsidRPr="00BC0BFA" w14:paraId="515E379A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9F73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552402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DFB6F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Bukovany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8DDE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4E7F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color w:val="000000"/>
                <w:szCs w:val="20"/>
                <w:lang w:val="cs-CZ" w:eastAsia="cs-CZ"/>
              </w:rPr>
              <w:t>74,7</w:t>
            </w:r>
          </w:p>
        </w:tc>
      </w:tr>
      <w:tr w:rsidR="00BC0BFA" w:rsidRPr="00BC0BFA" w14:paraId="464800B6" w14:textId="77777777" w:rsidTr="00BC0BFA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2687E424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BC0BFA" w:rsidRPr="00BC0BFA" w14:paraId="29A28A4D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127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503657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62F4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Lutín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0EA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DEE4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71,0</w:t>
            </w:r>
          </w:p>
        </w:tc>
      </w:tr>
      <w:tr w:rsidR="00BC0BFA" w:rsidRPr="00BC0BFA" w14:paraId="1CF2A1BC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06BA9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501646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1B5F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Dolany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D15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1E6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70,4</w:t>
            </w:r>
          </w:p>
        </w:tc>
      </w:tr>
      <w:tr w:rsidR="00BC0BFA" w:rsidRPr="00BC0BFA" w14:paraId="443D6952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6039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553379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23A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Dolní Studénky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94E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Šumperk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4CB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69,1</w:t>
            </w:r>
          </w:p>
        </w:tc>
      </w:tr>
      <w:tr w:rsidR="00BC0BFA" w:rsidRPr="00BC0BFA" w14:paraId="7FDC3EE3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4616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513491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5E8E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Horní Moštěnice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6002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DEDC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68,6</w:t>
            </w:r>
          </w:p>
        </w:tc>
      </w:tr>
      <w:tr w:rsidR="00BC0BFA" w:rsidRPr="00BC0BFA" w14:paraId="6A0FFABE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587AC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540773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990B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Postřelmov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0062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Šumperk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6AB9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68,1</w:t>
            </w:r>
          </w:p>
        </w:tc>
      </w:tr>
      <w:tr w:rsidR="00BC0BFA" w:rsidRPr="00BC0BFA" w14:paraId="3967BFAC" w14:textId="77777777" w:rsidTr="00BC0BFA">
        <w:trPr>
          <w:trHeight w:val="340"/>
        </w:trPr>
        <w:tc>
          <w:tcPr>
            <w:tcW w:w="8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02134C6E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BC0BFA" w:rsidRPr="00BC0BFA" w14:paraId="7FC6B1B4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0DAA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511382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1DFA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FD3F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Přerov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5CA4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68,6</w:t>
            </w:r>
          </w:p>
        </w:tc>
      </w:tr>
      <w:tr w:rsidR="00BC0BFA" w:rsidRPr="00BC0BFA" w14:paraId="3E270C64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3417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523704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06D5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Šumperk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073A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Šumperk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AA3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68,1</w:t>
            </w:r>
          </w:p>
        </w:tc>
      </w:tr>
      <w:tr w:rsidR="00BC0BFA" w:rsidRPr="00BC0BFA" w14:paraId="67F643C6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3359C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500496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A75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B69B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37C5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68,0</w:t>
            </w:r>
          </w:p>
        </w:tc>
      </w:tr>
      <w:tr w:rsidR="00BC0BFA" w:rsidRPr="00BC0BFA" w14:paraId="6725836E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30082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541354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658D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Zábřeh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A27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Šumperk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C40B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67,4</w:t>
            </w:r>
          </w:p>
        </w:tc>
      </w:tr>
      <w:tr w:rsidR="00BC0BFA" w:rsidRPr="00BC0BFA" w14:paraId="6ABBC48F" w14:textId="77777777" w:rsidTr="00BC0BFA">
        <w:trPr>
          <w:trHeight w:val="3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FDF6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505188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E8888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Šternberk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8BCB" w14:textId="77777777" w:rsidR="00BC0BFA" w:rsidRPr="00BC0BFA" w:rsidRDefault="00BC0BFA" w:rsidP="00BC0BFA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Olomouc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C20A" w14:textId="77777777" w:rsidR="00BC0BFA" w:rsidRPr="00BC0BFA" w:rsidRDefault="00BC0BFA" w:rsidP="00BC0BFA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BC0BFA">
              <w:rPr>
                <w:rFonts w:eastAsia="Times New Roman" w:cs="Arial"/>
                <w:szCs w:val="20"/>
                <w:lang w:val="cs-CZ" w:eastAsia="cs-CZ"/>
              </w:rPr>
              <w:t>67,3</w:t>
            </w:r>
          </w:p>
        </w:tc>
      </w:tr>
    </w:tbl>
    <w:p w14:paraId="702BE6FD" w14:textId="473778CC" w:rsidR="004F61C7" w:rsidRPr="00A17ECD" w:rsidRDefault="004F61C7">
      <w:pPr>
        <w:jc w:val="both"/>
        <w:rPr>
          <w:rFonts w:cs="Arial"/>
          <w:lang w:val="cs-CZ"/>
        </w:rPr>
      </w:pPr>
    </w:p>
    <w:p w14:paraId="18FD4FEA" w14:textId="20FB5751" w:rsidR="004F61C7" w:rsidRPr="00A17ECD" w:rsidRDefault="004F61C7" w:rsidP="004F61C7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</w:t>
      </w:r>
      <w:r w:rsidR="00DE3A35" w:rsidRPr="00A17ECD">
        <w:rPr>
          <w:rFonts w:eastAsia="Arial" w:cs="Arial"/>
          <w:lang w:val="cs-CZ"/>
        </w:rPr>
        <w:t>dané obci</w:t>
      </w:r>
      <w:r w:rsidRPr="00A17ECD">
        <w:rPr>
          <w:rFonts w:eastAsia="Arial" w:cs="Arial"/>
          <w:lang w:val="cs-CZ"/>
        </w:rPr>
        <w:t>.</w:t>
      </w:r>
    </w:p>
    <w:p w14:paraId="5A26C04B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0"/>
      <w:footerReference w:type="default" r:id="rId11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236C" w14:textId="77777777" w:rsidR="00826056" w:rsidRDefault="00826056">
      <w:r>
        <w:separator/>
      </w:r>
    </w:p>
  </w:endnote>
  <w:endnote w:type="continuationSeparator" w:id="0">
    <w:p w14:paraId="121B51BF" w14:textId="77777777" w:rsidR="00826056" w:rsidRDefault="00826056">
      <w:r>
        <w:continuationSeparator/>
      </w:r>
    </w:p>
  </w:endnote>
  <w:endnote w:type="continuationNotice" w:id="1">
    <w:p w14:paraId="6EB2FAE6" w14:textId="77777777" w:rsidR="00826056" w:rsidRDefault="00826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11482299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D675B0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11482299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D675B0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91C35" w14:textId="77777777" w:rsidR="00826056" w:rsidRDefault="00826056">
      <w:r>
        <w:separator/>
      </w:r>
    </w:p>
  </w:footnote>
  <w:footnote w:type="continuationSeparator" w:id="0">
    <w:p w14:paraId="420331B1" w14:textId="77777777" w:rsidR="00826056" w:rsidRDefault="00826056">
      <w:r>
        <w:continuationSeparator/>
      </w:r>
    </w:p>
  </w:footnote>
  <w:footnote w:type="continuationNotice" w:id="1">
    <w:p w14:paraId="116AF771" w14:textId="77777777" w:rsidR="00826056" w:rsidRDefault="00826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116DA"/>
    <w:rsid w:val="000139E6"/>
    <w:rsid w:val="0002135A"/>
    <w:rsid w:val="00045C0E"/>
    <w:rsid w:val="00057518"/>
    <w:rsid w:val="0006245A"/>
    <w:rsid w:val="00063FE6"/>
    <w:rsid w:val="000932F1"/>
    <w:rsid w:val="000A3A6B"/>
    <w:rsid w:val="000A4B59"/>
    <w:rsid w:val="000C1555"/>
    <w:rsid w:val="000E7135"/>
    <w:rsid w:val="000F0DE0"/>
    <w:rsid w:val="000F67F8"/>
    <w:rsid w:val="00100762"/>
    <w:rsid w:val="00142118"/>
    <w:rsid w:val="00142D45"/>
    <w:rsid w:val="00186979"/>
    <w:rsid w:val="001952A8"/>
    <w:rsid w:val="001A3386"/>
    <w:rsid w:val="001B3608"/>
    <w:rsid w:val="001D3EE8"/>
    <w:rsid w:val="001F6122"/>
    <w:rsid w:val="0020489F"/>
    <w:rsid w:val="002158EB"/>
    <w:rsid w:val="0022048A"/>
    <w:rsid w:val="002477A9"/>
    <w:rsid w:val="00261228"/>
    <w:rsid w:val="00261FC1"/>
    <w:rsid w:val="00262CFA"/>
    <w:rsid w:val="00290C29"/>
    <w:rsid w:val="002C16FE"/>
    <w:rsid w:val="002D1154"/>
    <w:rsid w:val="002E4690"/>
    <w:rsid w:val="002E7D80"/>
    <w:rsid w:val="002F4CAF"/>
    <w:rsid w:val="00311F1D"/>
    <w:rsid w:val="003209D5"/>
    <w:rsid w:val="00330C17"/>
    <w:rsid w:val="00333F1F"/>
    <w:rsid w:val="00371AEC"/>
    <w:rsid w:val="003814A1"/>
    <w:rsid w:val="00384F08"/>
    <w:rsid w:val="00385E8D"/>
    <w:rsid w:val="00396AC7"/>
    <w:rsid w:val="003B3F79"/>
    <w:rsid w:val="003B510D"/>
    <w:rsid w:val="003C29B8"/>
    <w:rsid w:val="003C3E4A"/>
    <w:rsid w:val="003D1071"/>
    <w:rsid w:val="003E1E61"/>
    <w:rsid w:val="003F2518"/>
    <w:rsid w:val="003F68CC"/>
    <w:rsid w:val="00401489"/>
    <w:rsid w:val="00405D6D"/>
    <w:rsid w:val="0040633C"/>
    <w:rsid w:val="00410EC5"/>
    <w:rsid w:val="00414DDA"/>
    <w:rsid w:val="004314D0"/>
    <w:rsid w:val="00433DA3"/>
    <w:rsid w:val="00476EA6"/>
    <w:rsid w:val="00486C0E"/>
    <w:rsid w:val="004875F7"/>
    <w:rsid w:val="004950FD"/>
    <w:rsid w:val="004C6172"/>
    <w:rsid w:val="004D2A1F"/>
    <w:rsid w:val="004E1E8D"/>
    <w:rsid w:val="004E7A4E"/>
    <w:rsid w:val="004F61C7"/>
    <w:rsid w:val="005244D6"/>
    <w:rsid w:val="0053794C"/>
    <w:rsid w:val="0054454C"/>
    <w:rsid w:val="00547658"/>
    <w:rsid w:val="00562379"/>
    <w:rsid w:val="0056331A"/>
    <w:rsid w:val="0056775C"/>
    <w:rsid w:val="00572B50"/>
    <w:rsid w:val="005854AF"/>
    <w:rsid w:val="00591A88"/>
    <w:rsid w:val="005946D8"/>
    <w:rsid w:val="005A383A"/>
    <w:rsid w:val="005C1901"/>
    <w:rsid w:val="005D1555"/>
    <w:rsid w:val="005D4803"/>
    <w:rsid w:val="005D626B"/>
    <w:rsid w:val="005E1D83"/>
    <w:rsid w:val="005F270D"/>
    <w:rsid w:val="005F39DD"/>
    <w:rsid w:val="005F56FA"/>
    <w:rsid w:val="005F5FF8"/>
    <w:rsid w:val="00604854"/>
    <w:rsid w:val="006359FC"/>
    <w:rsid w:val="00651CF4"/>
    <w:rsid w:val="006715A7"/>
    <w:rsid w:val="006822A7"/>
    <w:rsid w:val="00682568"/>
    <w:rsid w:val="0069039C"/>
    <w:rsid w:val="00696F23"/>
    <w:rsid w:val="006A7085"/>
    <w:rsid w:val="006C1840"/>
    <w:rsid w:val="006C4560"/>
    <w:rsid w:val="006C55BE"/>
    <w:rsid w:val="006D1352"/>
    <w:rsid w:val="006D7C34"/>
    <w:rsid w:val="006E5B13"/>
    <w:rsid w:val="0071269E"/>
    <w:rsid w:val="0074436A"/>
    <w:rsid w:val="00750510"/>
    <w:rsid w:val="00780760"/>
    <w:rsid w:val="007814E4"/>
    <w:rsid w:val="00783FBF"/>
    <w:rsid w:val="00791AA0"/>
    <w:rsid w:val="0079477A"/>
    <w:rsid w:val="0079508B"/>
    <w:rsid w:val="007A5E86"/>
    <w:rsid w:val="007B68AB"/>
    <w:rsid w:val="007C0F14"/>
    <w:rsid w:val="007C6F24"/>
    <w:rsid w:val="007D7227"/>
    <w:rsid w:val="007E17CD"/>
    <w:rsid w:val="007E6F95"/>
    <w:rsid w:val="007F5841"/>
    <w:rsid w:val="00804F33"/>
    <w:rsid w:val="00807790"/>
    <w:rsid w:val="00812133"/>
    <w:rsid w:val="008156AC"/>
    <w:rsid w:val="00826056"/>
    <w:rsid w:val="008278CE"/>
    <w:rsid w:val="00836C6B"/>
    <w:rsid w:val="008521B6"/>
    <w:rsid w:val="00853F8B"/>
    <w:rsid w:val="0085714D"/>
    <w:rsid w:val="00857CE0"/>
    <w:rsid w:val="0086194D"/>
    <w:rsid w:val="00862585"/>
    <w:rsid w:val="00865B94"/>
    <w:rsid w:val="00867F8C"/>
    <w:rsid w:val="008768B8"/>
    <w:rsid w:val="00883DDB"/>
    <w:rsid w:val="00885A80"/>
    <w:rsid w:val="00887BC3"/>
    <w:rsid w:val="00897D83"/>
    <w:rsid w:val="008A1DEF"/>
    <w:rsid w:val="008A5F03"/>
    <w:rsid w:val="008B293A"/>
    <w:rsid w:val="008B446E"/>
    <w:rsid w:val="008C01CC"/>
    <w:rsid w:val="008C1AB9"/>
    <w:rsid w:val="008C36A4"/>
    <w:rsid w:val="008C6833"/>
    <w:rsid w:val="008E1740"/>
    <w:rsid w:val="008F3191"/>
    <w:rsid w:val="00915D6A"/>
    <w:rsid w:val="00920798"/>
    <w:rsid w:val="009236CC"/>
    <w:rsid w:val="0093013D"/>
    <w:rsid w:val="00931583"/>
    <w:rsid w:val="00935EDB"/>
    <w:rsid w:val="00941934"/>
    <w:rsid w:val="009456A3"/>
    <w:rsid w:val="00966895"/>
    <w:rsid w:val="009800DF"/>
    <w:rsid w:val="00990538"/>
    <w:rsid w:val="00990733"/>
    <w:rsid w:val="00994A76"/>
    <w:rsid w:val="009A7AF5"/>
    <w:rsid w:val="009F31E9"/>
    <w:rsid w:val="009F7E75"/>
    <w:rsid w:val="00A00933"/>
    <w:rsid w:val="00A01399"/>
    <w:rsid w:val="00A05400"/>
    <w:rsid w:val="00A066C4"/>
    <w:rsid w:val="00A17ECD"/>
    <w:rsid w:val="00A26B36"/>
    <w:rsid w:val="00A320ED"/>
    <w:rsid w:val="00A32CA3"/>
    <w:rsid w:val="00A42CB5"/>
    <w:rsid w:val="00A447B5"/>
    <w:rsid w:val="00A44D60"/>
    <w:rsid w:val="00A44F4B"/>
    <w:rsid w:val="00A5440A"/>
    <w:rsid w:val="00A5564E"/>
    <w:rsid w:val="00A64459"/>
    <w:rsid w:val="00A65374"/>
    <w:rsid w:val="00A750BD"/>
    <w:rsid w:val="00A80690"/>
    <w:rsid w:val="00A871B1"/>
    <w:rsid w:val="00A905FE"/>
    <w:rsid w:val="00A95C18"/>
    <w:rsid w:val="00AA79D0"/>
    <w:rsid w:val="00AB7A8B"/>
    <w:rsid w:val="00AC0EA8"/>
    <w:rsid w:val="00AD5822"/>
    <w:rsid w:val="00AE7BE1"/>
    <w:rsid w:val="00AF0593"/>
    <w:rsid w:val="00AF3889"/>
    <w:rsid w:val="00AF7DC4"/>
    <w:rsid w:val="00B0600F"/>
    <w:rsid w:val="00B2513D"/>
    <w:rsid w:val="00B318A6"/>
    <w:rsid w:val="00B325E2"/>
    <w:rsid w:val="00B663D2"/>
    <w:rsid w:val="00B67FEE"/>
    <w:rsid w:val="00B7654E"/>
    <w:rsid w:val="00B86432"/>
    <w:rsid w:val="00B931DD"/>
    <w:rsid w:val="00B96F68"/>
    <w:rsid w:val="00BC084F"/>
    <w:rsid w:val="00BC0BFA"/>
    <w:rsid w:val="00BD1AA1"/>
    <w:rsid w:val="00BD3D05"/>
    <w:rsid w:val="00BE073A"/>
    <w:rsid w:val="00BF0197"/>
    <w:rsid w:val="00BF05B9"/>
    <w:rsid w:val="00BF1DC3"/>
    <w:rsid w:val="00C0535A"/>
    <w:rsid w:val="00C1020C"/>
    <w:rsid w:val="00C14DC2"/>
    <w:rsid w:val="00C42878"/>
    <w:rsid w:val="00C5098C"/>
    <w:rsid w:val="00C51AD5"/>
    <w:rsid w:val="00C5558F"/>
    <w:rsid w:val="00C6005B"/>
    <w:rsid w:val="00C66743"/>
    <w:rsid w:val="00C83B23"/>
    <w:rsid w:val="00C8598E"/>
    <w:rsid w:val="00C8699B"/>
    <w:rsid w:val="00C92D0A"/>
    <w:rsid w:val="00C9433A"/>
    <w:rsid w:val="00CA1533"/>
    <w:rsid w:val="00CA63D7"/>
    <w:rsid w:val="00CA7912"/>
    <w:rsid w:val="00CB56A5"/>
    <w:rsid w:val="00CC0736"/>
    <w:rsid w:val="00CF78E3"/>
    <w:rsid w:val="00CF79F5"/>
    <w:rsid w:val="00D02A3D"/>
    <w:rsid w:val="00D152BB"/>
    <w:rsid w:val="00D222B4"/>
    <w:rsid w:val="00D227B2"/>
    <w:rsid w:val="00D22933"/>
    <w:rsid w:val="00D37662"/>
    <w:rsid w:val="00D40F47"/>
    <w:rsid w:val="00D500BC"/>
    <w:rsid w:val="00D51B36"/>
    <w:rsid w:val="00D533EA"/>
    <w:rsid w:val="00D675B0"/>
    <w:rsid w:val="00D71C79"/>
    <w:rsid w:val="00D76C48"/>
    <w:rsid w:val="00DA761C"/>
    <w:rsid w:val="00DB586F"/>
    <w:rsid w:val="00DC2819"/>
    <w:rsid w:val="00DC7E8D"/>
    <w:rsid w:val="00DE2CF4"/>
    <w:rsid w:val="00DE3A35"/>
    <w:rsid w:val="00DE3D41"/>
    <w:rsid w:val="00DE417E"/>
    <w:rsid w:val="00DE4819"/>
    <w:rsid w:val="00E12BF9"/>
    <w:rsid w:val="00E244F0"/>
    <w:rsid w:val="00E43140"/>
    <w:rsid w:val="00E50298"/>
    <w:rsid w:val="00E754C2"/>
    <w:rsid w:val="00E93CF8"/>
    <w:rsid w:val="00EA4A42"/>
    <w:rsid w:val="00EA5BA7"/>
    <w:rsid w:val="00EB05CA"/>
    <w:rsid w:val="00EB0F0A"/>
    <w:rsid w:val="00EB1BFD"/>
    <w:rsid w:val="00EC0BEB"/>
    <w:rsid w:val="00EC3153"/>
    <w:rsid w:val="00EC34D4"/>
    <w:rsid w:val="00EE066B"/>
    <w:rsid w:val="00EE2412"/>
    <w:rsid w:val="00EF0956"/>
    <w:rsid w:val="00EFFE5A"/>
    <w:rsid w:val="00F00211"/>
    <w:rsid w:val="00F06663"/>
    <w:rsid w:val="00F1033F"/>
    <w:rsid w:val="00F2053B"/>
    <w:rsid w:val="00F26ACD"/>
    <w:rsid w:val="00F279F4"/>
    <w:rsid w:val="00F306AB"/>
    <w:rsid w:val="00F35CD9"/>
    <w:rsid w:val="00F55909"/>
    <w:rsid w:val="00F73D9F"/>
    <w:rsid w:val="00F9564F"/>
    <w:rsid w:val="00F97E98"/>
    <w:rsid w:val="00FA3F8B"/>
    <w:rsid w:val="00FA5A0C"/>
    <w:rsid w:val="00FB07C6"/>
    <w:rsid w:val="00FB161D"/>
    <w:rsid w:val="00FC5E36"/>
    <w:rsid w:val="00FC768D"/>
    <w:rsid w:val="00FE587D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benesova498</cp:lastModifiedBy>
  <cp:revision>4</cp:revision>
  <dcterms:created xsi:type="dcterms:W3CDTF">2021-04-23T10:41:00Z</dcterms:created>
  <dcterms:modified xsi:type="dcterms:W3CDTF">2021-04-23T12:11:00Z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