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B55E93" w:rsidR="00755FBD" w:rsidRPr="00D07AB2" w:rsidRDefault="5E4B0A4A" w:rsidP="7B87752A">
      <w:pPr>
        <w:pStyle w:val="H1"/>
        <w:rPr>
          <w:rStyle w:val="dnA"/>
          <w:rFonts w:eastAsia="Arial" w:cs="Arial"/>
          <w:sz w:val="32"/>
          <w:lang w:val="cs-CZ"/>
        </w:rPr>
      </w:pPr>
      <w:r w:rsidRPr="7B87752A">
        <w:rPr>
          <w:rStyle w:val="dnA"/>
          <w:rFonts w:eastAsia="Arial" w:cs="Arial"/>
          <w:sz w:val="32"/>
          <w:lang w:val="cs-CZ"/>
        </w:rPr>
        <w:t>Tisková zpráva</w:t>
      </w:r>
      <w:bookmarkStart w:id="0" w:name="_GoBack"/>
      <w:bookmarkEnd w:id="0"/>
    </w:p>
    <w:p w14:paraId="1C3963CE" w14:textId="28171B39" w:rsidR="0080635A" w:rsidRDefault="00C10BD4" w:rsidP="0080635A">
      <w:pPr>
        <w:pStyle w:val="H1"/>
        <w:rPr>
          <w:rStyle w:val="dnA"/>
          <w:rFonts w:eastAsia="Arial" w:cs="Arial"/>
          <w:sz w:val="36"/>
          <w:szCs w:val="36"/>
        </w:rPr>
      </w:pPr>
      <w:r>
        <w:rPr>
          <w:rStyle w:val="dnA"/>
          <w:rFonts w:eastAsia="Arial" w:cs="Arial"/>
          <w:sz w:val="20"/>
          <w:szCs w:val="20"/>
          <w:lang w:val="cs-CZ"/>
        </w:rPr>
        <w:t>2. března</w:t>
      </w:r>
      <w:r w:rsidR="0080635A">
        <w:rPr>
          <w:rStyle w:val="dnA"/>
          <w:rFonts w:eastAsia="Arial" w:cs="Arial"/>
          <w:sz w:val="20"/>
          <w:szCs w:val="20"/>
          <w:lang w:val="cs-CZ"/>
        </w:rPr>
        <w:t xml:space="preserve"> 2021</w:t>
      </w:r>
    </w:p>
    <w:p w14:paraId="7F2AF3D0" w14:textId="26E173F3" w:rsidR="00D07AB2" w:rsidRPr="00D07AB2" w:rsidRDefault="5E4B0A4A" w:rsidP="7B87752A">
      <w:pPr>
        <w:pStyle w:val="H1"/>
        <w:rPr>
          <w:rStyle w:val="dnA"/>
          <w:rFonts w:eastAsia="Arial" w:cs="Arial"/>
          <w:sz w:val="32"/>
          <w:lang w:val="cs-CZ"/>
        </w:rPr>
      </w:pPr>
      <w:r w:rsidRPr="7B87752A">
        <w:rPr>
          <w:rStyle w:val="dnA"/>
          <w:rFonts w:eastAsia="Arial" w:cs="Arial"/>
          <w:sz w:val="32"/>
          <w:lang w:val="cs-CZ"/>
        </w:rPr>
        <w:t xml:space="preserve">Celorepublikové </w:t>
      </w:r>
      <w:r w:rsidR="009D069D">
        <w:rPr>
          <w:rStyle w:val="dnA"/>
          <w:rFonts w:eastAsia="Arial" w:cs="Arial"/>
          <w:sz w:val="32"/>
          <w:lang w:val="cs-CZ"/>
        </w:rPr>
        <w:t>s</w:t>
      </w:r>
      <w:r w:rsidRPr="7B87752A">
        <w:rPr>
          <w:rStyle w:val="dnA"/>
          <w:rFonts w:eastAsia="Arial" w:cs="Arial"/>
          <w:sz w:val="32"/>
          <w:lang w:val="cs-CZ"/>
        </w:rPr>
        <w:t xml:space="preserve">čítání lidu se blíží. Těžit z něj </w:t>
      </w:r>
      <w:r w:rsidR="5650ED73" w:rsidRPr="7B87752A">
        <w:rPr>
          <w:rStyle w:val="dnA"/>
          <w:rFonts w:eastAsia="Arial" w:cs="Arial"/>
          <w:sz w:val="32"/>
          <w:lang w:val="cs-CZ"/>
        </w:rPr>
        <w:t>bude i</w:t>
      </w:r>
      <w:r w:rsidR="00E030D6">
        <w:rPr>
          <w:rStyle w:val="dnA"/>
          <w:rFonts w:eastAsia="Arial" w:cs="Arial"/>
          <w:sz w:val="32"/>
          <w:lang w:val="cs-CZ"/>
        </w:rPr>
        <w:t> </w:t>
      </w:r>
      <w:r w:rsidR="00A24DE1">
        <w:rPr>
          <w:rStyle w:val="dnA"/>
          <w:rFonts w:eastAsia="Arial" w:cs="Arial"/>
          <w:sz w:val="32"/>
          <w:lang w:val="cs-CZ"/>
        </w:rPr>
        <w:t>K</w:t>
      </w:r>
      <w:r w:rsidR="00EA7E0B">
        <w:rPr>
          <w:rStyle w:val="dnA"/>
          <w:rFonts w:eastAsia="Arial" w:cs="Arial"/>
          <w:sz w:val="32"/>
          <w:lang w:val="cs-CZ"/>
        </w:rPr>
        <w:t>r</w:t>
      </w:r>
      <w:r w:rsidR="5650ED73" w:rsidRPr="7B87752A">
        <w:rPr>
          <w:rStyle w:val="dnA"/>
          <w:rFonts w:eastAsia="Arial" w:cs="Arial"/>
          <w:sz w:val="32"/>
          <w:lang w:val="cs-CZ"/>
        </w:rPr>
        <w:t>aj</w:t>
      </w:r>
      <w:r w:rsidR="00EA7E0B">
        <w:rPr>
          <w:rStyle w:val="dnA"/>
          <w:rFonts w:eastAsia="Arial" w:cs="Arial"/>
          <w:sz w:val="32"/>
          <w:lang w:val="cs-CZ"/>
        </w:rPr>
        <w:t xml:space="preserve"> Vysočina</w:t>
      </w:r>
    </w:p>
    <w:p w14:paraId="5755E044" w14:textId="2400FE98" w:rsidR="00D07AB2" w:rsidRPr="00D07AB2" w:rsidRDefault="4E5005CB" w:rsidP="58CA8D75">
      <w:pPr>
        <w:pStyle w:val="Bezmezer"/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</w:pPr>
      <w:r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Na území </w:t>
      </w:r>
      <w:r w:rsidR="67AA2A87"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desítek </w:t>
      </w:r>
      <w:r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států, včetně </w:t>
      </w:r>
      <w:r w:rsidR="6FDA0C90"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v</w:t>
      </w:r>
      <w:r w:rsidR="5B1E317D"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ětšiny</w:t>
      </w:r>
      <w:r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členů</w:t>
      </w:r>
      <w:r w:rsidR="749AB7F4"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Evropské unie</w:t>
      </w:r>
      <w:r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,</w:t>
      </w:r>
      <w:r w:rsidR="749AB7F4"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</w:t>
      </w:r>
      <w:r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se </w:t>
      </w:r>
      <w:r w:rsidR="749AB7F4"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letos </w:t>
      </w:r>
      <w:r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uskuteční </w:t>
      </w:r>
      <w:r w:rsidR="45C9BFC4"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</w:t>
      </w:r>
      <w:r w:rsidR="5E4B0A4A"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ítání lidu</w:t>
      </w:r>
      <w:r w:rsidR="749AB7F4"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. U nás </w:t>
      </w:r>
      <w:r w:rsidR="00C10BD4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z</w:t>
      </w:r>
      <w:r w:rsidR="5E4B0A4A"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ačne v sobotu 27. března. </w:t>
      </w:r>
      <w:r w:rsidR="749AB7F4"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Získané informace </w:t>
      </w:r>
      <w:r w:rsidR="00C10BD4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pomohou </w:t>
      </w:r>
      <w:r w:rsidR="749AB7F4"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v následujícím desetiletí </w:t>
      </w:r>
      <w:r w:rsidR="00C10BD4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i</w:t>
      </w:r>
      <w:r w:rsidR="749AB7F4"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rozvoji regionů</w:t>
      </w:r>
      <w:r w:rsidR="5E4B0A4A" w:rsidRPr="58CA8D7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. </w:t>
      </w:r>
    </w:p>
    <w:p w14:paraId="144414A5" w14:textId="48EF5B48" w:rsidR="00855E17" w:rsidRDefault="749AB7F4" w:rsidP="7B87752A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lang w:val="cs-CZ"/>
        </w:rPr>
        <w:t>Plánování sociálních sl</w:t>
      </w:r>
      <w:r w:rsidR="00C10BD4">
        <w:rPr>
          <w:rFonts w:eastAsia="Arial" w:cs="Arial"/>
          <w:lang w:val="cs-CZ"/>
        </w:rPr>
        <w:t>užeb, přetrasování linek hromadné</w:t>
      </w:r>
      <w:r w:rsidRPr="7B87752A">
        <w:rPr>
          <w:rFonts w:eastAsia="Arial" w:cs="Arial"/>
          <w:lang w:val="cs-CZ"/>
        </w:rPr>
        <w:t xml:space="preserve"> dopravy, rozdělování veřejných prostředků i aktualizované podklady pro zásah hasičů, to vše a mnohem více by se neobešlo bez </w:t>
      </w:r>
      <w:r w:rsidR="1722B1B7" w:rsidRPr="7B87752A">
        <w:rPr>
          <w:rFonts w:eastAsia="Arial" w:cs="Arial"/>
          <w:lang w:val="cs-CZ"/>
        </w:rPr>
        <w:t>přesných</w:t>
      </w:r>
      <w:r w:rsidRPr="7B87752A">
        <w:rPr>
          <w:rFonts w:eastAsia="Arial" w:cs="Arial"/>
          <w:lang w:val="cs-CZ"/>
        </w:rPr>
        <w:t xml:space="preserve"> a komplexních informací. </w:t>
      </w:r>
    </w:p>
    <w:p w14:paraId="3180620D" w14:textId="672B6150" w:rsidR="00855E17" w:rsidRDefault="749AB7F4" w:rsidP="7B87752A">
      <w:pPr>
        <w:pStyle w:val="Bezmezer"/>
        <w:rPr>
          <w:rFonts w:eastAsia="Arial" w:cs="Arial"/>
          <w:lang w:val="cs-CZ"/>
        </w:rPr>
      </w:pPr>
      <w:r w:rsidRPr="3F0CABA2">
        <w:rPr>
          <w:rFonts w:eastAsia="Arial" w:cs="Arial"/>
          <w:lang w:val="cs-CZ"/>
        </w:rPr>
        <w:t xml:space="preserve">Již více než 150 let se veřejná správa spoléhá na údaje ze sčítání lidu, které se v moderní historii Československa a později České republiky koná </w:t>
      </w:r>
      <w:r w:rsidR="4E5005CB" w:rsidRPr="3F0CABA2">
        <w:rPr>
          <w:rFonts w:eastAsia="Arial" w:cs="Arial"/>
          <w:lang w:val="cs-CZ"/>
        </w:rPr>
        <w:t xml:space="preserve">každých 10 let. </w:t>
      </w:r>
      <w:r w:rsidR="4E5005CB" w:rsidRPr="3F0CABA2">
        <w:rPr>
          <w:rFonts w:eastAsia="Arial" w:cs="Arial"/>
          <w:lang w:val="cs-CZ" w:eastAsia="cs-CZ"/>
        </w:rPr>
        <w:t>Tato perioda je považována za přijatelné období, aby se shromážděná data dala využívat</w:t>
      </w:r>
      <w:r w:rsidR="00C10BD4">
        <w:rPr>
          <w:rFonts w:eastAsia="Arial" w:cs="Arial"/>
          <w:lang w:val="cs-CZ" w:eastAsia="cs-CZ"/>
        </w:rPr>
        <w:t xml:space="preserve"> nejen</w:t>
      </w:r>
      <w:r w:rsidR="4E5005CB" w:rsidRPr="3F0CABA2">
        <w:rPr>
          <w:rFonts w:eastAsia="Arial" w:cs="Arial"/>
          <w:lang w:val="cs-CZ" w:eastAsia="cs-CZ"/>
        </w:rPr>
        <w:t xml:space="preserve"> pro tvorbu statistik</w:t>
      </w:r>
      <w:r w:rsidR="00C10BD4">
        <w:rPr>
          <w:rFonts w:eastAsia="Arial" w:cs="Arial"/>
          <w:lang w:val="cs-CZ" w:eastAsia="cs-CZ"/>
        </w:rPr>
        <w:t xml:space="preserve">, ale i </w:t>
      </w:r>
      <w:r w:rsidR="4E5005CB" w:rsidRPr="3F0CABA2">
        <w:rPr>
          <w:rFonts w:eastAsia="Arial" w:cs="Arial"/>
          <w:lang w:val="cs-CZ" w:eastAsia="cs-CZ"/>
        </w:rPr>
        <w:t>při rozhodování o budoucnosti a lepším životě obyvatel i v tom nejmenším územním celku.</w:t>
      </w:r>
    </w:p>
    <w:p w14:paraId="235A570D" w14:textId="3229EC06" w:rsidR="00C432F7" w:rsidRDefault="68F8904B" w:rsidP="7B87752A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i/>
          <w:iCs/>
          <w:lang w:val="cs-CZ"/>
        </w:rPr>
        <w:t>„</w:t>
      </w:r>
      <w:r w:rsidR="4E5005CB" w:rsidRPr="7B87752A">
        <w:rPr>
          <w:rFonts w:eastAsia="Arial" w:cs="Arial"/>
          <w:i/>
          <w:iCs/>
          <w:lang w:val="cs-CZ"/>
        </w:rPr>
        <w:t>Sčítání slouží nám všem. Je těžko představitelné, že by společnost mohla fungovat, aniž by o sobě měla ucelené informace. Výsledky pak pomáhají v mnoha sférách – například při plánování dopravy, kapacit ve zdravotnických zařízeních nebo při tvorbě územních plánů</w:t>
      </w:r>
      <w:r w:rsidR="67102E4A" w:rsidRPr="7B87752A">
        <w:rPr>
          <w:rFonts w:eastAsia="Arial" w:cs="Arial"/>
          <w:i/>
          <w:iCs/>
          <w:lang w:val="cs-CZ"/>
        </w:rPr>
        <w:t>,“</w:t>
      </w:r>
      <w:r w:rsidR="67102E4A" w:rsidRPr="7B87752A">
        <w:rPr>
          <w:rFonts w:eastAsia="Arial" w:cs="Arial"/>
          <w:lang w:val="cs-CZ"/>
        </w:rPr>
        <w:t xml:space="preserve"> </w:t>
      </w:r>
      <w:r w:rsidR="11CE16CB" w:rsidRPr="7B87752A">
        <w:rPr>
          <w:rFonts w:eastAsia="Arial" w:cs="Arial"/>
          <w:lang w:val="cs-CZ"/>
        </w:rPr>
        <w:t xml:space="preserve">říká </w:t>
      </w:r>
      <w:r w:rsidR="67102E4A" w:rsidRPr="7B87752A">
        <w:rPr>
          <w:rFonts w:eastAsia="Arial" w:cs="Arial"/>
          <w:lang w:val="cs-CZ"/>
        </w:rPr>
        <w:t xml:space="preserve">Marek Rojíček, předseda Českého statistického úřadu. </w:t>
      </w:r>
    </w:p>
    <w:p w14:paraId="2F8CCD76" w14:textId="32C49838" w:rsidR="00E91BD3" w:rsidRPr="00D07AB2" w:rsidRDefault="5FD7A372" w:rsidP="7B87752A">
      <w:pPr>
        <w:pStyle w:val="Bezmezer"/>
        <w:rPr>
          <w:rFonts w:eastAsia="Arial" w:cs="Arial"/>
          <w:lang w:val="cs-CZ"/>
        </w:rPr>
      </w:pPr>
      <w:r w:rsidRPr="3F0CABA2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Bez solidních dat se neobejd</w:t>
      </w:r>
      <w:r w:rsidR="006C31B9" w:rsidRPr="3F0CABA2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e </w:t>
      </w:r>
      <w:r w:rsidR="00621B10" w:rsidRPr="3F0CABA2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bytová výstavba ani plánování sociální péče</w:t>
      </w:r>
    </w:p>
    <w:p w14:paraId="2465152A" w14:textId="0D50653E" w:rsidR="00F71302" w:rsidRDefault="00F71302" w:rsidP="009732A3">
      <w:pPr>
        <w:pStyle w:val="Bezmezer"/>
        <w:rPr>
          <w:rFonts w:eastAsia="Arial" w:cs="Arial"/>
          <w:lang w:val="cs-CZ"/>
        </w:rPr>
      </w:pPr>
      <w:r w:rsidRPr="3F0CABA2">
        <w:rPr>
          <w:rFonts w:eastAsia="Arial" w:cs="Arial"/>
          <w:lang w:val="cs-CZ"/>
        </w:rPr>
        <w:t xml:space="preserve">Když novináři srovnávali </w:t>
      </w:r>
      <w:r w:rsidR="6E4F4922" w:rsidRPr="3F0CABA2">
        <w:rPr>
          <w:rFonts w:eastAsia="Arial" w:cs="Arial"/>
          <w:lang w:val="cs-CZ"/>
        </w:rPr>
        <w:t xml:space="preserve">podle vybraných </w:t>
      </w:r>
      <w:r w:rsidR="322546AE" w:rsidRPr="3F0CABA2">
        <w:rPr>
          <w:rFonts w:eastAsia="Arial" w:cs="Arial"/>
          <w:lang w:val="cs-CZ"/>
        </w:rPr>
        <w:t xml:space="preserve">kritérií </w:t>
      </w:r>
      <w:r w:rsidR="46E89CAF" w:rsidRPr="3F0CABA2">
        <w:rPr>
          <w:rFonts w:eastAsia="Arial" w:cs="Arial"/>
          <w:lang w:val="cs-CZ"/>
        </w:rPr>
        <w:t>bydlení v různých obcích</w:t>
      </w:r>
      <w:r w:rsidRPr="3F0CABA2">
        <w:rPr>
          <w:rFonts w:eastAsia="Arial" w:cs="Arial"/>
          <w:lang w:val="cs-CZ"/>
        </w:rPr>
        <w:t xml:space="preserve">, statutární město Jihlava </w:t>
      </w:r>
      <w:r w:rsidR="471B6A62" w:rsidRPr="3F0CABA2">
        <w:rPr>
          <w:rFonts w:eastAsia="Arial" w:cs="Arial"/>
          <w:lang w:val="cs-CZ"/>
        </w:rPr>
        <w:t xml:space="preserve">výrazně </w:t>
      </w:r>
      <w:r w:rsidRPr="3F0CABA2">
        <w:rPr>
          <w:rFonts w:eastAsia="Arial" w:cs="Arial"/>
          <w:lang w:val="cs-CZ"/>
        </w:rPr>
        <w:t>překvapilo</w:t>
      </w:r>
      <w:r w:rsidR="1F465C63" w:rsidRPr="3F0CABA2">
        <w:rPr>
          <w:rFonts w:eastAsia="Arial" w:cs="Arial"/>
          <w:lang w:val="cs-CZ"/>
        </w:rPr>
        <w:t>.</w:t>
      </w:r>
      <w:r w:rsidR="00C10BD4">
        <w:rPr>
          <w:rFonts w:eastAsia="Arial" w:cs="Arial"/>
          <w:lang w:val="cs-CZ"/>
        </w:rPr>
        <w:t xml:space="preserve"> </w:t>
      </w:r>
      <w:r w:rsidRPr="3F0CABA2">
        <w:rPr>
          <w:rFonts w:eastAsia="Arial" w:cs="Arial"/>
          <w:lang w:val="cs-CZ"/>
        </w:rPr>
        <w:t>V intenzitě bytové výstavby v Česku v </w:t>
      </w:r>
      <w:r w:rsidR="662577ED" w:rsidRPr="3F0CABA2">
        <w:rPr>
          <w:rFonts w:eastAsia="Arial" w:cs="Arial"/>
          <w:lang w:val="cs-CZ"/>
        </w:rPr>
        <w:t>roce</w:t>
      </w:r>
      <w:r w:rsidR="32B6D7A1" w:rsidRPr="3F0CABA2">
        <w:rPr>
          <w:rFonts w:eastAsia="Arial" w:cs="Arial"/>
          <w:lang w:val="cs-CZ"/>
        </w:rPr>
        <w:t xml:space="preserve"> </w:t>
      </w:r>
      <w:r w:rsidRPr="3F0CABA2">
        <w:rPr>
          <w:rFonts w:eastAsia="Arial" w:cs="Arial"/>
          <w:lang w:val="cs-CZ"/>
        </w:rPr>
        <w:t xml:space="preserve">2019 </w:t>
      </w:r>
      <w:r w:rsidR="00621B10" w:rsidRPr="3F0CABA2">
        <w:rPr>
          <w:rFonts w:eastAsia="Arial" w:cs="Arial"/>
          <w:lang w:val="cs-CZ"/>
        </w:rPr>
        <w:t xml:space="preserve">totiž </w:t>
      </w:r>
      <w:r w:rsidRPr="3F0CABA2">
        <w:rPr>
          <w:rFonts w:eastAsia="Arial" w:cs="Arial"/>
          <w:lang w:val="cs-CZ"/>
        </w:rPr>
        <w:t xml:space="preserve">Jihlava </w:t>
      </w:r>
      <w:r w:rsidR="00621B10" w:rsidRPr="3F0CABA2">
        <w:rPr>
          <w:rFonts w:eastAsia="Arial" w:cs="Arial"/>
          <w:lang w:val="cs-CZ"/>
        </w:rPr>
        <w:t xml:space="preserve">obsadila </w:t>
      </w:r>
      <w:r w:rsidRPr="3F0CABA2">
        <w:rPr>
          <w:rFonts w:eastAsia="Arial" w:cs="Arial"/>
          <w:lang w:val="cs-CZ"/>
        </w:rPr>
        <w:t>stříbrnou příčku, hned za Prahou. Na tisíc obyvatel se tu dokončilo 84,5 byt</w:t>
      </w:r>
      <w:r w:rsidR="57A90537" w:rsidRPr="3F0CABA2">
        <w:rPr>
          <w:rFonts w:eastAsia="Arial" w:cs="Arial"/>
          <w:lang w:val="cs-CZ"/>
        </w:rPr>
        <w:t>u</w:t>
      </w:r>
      <w:r w:rsidRPr="3F0CABA2">
        <w:rPr>
          <w:rFonts w:eastAsia="Arial" w:cs="Arial"/>
          <w:lang w:val="cs-CZ"/>
        </w:rPr>
        <w:t xml:space="preserve">. Statistická data jsou při tom zásadním zdrojem informací pro další plánování. </w:t>
      </w:r>
      <w:r w:rsidRPr="00ED49D2">
        <w:rPr>
          <w:rFonts w:eastAsia="Arial" w:cs="Arial"/>
          <w:i/>
          <w:iCs/>
          <w:lang w:val="cs-CZ"/>
        </w:rPr>
        <w:t>„</w:t>
      </w:r>
      <w:r w:rsidRPr="3F0CABA2">
        <w:rPr>
          <w:rFonts w:eastAsia="Arial" w:cs="Arial"/>
          <w:i/>
          <w:iCs/>
          <w:lang w:val="cs-CZ"/>
        </w:rPr>
        <w:t>Je jasné, že pokud mají města připravovat další lokality pro bydlení, musí vědět, že zde existuje i reálná poptávka. A právě to statistiky potvrzují. Trendy se v poslední době rychle mění, musíme reagovat na adaptační schopnosti a ekologickou gramotnost současné mladé generace a</w:t>
      </w:r>
      <w:r w:rsidR="00E030D6">
        <w:rPr>
          <w:rFonts w:eastAsia="Arial" w:cs="Arial"/>
          <w:i/>
          <w:iCs/>
          <w:lang w:val="cs-CZ"/>
        </w:rPr>
        <w:t> </w:t>
      </w:r>
      <w:r w:rsidRPr="3F0CABA2">
        <w:rPr>
          <w:rFonts w:eastAsia="Arial" w:cs="Arial"/>
          <w:i/>
          <w:iCs/>
          <w:lang w:val="cs-CZ"/>
        </w:rPr>
        <w:t>přizpůsobit těmto trendům i plánování,</w:t>
      </w:r>
      <w:r w:rsidRPr="00ED49D2">
        <w:rPr>
          <w:rFonts w:eastAsia="Arial" w:cs="Arial"/>
          <w:i/>
          <w:iCs/>
          <w:lang w:val="cs-CZ"/>
        </w:rPr>
        <w:t>“</w:t>
      </w:r>
      <w:r w:rsidRPr="3F0CABA2">
        <w:rPr>
          <w:rFonts w:eastAsia="Arial" w:cs="Arial"/>
          <w:lang w:val="cs-CZ"/>
        </w:rPr>
        <w:t xml:space="preserve"> říká náměstek primátorky statutárního města Jihlava Vít Zeman.</w:t>
      </w:r>
    </w:p>
    <w:p w14:paraId="6418A615" w14:textId="453E581A" w:rsidR="007D567B" w:rsidRPr="0080635A" w:rsidRDefault="007D567B" w:rsidP="3F0CABA2">
      <w:pPr>
        <w:pStyle w:val="Bezmezer"/>
        <w:rPr>
          <w:rFonts w:eastAsia="Arial" w:cs="Arial"/>
          <w:i/>
          <w:iCs/>
          <w:lang w:val="cs-CZ"/>
        </w:rPr>
      </w:pPr>
      <w:r w:rsidRPr="3F0CABA2">
        <w:rPr>
          <w:rFonts w:eastAsia="Arial" w:cs="Arial"/>
          <w:lang w:val="cs-CZ"/>
        </w:rPr>
        <w:t xml:space="preserve">Nejen bydlení, ale i ostatní typy výstavby mohou ze sčítání čerpat cenná, jinak nezískatelná data. Příkladem může být například nová multifunkční aréna, jež nahradí tu stávající, která už nevyhovuje současným požadavkům občanů a sportovců. </w:t>
      </w:r>
      <w:r w:rsidRPr="0080635A">
        <w:rPr>
          <w:rFonts w:eastAsia="Arial" w:cs="Arial"/>
          <w:i/>
          <w:iCs/>
          <w:lang w:val="cs-CZ"/>
        </w:rPr>
        <w:t>„Nejprve se řešilo její umístění, zda ji postavit za městem na periferii, nebo uprostřed centra. Právě statistická data jasně ukázala, že</w:t>
      </w:r>
      <w:r w:rsidR="00621B10" w:rsidRPr="0080635A">
        <w:rPr>
          <w:rFonts w:eastAsia="Arial" w:cs="Arial"/>
          <w:i/>
          <w:iCs/>
          <w:lang w:val="cs-CZ"/>
        </w:rPr>
        <w:t xml:space="preserve"> tím</w:t>
      </w:r>
      <w:r w:rsidRPr="0080635A">
        <w:rPr>
          <w:rFonts w:eastAsia="Arial" w:cs="Arial"/>
          <w:i/>
          <w:iCs/>
          <w:lang w:val="cs-CZ"/>
        </w:rPr>
        <w:t xml:space="preserve"> jediným udržitelným je projekt, který zimní stadion navrhne v centru města. V rámci projektu se totiž analyzoval počet lidí žijících v okolí stadionu nebo využívání MHD,“ </w:t>
      </w:r>
      <w:r w:rsidRPr="3F0CABA2">
        <w:rPr>
          <w:rFonts w:eastAsia="Arial" w:cs="Arial"/>
          <w:lang w:val="cs-CZ"/>
        </w:rPr>
        <w:t xml:space="preserve">doplňuje Vít Zeman. </w:t>
      </w:r>
    </w:p>
    <w:p w14:paraId="20E91C98" w14:textId="342D3B7B" w:rsidR="00621B10" w:rsidRPr="0080635A" w:rsidRDefault="00621B10" w:rsidP="004643DE">
      <w:pPr>
        <w:pStyle w:val="Bezmezer"/>
        <w:rPr>
          <w:lang w:val="cs-CZ"/>
        </w:rPr>
      </w:pPr>
      <w:r w:rsidRPr="3436BC97">
        <w:rPr>
          <w:lang w:val="cs-CZ"/>
        </w:rPr>
        <w:t xml:space="preserve">Při plánování výstavby je však třeba počítat i s dalším fenoménem, který prostupuje celou republikou, Vysočinu nevyjímaje. Tím je postupné stárnutí populace. </w:t>
      </w:r>
      <w:r w:rsidRPr="00ED49D2">
        <w:rPr>
          <w:i/>
          <w:iCs/>
          <w:lang w:val="cs-CZ"/>
        </w:rPr>
        <w:t>„</w:t>
      </w:r>
      <w:r w:rsidRPr="3436BC97">
        <w:rPr>
          <w:i/>
          <w:iCs/>
          <w:lang w:val="cs-CZ"/>
        </w:rPr>
        <w:t xml:space="preserve">Obce plánují především </w:t>
      </w:r>
      <w:r w:rsidRPr="3436BC97">
        <w:rPr>
          <w:i/>
          <w:iCs/>
          <w:lang w:val="cs-CZ"/>
        </w:rPr>
        <w:lastRenderedPageBreak/>
        <w:t>investice, ale je potřeba, aby si i v nejmenší obci uvědomili, že populace stárne a během 10 let bude více než pětina lidí starší 65 let a poroste i počet lidí 85+, což s sebou přinese nutné změny (bezbariérovost veřejného prostoru, dostupnost odpovídajícího bydlení, terénní pečovatelské služby, pobytové a odlehčovací služby atd.). A je třeba s tím při plánování rozvoje počítat již teď,</w:t>
      </w:r>
      <w:r w:rsidRPr="00ED49D2">
        <w:rPr>
          <w:i/>
          <w:iCs/>
          <w:lang w:val="cs-CZ"/>
        </w:rPr>
        <w:t>“</w:t>
      </w:r>
      <w:r w:rsidRPr="3436BC97">
        <w:rPr>
          <w:lang w:val="cs-CZ"/>
        </w:rPr>
        <w:t xml:space="preserve"> uvádí Marie Kružíková</w:t>
      </w:r>
      <w:r w:rsidR="00C10BD4">
        <w:rPr>
          <w:lang w:val="cs-CZ"/>
        </w:rPr>
        <w:t xml:space="preserve">, která má na Vysočině na starosti celostátní projekt </w:t>
      </w:r>
      <w:r w:rsidR="0071606A">
        <w:rPr>
          <w:lang w:val="cs-CZ"/>
        </w:rPr>
        <w:t xml:space="preserve">Ministerstva práce a sociálních věcí </w:t>
      </w:r>
      <w:r w:rsidR="00C10BD4">
        <w:rPr>
          <w:lang w:val="cs-CZ"/>
        </w:rPr>
        <w:t>Implementace politiky stárnutí na krajskou úroveň</w:t>
      </w:r>
      <w:r w:rsidR="0071606A">
        <w:rPr>
          <w:lang w:val="cs-CZ"/>
        </w:rPr>
        <w:t>.</w:t>
      </w:r>
    </w:p>
    <w:p w14:paraId="31BBC4E3" w14:textId="5F8F5563" w:rsidR="004643DE" w:rsidRDefault="00621B10" w:rsidP="004643DE">
      <w:pPr>
        <w:pStyle w:val="Bezmezer"/>
        <w:rPr>
          <w:rFonts w:eastAsia="Arial" w:cs="Arial"/>
          <w:lang w:val="cs-CZ"/>
        </w:rPr>
      </w:pPr>
      <w:r w:rsidRPr="3F0CABA2">
        <w:rPr>
          <w:rFonts w:eastAsia="Arial" w:cs="Arial"/>
          <w:lang w:val="cs-CZ"/>
        </w:rPr>
        <w:t>Aby tak mohl</w:t>
      </w:r>
      <w:r w:rsidR="746BB4E0" w:rsidRPr="3F0CABA2">
        <w:rPr>
          <w:rFonts w:eastAsia="Arial" w:cs="Arial"/>
          <w:lang w:val="cs-CZ"/>
        </w:rPr>
        <w:t>y</w:t>
      </w:r>
      <w:r w:rsidRPr="3F0CABA2">
        <w:rPr>
          <w:rFonts w:eastAsia="Arial" w:cs="Arial"/>
          <w:lang w:val="cs-CZ"/>
        </w:rPr>
        <w:t xml:space="preserve"> odpovědné osoby přijít s řešeními, kter</w:t>
      </w:r>
      <w:r w:rsidR="1A220B98" w:rsidRPr="3F0CABA2">
        <w:rPr>
          <w:rFonts w:eastAsia="Arial" w:cs="Arial"/>
          <w:lang w:val="cs-CZ"/>
        </w:rPr>
        <w:t>á</w:t>
      </w:r>
      <w:r w:rsidRPr="3F0CABA2">
        <w:rPr>
          <w:rFonts w:eastAsia="Arial" w:cs="Arial"/>
          <w:lang w:val="cs-CZ"/>
        </w:rPr>
        <w:t xml:space="preserve"> budou reflektovat skutečnou situaci v kraji, je třeba nejprve získat přesná a komplexní data. </w:t>
      </w:r>
      <w:r w:rsidR="004643DE" w:rsidRPr="00ED49D2">
        <w:rPr>
          <w:rFonts w:eastAsia="Arial" w:cs="Arial"/>
          <w:i/>
          <w:iCs/>
          <w:lang w:val="cs-CZ"/>
        </w:rPr>
        <w:t>„</w:t>
      </w:r>
      <w:r w:rsidR="004643DE" w:rsidRPr="3F0CABA2">
        <w:rPr>
          <w:rFonts w:eastAsia="Arial" w:cs="Arial"/>
          <w:i/>
          <w:iCs/>
          <w:lang w:val="cs-CZ"/>
        </w:rPr>
        <w:t>Sčítání přináší unikátní informace za nejmenší územní celky, jako jsou části obcí a měst. Kam nejčastěji dojíždíme za prací, najdeme na Vysočině více domácností jednotlivců na vesnici, či ve městech? To je jenom krátký výčet otázek, na které nám odpoví Sčítání 2021,</w:t>
      </w:r>
      <w:r w:rsidR="004643DE" w:rsidRPr="00ED49D2">
        <w:rPr>
          <w:rFonts w:eastAsia="Arial" w:cs="Arial"/>
          <w:i/>
          <w:iCs/>
          <w:lang w:val="cs-CZ"/>
        </w:rPr>
        <w:t>“</w:t>
      </w:r>
      <w:r w:rsidR="004643DE" w:rsidRPr="3F0CABA2">
        <w:rPr>
          <w:rFonts w:eastAsia="Arial" w:cs="Arial"/>
          <w:lang w:val="cs-CZ"/>
        </w:rPr>
        <w:t xml:space="preserve"> dodává ředitelka Krajské správy ČSÚ v Jihlavě Jitka Číhalová.</w:t>
      </w:r>
    </w:p>
    <w:p w14:paraId="77A23D04" w14:textId="3F1E75DD" w:rsidR="00D07AB2" w:rsidRPr="00D07AB2" w:rsidRDefault="5FD7A372" w:rsidP="7B87752A">
      <w:pPr>
        <w:spacing w:before="120" w:after="240"/>
        <w:jc w:val="both"/>
        <w:rPr>
          <w:rFonts w:eastAsia="Arial" w:cs="Arial"/>
          <w:lang w:val="cs-CZ"/>
        </w:rPr>
      </w:pPr>
      <w:r w:rsidRPr="7B87752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Sčítat se bude online i prostřednictvím tradičního formuláře</w:t>
      </w:r>
    </w:p>
    <w:p w14:paraId="5013B992" w14:textId="0AFFC2BD" w:rsidR="00755FBD" w:rsidRPr="00D07AB2" w:rsidRDefault="004643DE" w:rsidP="7B87752A">
      <w:pPr>
        <w:pStyle w:val="Bezmezer"/>
        <w:rPr>
          <w:rFonts w:eastAsia="Arial" w:cs="Arial"/>
          <w:lang w:val="cs-CZ"/>
        </w:rPr>
      </w:pPr>
      <w:r w:rsidRPr="004643DE">
        <w:rPr>
          <w:rFonts w:eastAsia="Arial" w:cs="Arial"/>
          <w:lang w:val="cs-CZ"/>
        </w:rPr>
        <w:t>Cílem Sčítání 2021 je získání přesných a aktuálních dat, která slouží k efektivnějšímu plánování mnoha aspektů veřejného života pro dalších deset let. Tentokrát je i s ohledem na epidemickou situaci primárně připravováno jako online, vůbec poprvé v naší historii. Lidé se od 27. března budou moci sečíst jednoduše a bezpečně přes</w:t>
      </w:r>
      <w:r w:rsidR="00C10BD4">
        <w:rPr>
          <w:rFonts w:eastAsia="Arial" w:cs="Arial"/>
          <w:lang w:val="cs-CZ"/>
        </w:rPr>
        <w:t xml:space="preserve"> internet na webu </w:t>
      </w:r>
      <w:hyperlink r:id="rId11" w:history="1">
        <w:r w:rsidR="00C10BD4" w:rsidRPr="009078A0">
          <w:rPr>
            <w:rStyle w:val="Hypertextovodkaz"/>
            <w:rFonts w:eastAsia="Arial" w:cs="Arial"/>
            <w:lang w:val="cs-CZ"/>
          </w:rPr>
          <w:t>www.scitani.cz</w:t>
        </w:r>
      </w:hyperlink>
      <w:r w:rsidR="00C10BD4">
        <w:rPr>
          <w:rFonts w:eastAsia="Arial" w:cs="Arial"/>
          <w:lang w:val="cs-CZ"/>
        </w:rPr>
        <w:t xml:space="preserve"> </w:t>
      </w:r>
      <w:r w:rsidRPr="004643DE">
        <w:rPr>
          <w:rFonts w:eastAsia="Arial" w:cs="Arial"/>
          <w:lang w:val="cs-CZ"/>
        </w:rPr>
        <w:t xml:space="preserve">nebo prostřednictvím mobilní aplikace. Svoji zákonnou povinnost tak mohou splnit z pohodlí domova a bez nutnosti dalšího kontaktu se sčítacím komisařem.  </w:t>
      </w:r>
    </w:p>
    <w:p w14:paraId="1FC2F739" w14:textId="77777777" w:rsidR="00755FBD" w:rsidRPr="00D07AB2" w:rsidRDefault="09E10AE6" w:rsidP="7B87752A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Kontakt:</w:t>
      </w:r>
    </w:p>
    <w:p w14:paraId="15930FBD" w14:textId="77777777" w:rsidR="00755FBD" w:rsidRPr="00D07AB2" w:rsidRDefault="09E10AE6" w:rsidP="7B87752A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Jolana Voldánová</w:t>
      </w:r>
    </w:p>
    <w:p w14:paraId="45CF8AD2" w14:textId="77777777" w:rsidR="00755FBD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tisková mluvčí Sčítání 2021</w:t>
      </w:r>
    </w:p>
    <w:p w14:paraId="460D66DE" w14:textId="77777777" w:rsidR="00755FBD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+420 704 659 357</w:t>
      </w:r>
    </w:p>
    <w:p w14:paraId="5010E123" w14:textId="2A067920" w:rsidR="008F271C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jolana.voldanova@scitani.cz</w:t>
      </w:r>
    </w:p>
    <w:sectPr w:rsidR="008F271C" w:rsidRPr="00D07AB2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157F7" w14:textId="77777777" w:rsidR="00215845" w:rsidRDefault="00215845" w:rsidP="002639DF">
      <w:r>
        <w:separator/>
      </w:r>
    </w:p>
  </w:endnote>
  <w:endnote w:type="continuationSeparator" w:id="0">
    <w:p w14:paraId="0FD67C60" w14:textId="77777777" w:rsidR="00215845" w:rsidRDefault="00215845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3C724C" w:rsidRPr="00464A36" w:rsidRDefault="00215845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3C724C" w:rsidRPr="00464A36" w:rsidRDefault="00963C26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7338D785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ED49D2" w:rsidRPr="00ED49D2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7338D785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ED49D2" w:rsidRPr="00ED49D2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3C724C" w:rsidRPr="00464A36" w:rsidRDefault="00215845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3C724C" w:rsidRPr="00464A36" w:rsidRDefault="00963C26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0F280" w14:textId="77777777" w:rsidR="00215845" w:rsidRDefault="00215845" w:rsidP="002639DF">
      <w:r>
        <w:separator/>
      </w:r>
    </w:p>
  </w:footnote>
  <w:footnote w:type="continuationSeparator" w:id="0">
    <w:p w14:paraId="5B7DA71A" w14:textId="77777777" w:rsidR="00215845" w:rsidRDefault="00215845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CC"/>
    <w:multiLevelType w:val="hybridMultilevel"/>
    <w:tmpl w:val="88E8B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4D3D"/>
    <w:multiLevelType w:val="hybridMultilevel"/>
    <w:tmpl w:val="C788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7FA5"/>
    <w:multiLevelType w:val="hybridMultilevel"/>
    <w:tmpl w:val="5290C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455E"/>
    <w:rsid w:val="00023E9B"/>
    <w:rsid w:val="000274EB"/>
    <w:rsid w:val="0003557F"/>
    <w:rsid w:val="00047497"/>
    <w:rsid w:val="0007385F"/>
    <w:rsid w:val="00073DD9"/>
    <w:rsid w:val="00075061"/>
    <w:rsid w:val="00095B01"/>
    <w:rsid w:val="000A706A"/>
    <w:rsid w:val="000B4A92"/>
    <w:rsid w:val="000B72F0"/>
    <w:rsid w:val="000D31F1"/>
    <w:rsid w:val="000D67F2"/>
    <w:rsid w:val="0010228A"/>
    <w:rsid w:val="0011152F"/>
    <w:rsid w:val="0011703D"/>
    <w:rsid w:val="00134AE2"/>
    <w:rsid w:val="001440CF"/>
    <w:rsid w:val="001573BE"/>
    <w:rsid w:val="00161E83"/>
    <w:rsid w:val="00171322"/>
    <w:rsid w:val="001727DA"/>
    <w:rsid w:val="0019528C"/>
    <w:rsid w:val="001B11C7"/>
    <w:rsid w:val="001C6D6F"/>
    <w:rsid w:val="001D408F"/>
    <w:rsid w:val="001E1AD0"/>
    <w:rsid w:val="001E404D"/>
    <w:rsid w:val="00201338"/>
    <w:rsid w:val="00215845"/>
    <w:rsid w:val="002161C9"/>
    <w:rsid w:val="00226B3C"/>
    <w:rsid w:val="00233778"/>
    <w:rsid w:val="0024527C"/>
    <w:rsid w:val="002639DF"/>
    <w:rsid w:val="00266C28"/>
    <w:rsid w:val="00277D4A"/>
    <w:rsid w:val="00284638"/>
    <w:rsid w:val="00285B26"/>
    <w:rsid w:val="002916C4"/>
    <w:rsid w:val="002954B6"/>
    <w:rsid w:val="002A75B6"/>
    <w:rsid w:val="002C1E32"/>
    <w:rsid w:val="002C3868"/>
    <w:rsid w:val="002D11C4"/>
    <w:rsid w:val="002E32C2"/>
    <w:rsid w:val="002F5C94"/>
    <w:rsid w:val="003106A2"/>
    <w:rsid w:val="00311A6B"/>
    <w:rsid w:val="00313A39"/>
    <w:rsid w:val="0031785E"/>
    <w:rsid w:val="00325F55"/>
    <w:rsid w:val="00330CD7"/>
    <w:rsid w:val="00332008"/>
    <w:rsid w:val="00346CB3"/>
    <w:rsid w:val="00351C3C"/>
    <w:rsid w:val="003527C1"/>
    <w:rsid w:val="0035580F"/>
    <w:rsid w:val="00361037"/>
    <w:rsid w:val="00365885"/>
    <w:rsid w:val="00374E51"/>
    <w:rsid w:val="00397385"/>
    <w:rsid w:val="003A4714"/>
    <w:rsid w:val="003B2487"/>
    <w:rsid w:val="003B4300"/>
    <w:rsid w:val="003C10AE"/>
    <w:rsid w:val="003C724C"/>
    <w:rsid w:val="003D5E32"/>
    <w:rsid w:val="003D7FB8"/>
    <w:rsid w:val="00410EB1"/>
    <w:rsid w:val="00411047"/>
    <w:rsid w:val="004315D4"/>
    <w:rsid w:val="00440197"/>
    <w:rsid w:val="004537DA"/>
    <w:rsid w:val="00455AB0"/>
    <w:rsid w:val="004643DE"/>
    <w:rsid w:val="00464A36"/>
    <w:rsid w:val="00484C0C"/>
    <w:rsid w:val="0048530B"/>
    <w:rsid w:val="004A417C"/>
    <w:rsid w:val="004D4E67"/>
    <w:rsid w:val="004F3B88"/>
    <w:rsid w:val="00504F1F"/>
    <w:rsid w:val="00507B05"/>
    <w:rsid w:val="0053475D"/>
    <w:rsid w:val="00544C8B"/>
    <w:rsid w:val="005479D0"/>
    <w:rsid w:val="00553347"/>
    <w:rsid w:val="005613A5"/>
    <w:rsid w:val="00570DA9"/>
    <w:rsid w:val="00572276"/>
    <w:rsid w:val="0058094F"/>
    <w:rsid w:val="005868E0"/>
    <w:rsid w:val="00594307"/>
    <w:rsid w:val="005A5A01"/>
    <w:rsid w:val="005A7CCE"/>
    <w:rsid w:val="005B69AE"/>
    <w:rsid w:val="005C0293"/>
    <w:rsid w:val="005D3BBF"/>
    <w:rsid w:val="005E301C"/>
    <w:rsid w:val="005F1673"/>
    <w:rsid w:val="0062049F"/>
    <w:rsid w:val="00621B10"/>
    <w:rsid w:val="00637550"/>
    <w:rsid w:val="00655589"/>
    <w:rsid w:val="0066015B"/>
    <w:rsid w:val="00680897"/>
    <w:rsid w:val="00681868"/>
    <w:rsid w:val="00681A6C"/>
    <w:rsid w:val="00684A61"/>
    <w:rsid w:val="00691C68"/>
    <w:rsid w:val="006A1D8C"/>
    <w:rsid w:val="006A2C3D"/>
    <w:rsid w:val="006A517A"/>
    <w:rsid w:val="006A64B7"/>
    <w:rsid w:val="006B0E9A"/>
    <w:rsid w:val="006B7E84"/>
    <w:rsid w:val="006C2615"/>
    <w:rsid w:val="006C31B9"/>
    <w:rsid w:val="006C7A07"/>
    <w:rsid w:val="006F312F"/>
    <w:rsid w:val="007149B9"/>
    <w:rsid w:val="0071606A"/>
    <w:rsid w:val="00722758"/>
    <w:rsid w:val="00746E21"/>
    <w:rsid w:val="007541B8"/>
    <w:rsid w:val="00755FBD"/>
    <w:rsid w:val="007674D6"/>
    <w:rsid w:val="00771778"/>
    <w:rsid w:val="00781DFF"/>
    <w:rsid w:val="007821AB"/>
    <w:rsid w:val="007905CA"/>
    <w:rsid w:val="007A687E"/>
    <w:rsid w:val="007C12FD"/>
    <w:rsid w:val="007C1336"/>
    <w:rsid w:val="007D567B"/>
    <w:rsid w:val="007E1457"/>
    <w:rsid w:val="007F1D9E"/>
    <w:rsid w:val="007F4BE5"/>
    <w:rsid w:val="0080635A"/>
    <w:rsid w:val="00813CA0"/>
    <w:rsid w:val="00835312"/>
    <w:rsid w:val="00853899"/>
    <w:rsid w:val="00855E17"/>
    <w:rsid w:val="00864AA8"/>
    <w:rsid w:val="00874CA6"/>
    <w:rsid w:val="00877B47"/>
    <w:rsid w:val="00877DFB"/>
    <w:rsid w:val="0088085C"/>
    <w:rsid w:val="0088189B"/>
    <w:rsid w:val="00885FC9"/>
    <w:rsid w:val="008903D7"/>
    <w:rsid w:val="00897720"/>
    <w:rsid w:val="008C0F2A"/>
    <w:rsid w:val="008C21C5"/>
    <w:rsid w:val="008C651C"/>
    <w:rsid w:val="008D3529"/>
    <w:rsid w:val="008E75D4"/>
    <w:rsid w:val="008F271C"/>
    <w:rsid w:val="008F5841"/>
    <w:rsid w:val="00904A09"/>
    <w:rsid w:val="009471D0"/>
    <w:rsid w:val="00954764"/>
    <w:rsid w:val="00955292"/>
    <w:rsid w:val="00963C26"/>
    <w:rsid w:val="00972FF1"/>
    <w:rsid w:val="009732A3"/>
    <w:rsid w:val="00974F3C"/>
    <w:rsid w:val="00987201"/>
    <w:rsid w:val="00994A72"/>
    <w:rsid w:val="00997B7A"/>
    <w:rsid w:val="009A0E02"/>
    <w:rsid w:val="009B06C9"/>
    <w:rsid w:val="009C5002"/>
    <w:rsid w:val="009D069D"/>
    <w:rsid w:val="009D17E8"/>
    <w:rsid w:val="009F58AD"/>
    <w:rsid w:val="00A00D88"/>
    <w:rsid w:val="00A02828"/>
    <w:rsid w:val="00A053A7"/>
    <w:rsid w:val="00A07E90"/>
    <w:rsid w:val="00A12767"/>
    <w:rsid w:val="00A13229"/>
    <w:rsid w:val="00A207E9"/>
    <w:rsid w:val="00A2261B"/>
    <w:rsid w:val="00A24DE1"/>
    <w:rsid w:val="00A32798"/>
    <w:rsid w:val="00A522B4"/>
    <w:rsid w:val="00A547F1"/>
    <w:rsid w:val="00A56E71"/>
    <w:rsid w:val="00A570A9"/>
    <w:rsid w:val="00A600E7"/>
    <w:rsid w:val="00A81EB9"/>
    <w:rsid w:val="00A842D2"/>
    <w:rsid w:val="00A923A4"/>
    <w:rsid w:val="00A9280E"/>
    <w:rsid w:val="00AA7ABF"/>
    <w:rsid w:val="00AB10EB"/>
    <w:rsid w:val="00AE1AF6"/>
    <w:rsid w:val="00B2144B"/>
    <w:rsid w:val="00B25781"/>
    <w:rsid w:val="00B31A6A"/>
    <w:rsid w:val="00B33593"/>
    <w:rsid w:val="00B34365"/>
    <w:rsid w:val="00B365B3"/>
    <w:rsid w:val="00B634A7"/>
    <w:rsid w:val="00B64F60"/>
    <w:rsid w:val="00B85173"/>
    <w:rsid w:val="00B91E9C"/>
    <w:rsid w:val="00B96874"/>
    <w:rsid w:val="00BA4F61"/>
    <w:rsid w:val="00BB5747"/>
    <w:rsid w:val="00BD0EFA"/>
    <w:rsid w:val="00BF300B"/>
    <w:rsid w:val="00BF5B3A"/>
    <w:rsid w:val="00C0500F"/>
    <w:rsid w:val="00C07DF3"/>
    <w:rsid w:val="00C10BD4"/>
    <w:rsid w:val="00C274AC"/>
    <w:rsid w:val="00C432F7"/>
    <w:rsid w:val="00C52A4F"/>
    <w:rsid w:val="00C60AC5"/>
    <w:rsid w:val="00C61853"/>
    <w:rsid w:val="00CA1A31"/>
    <w:rsid w:val="00CA6AF0"/>
    <w:rsid w:val="00CB0865"/>
    <w:rsid w:val="00CB299A"/>
    <w:rsid w:val="00CC3506"/>
    <w:rsid w:val="00CF0343"/>
    <w:rsid w:val="00CF7C76"/>
    <w:rsid w:val="00D07AB2"/>
    <w:rsid w:val="00D07AC5"/>
    <w:rsid w:val="00D10138"/>
    <w:rsid w:val="00D107FB"/>
    <w:rsid w:val="00D330AE"/>
    <w:rsid w:val="00D448CC"/>
    <w:rsid w:val="00D84B55"/>
    <w:rsid w:val="00DA26A1"/>
    <w:rsid w:val="00DA6970"/>
    <w:rsid w:val="00DB229D"/>
    <w:rsid w:val="00DB2E39"/>
    <w:rsid w:val="00DB5A00"/>
    <w:rsid w:val="00DB6D02"/>
    <w:rsid w:val="00DC40CD"/>
    <w:rsid w:val="00DD2424"/>
    <w:rsid w:val="00DE24F2"/>
    <w:rsid w:val="00DE738C"/>
    <w:rsid w:val="00DF1B9D"/>
    <w:rsid w:val="00E02B0D"/>
    <w:rsid w:val="00E030D6"/>
    <w:rsid w:val="00E14D54"/>
    <w:rsid w:val="00E26FB9"/>
    <w:rsid w:val="00E402AE"/>
    <w:rsid w:val="00E417E2"/>
    <w:rsid w:val="00E5487B"/>
    <w:rsid w:val="00E67F56"/>
    <w:rsid w:val="00E805C9"/>
    <w:rsid w:val="00E91BD3"/>
    <w:rsid w:val="00EA1884"/>
    <w:rsid w:val="00EA56B4"/>
    <w:rsid w:val="00EA7E0B"/>
    <w:rsid w:val="00EB0A3A"/>
    <w:rsid w:val="00EB2B34"/>
    <w:rsid w:val="00EB4B7B"/>
    <w:rsid w:val="00EC15EE"/>
    <w:rsid w:val="00EC1ECE"/>
    <w:rsid w:val="00ED0CA9"/>
    <w:rsid w:val="00ED49D2"/>
    <w:rsid w:val="00EE3630"/>
    <w:rsid w:val="00EE6F26"/>
    <w:rsid w:val="00EF1D49"/>
    <w:rsid w:val="00F03CBB"/>
    <w:rsid w:val="00F10263"/>
    <w:rsid w:val="00F20030"/>
    <w:rsid w:val="00F2774A"/>
    <w:rsid w:val="00F416E8"/>
    <w:rsid w:val="00F566B2"/>
    <w:rsid w:val="00F67869"/>
    <w:rsid w:val="00F71302"/>
    <w:rsid w:val="00F80247"/>
    <w:rsid w:val="00F869F4"/>
    <w:rsid w:val="00F93352"/>
    <w:rsid w:val="00FB5101"/>
    <w:rsid w:val="00FC2996"/>
    <w:rsid w:val="00FC762F"/>
    <w:rsid w:val="00FD4F0E"/>
    <w:rsid w:val="00FF0ED9"/>
    <w:rsid w:val="023C82F3"/>
    <w:rsid w:val="023E554B"/>
    <w:rsid w:val="035996F2"/>
    <w:rsid w:val="041BB717"/>
    <w:rsid w:val="04A7C6BA"/>
    <w:rsid w:val="0771D02E"/>
    <w:rsid w:val="09CCF0BD"/>
    <w:rsid w:val="09E10AE6"/>
    <w:rsid w:val="0AA7F905"/>
    <w:rsid w:val="0E2A31FB"/>
    <w:rsid w:val="11CE16CB"/>
    <w:rsid w:val="120B2796"/>
    <w:rsid w:val="155C871C"/>
    <w:rsid w:val="1684CAF8"/>
    <w:rsid w:val="16BCD4E1"/>
    <w:rsid w:val="1722B1B7"/>
    <w:rsid w:val="1785AEF3"/>
    <w:rsid w:val="17F88713"/>
    <w:rsid w:val="19A0A1BD"/>
    <w:rsid w:val="19C7DDD0"/>
    <w:rsid w:val="1A220B98"/>
    <w:rsid w:val="1A2821A3"/>
    <w:rsid w:val="1B3EEB5E"/>
    <w:rsid w:val="1B573CE7"/>
    <w:rsid w:val="1E7A3509"/>
    <w:rsid w:val="1E7EB60E"/>
    <w:rsid w:val="1E95537F"/>
    <w:rsid w:val="1F465C63"/>
    <w:rsid w:val="2208E7B6"/>
    <w:rsid w:val="2269A787"/>
    <w:rsid w:val="22F34A7B"/>
    <w:rsid w:val="23629101"/>
    <w:rsid w:val="2612D7F0"/>
    <w:rsid w:val="265FD6A1"/>
    <w:rsid w:val="28B8A427"/>
    <w:rsid w:val="28D75BC6"/>
    <w:rsid w:val="2DFD363A"/>
    <w:rsid w:val="2F7A2BF7"/>
    <w:rsid w:val="2FA36742"/>
    <w:rsid w:val="301C8284"/>
    <w:rsid w:val="322546AE"/>
    <w:rsid w:val="329F7549"/>
    <w:rsid w:val="32B6D7A1"/>
    <w:rsid w:val="338DF442"/>
    <w:rsid w:val="3436BC97"/>
    <w:rsid w:val="3630E7FF"/>
    <w:rsid w:val="38E73309"/>
    <w:rsid w:val="3DFA31A7"/>
    <w:rsid w:val="3ED12134"/>
    <w:rsid w:val="3EEBDD28"/>
    <w:rsid w:val="3F0CABA2"/>
    <w:rsid w:val="3F30B0F6"/>
    <w:rsid w:val="4153CFCF"/>
    <w:rsid w:val="420A885E"/>
    <w:rsid w:val="44448D4D"/>
    <w:rsid w:val="44811545"/>
    <w:rsid w:val="45C9BFC4"/>
    <w:rsid w:val="46D7A6C5"/>
    <w:rsid w:val="46E89CAF"/>
    <w:rsid w:val="471B6A62"/>
    <w:rsid w:val="478BD5D6"/>
    <w:rsid w:val="47AFF1DF"/>
    <w:rsid w:val="490DAADC"/>
    <w:rsid w:val="49C5E783"/>
    <w:rsid w:val="4D4D6376"/>
    <w:rsid w:val="4D791163"/>
    <w:rsid w:val="4E5005CB"/>
    <w:rsid w:val="4EC2CB7F"/>
    <w:rsid w:val="4FB41358"/>
    <w:rsid w:val="51DE1FA5"/>
    <w:rsid w:val="52FD135E"/>
    <w:rsid w:val="5372ACA0"/>
    <w:rsid w:val="54089CED"/>
    <w:rsid w:val="55AEA83B"/>
    <w:rsid w:val="55D6D916"/>
    <w:rsid w:val="5650ED73"/>
    <w:rsid w:val="56739E41"/>
    <w:rsid w:val="57A90537"/>
    <w:rsid w:val="58CA8D75"/>
    <w:rsid w:val="599BB044"/>
    <w:rsid w:val="5B1E317D"/>
    <w:rsid w:val="5C14911C"/>
    <w:rsid w:val="5E4B0A4A"/>
    <w:rsid w:val="5EDC76BA"/>
    <w:rsid w:val="5FD7A372"/>
    <w:rsid w:val="62479285"/>
    <w:rsid w:val="6291261B"/>
    <w:rsid w:val="6539D069"/>
    <w:rsid w:val="662577ED"/>
    <w:rsid w:val="666300E8"/>
    <w:rsid w:val="67102E4A"/>
    <w:rsid w:val="67AA2A87"/>
    <w:rsid w:val="67B3050D"/>
    <w:rsid w:val="68F8904B"/>
    <w:rsid w:val="6990534C"/>
    <w:rsid w:val="6E4F4922"/>
    <w:rsid w:val="6E9B5996"/>
    <w:rsid w:val="6FDA0C90"/>
    <w:rsid w:val="746BB4E0"/>
    <w:rsid w:val="749AB7F4"/>
    <w:rsid w:val="77AC145C"/>
    <w:rsid w:val="7A1735CF"/>
    <w:rsid w:val="7B87752A"/>
    <w:rsid w:val="7C253A72"/>
    <w:rsid w:val="7C9BC9F0"/>
    <w:rsid w:val="7CBD35C1"/>
    <w:rsid w:val="7F81E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67307E5E-3E9A-4B6B-BE30-121954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08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7F5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0897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  <w:style w:type="character" w:customStyle="1" w:styleId="normaltextrun">
    <w:name w:val="normaltextrun"/>
    <w:basedOn w:val="Standardnpsmoodstavce"/>
    <w:rsid w:val="007D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it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8976-FA13-4642-9EA5-F1D176832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989562-AC93-491A-82BB-8735C735B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C519D-D3A8-41D2-8E53-091F78FF9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13E57-D723-494F-BFEC-4921BF62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16</TotalTime>
  <Pages>1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18</cp:revision>
  <dcterms:created xsi:type="dcterms:W3CDTF">2021-02-12T09:54:00Z</dcterms:created>
  <dcterms:modified xsi:type="dcterms:W3CDTF">2021-03-01T12:28:00Z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