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E3" w:rsidRDefault="007A69E3" w:rsidP="007A69E3">
      <w:pPr>
        <w:pStyle w:val="datum0"/>
        <w:spacing w:line="240" w:lineRule="auto"/>
        <w:ind w:right="-284"/>
      </w:pPr>
      <w:r>
        <w:t>2. února 2017</w:t>
      </w:r>
    </w:p>
    <w:p w:rsidR="007A69E3" w:rsidRDefault="007A69E3" w:rsidP="007A69E3">
      <w:pPr>
        <w:spacing w:line="240" w:lineRule="auto"/>
        <w:ind w:right="-284"/>
        <w:jc w:val="left"/>
        <w:rPr>
          <w:sz w:val="18"/>
          <w:szCs w:val="16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7A69E3">
        <w:rPr>
          <w:rFonts w:eastAsia="Times New Roman"/>
          <w:b/>
          <w:bCs/>
          <w:color w:val="BD1B21"/>
          <w:sz w:val="32"/>
          <w:szCs w:val="32"/>
        </w:rPr>
        <w:t>I v Ústeckém kraji začíná šetření životních podmínek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b/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b/>
          <w:szCs w:val="20"/>
        </w:rPr>
      </w:pPr>
      <w:r w:rsidRPr="007A69E3">
        <w:rPr>
          <w:b/>
          <w:szCs w:val="20"/>
        </w:rPr>
        <w:t>Český statistický úřad tuto sobotu zahajuje každoroční šetření životních podmínek a příjmů domácností. Probíhat bude do 28. května, a to i na území Ústeckého kraje.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b/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  <w:r w:rsidRPr="007A69E3">
        <w:rPr>
          <w:i/>
          <w:szCs w:val="20"/>
        </w:rPr>
        <w:t>„V Ústeckém kraji odborně proškolení tazatelé kontaktují 872 domácností. 370 bytů letos navštívíme poprvé. Zbývající část se šetření zúčastní opakovaně,“</w:t>
      </w:r>
      <w:r w:rsidRPr="007A69E3">
        <w:rPr>
          <w:szCs w:val="20"/>
        </w:rPr>
        <w:t xml:space="preserve"> uvádí zastupující na místě ředitele Krajské správy ČSÚ v Ústí nad Labem ing. Jarmila Bulvasová. Nejvíce náhodně vybraných domácností v rámci regionu osloví tazatelé v okrese Děčín, nejméně pak na Lounsku.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  <w:r w:rsidRPr="007A69E3">
        <w:rPr>
          <w:szCs w:val="20"/>
        </w:rPr>
        <w:t>Šetření se provádí formou osobního rozhovoru. Tazatelé se respondentům prokazují novým průkazem. Jejich identitu si můžete ověřit na webových stránkách ČSÚ nebo na níže uvedených kontaktech. O šetření jsou informováni starostové dotčených měst a obcí i Policie ČR.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  <w:r w:rsidRPr="007A69E3">
        <w:rPr>
          <w:szCs w:val="20"/>
        </w:rPr>
        <w:t>V průběhu šetření je v souladu se zákonem přísně dodržována ochrana individuálních údajů. Všichni pracovníci ČSÚ, kteří se podílejí na zjišťování a zpracování dat, jsou vázáni mlčenlivostí o všech šetřených skutečnostech. Zjišťované údaje jsou anonymní.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b/>
          <w:szCs w:val="20"/>
        </w:rPr>
      </w:pPr>
      <w:r w:rsidRPr="007A69E3">
        <w:rPr>
          <w:b/>
          <w:szCs w:val="20"/>
        </w:rPr>
        <w:t xml:space="preserve">Více informací, včetně prvních předběžných výsledků Životních podmínek 2016, naleznete zde: </w:t>
      </w:r>
      <w:hyperlink r:id="rId7" w:history="1">
        <w:r w:rsidRPr="007A69E3">
          <w:rPr>
            <w:rStyle w:val="Hypertextovodkaz"/>
            <w:b/>
            <w:szCs w:val="20"/>
          </w:rPr>
          <w:t>https://www.czso.cz/csu/czso/csu-zahajuje-dalsi-rocnik-setreni-zivotnich-podminek</w:t>
        </w:r>
      </w:hyperlink>
      <w:r w:rsidRPr="007A69E3">
        <w:rPr>
          <w:b/>
          <w:szCs w:val="20"/>
        </w:rPr>
        <w:t>.</w:t>
      </w:r>
    </w:p>
    <w:p w:rsidR="007A69E3" w:rsidRPr="007A69E3" w:rsidRDefault="007A69E3" w:rsidP="007A69E3">
      <w:pPr>
        <w:spacing w:line="240" w:lineRule="auto"/>
        <w:ind w:right="-284"/>
        <w:jc w:val="left"/>
        <w:rPr>
          <w:b/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spacing w:line="240" w:lineRule="auto"/>
        <w:ind w:right="-284"/>
        <w:jc w:val="left"/>
        <w:rPr>
          <w:szCs w:val="20"/>
        </w:rPr>
      </w:pPr>
    </w:p>
    <w:p w:rsidR="007A69E3" w:rsidRPr="007A69E3" w:rsidRDefault="007A69E3" w:rsidP="007A69E3">
      <w:pPr>
        <w:rPr>
          <w:b/>
        </w:rPr>
      </w:pPr>
      <w:r w:rsidRPr="007A69E3">
        <w:rPr>
          <w:b/>
        </w:rPr>
        <w:t>Kontakt:</w:t>
      </w:r>
    </w:p>
    <w:tbl>
      <w:tblPr>
        <w:tblW w:w="0" w:type="auto"/>
        <w:tblLook w:val="04A0"/>
      </w:tblPr>
      <w:tblGrid>
        <w:gridCol w:w="4360"/>
        <w:gridCol w:w="4360"/>
      </w:tblGrid>
      <w:tr w:rsidR="007A69E3" w:rsidTr="007A69E3">
        <w:tc>
          <w:tcPr>
            <w:tcW w:w="4606" w:type="dxa"/>
          </w:tcPr>
          <w:p w:rsidR="007A69E3" w:rsidRPr="007A69E3" w:rsidRDefault="00C743A9" w:rsidP="00601A74">
            <w:r>
              <w:t>I</w:t>
            </w:r>
            <w:r w:rsidR="007A69E3" w:rsidRPr="007A69E3">
              <w:t>ng. Jana Kopecká</w:t>
            </w:r>
          </w:p>
          <w:p w:rsidR="007A69E3" w:rsidRPr="007A69E3" w:rsidRDefault="007A69E3" w:rsidP="00601A74">
            <w:r w:rsidRPr="007A69E3">
              <w:t>vedoucí odd. terénních zjišťování</w:t>
            </w:r>
          </w:p>
          <w:p w:rsidR="007A69E3" w:rsidRPr="007A69E3" w:rsidRDefault="007A69E3" w:rsidP="007A69E3">
            <w:pPr>
              <w:spacing w:line="240" w:lineRule="auto"/>
              <w:jc w:val="left"/>
              <w:rPr>
                <w:rFonts w:cs="Arial"/>
              </w:rPr>
            </w:pPr>
            <w:r w:rsidRPr="007A69E3">
              <w:rPr>
                <w:rFonts w:cs="Arial"/>
                <w:color w:val="0070C0"/>
              </w:rPr>
              <w:t>T</w:t>
            </w:r>
            <w:r w:rsidRPr="007A69E3">
              <w:rPr>
                <w:rFonts w:cs="Arial"/>
              </w:rPr>
              <w:t xml:space="preserve"> 472706173 |   </w:t>
            </w:r>
            <w:r w:rsidRPr="007A69E3">
              <w:rPr>
                <w:rFonts w:cs="Arial"/>
                <w:color w:val="0070C0"/>
              </w:rPr>
              <w:t>M</w:t>
            </w:r>
            <w:r w:rsidRPr="007A69E3">
              <w:rPr>
                <w:rFonts w:cs="Arial"/>
              </w:rPr>
              <w:t xml:space="preserve"> </w:t>
            </w:r>
            <w:r w:rsidRPr="007A69E3">
              <w:rPr>
                <w:szCs w:val="20"/>
              </w:rPr>
              <w:t>736509973</w:t>
            </w:r>
          </w:p>
          <w:p w:rsidR="007A69E3" w:rsidRPr="007A69E3" w:rsidRDefault="007A69E3" w:rsidP="00601A74">
            <w:r w:rsidRPr="007A69E3">
              <w:rPr>
                <w:rFonts w:cs="Arial"/>
                <w:color w:val="0070C0"/>
              </w:rPr>
              <w:t xml:space="preserve">E </w:t>
            </w:r>
            <w:r w:rsidRPr="007A69E3">
              <w:rPr>
                <w:rFonts w:cs="Arial"/>
              </w:rPr>
              <w:t xml:space="preserve">jana.kopecka@czso.cz   </w:t>
            </w:r>
          </w:p>
        </w:tc>
        <w:tc>
          <w:tcPr>
            <w:tcW w:w="4606" w:type="dxa"/>
          </w:tcPr>
          <w:p w:rsidR="007A69E3" w:rsidRPr="007A69E3" w:rsidRDefault="00C743A9" w:rsidP="00601A74">
            <w:r>
              <w:t>I</w:t>
            </w:r>
            <w:r w:rsidR="007A69E3" w:rsidRPr="007A69E3">
              <w:t xml:space="preserve">ng. Jana Kopecká </w:t>
            </w:r>
          </w:p>
          <w:p w:rsidR="007A69E3" w:rsidRPr="007A69E3" w:rsidRDefault="007A69E3" w:rsidP="00601A74">
            <w:r w:rsidRPr="007A69E3">
              <w:t>garant pro Ústecký kraj</w:t>
            </w:r>
          </w:p>
          <w:p w:rsidR="007A69E3" w:rsidRPr="007A69E3" w:rsidRDefault="007A69E3" w:rsidP="007A69E3">
            <w:pPr>
              <w:spacing w:line="240" w:lineRule="auto"/>
              <w:jc w:val="left"/>
              <w:rPr>
                <w:rFonts w:cs="Arial"/>
              </w:rPr>
            </w:pPr>
            <w:r w:rsidRPr="007A69E3">
              <w:rPr>
                <w:rFonts w:cs="Arial"/>
                <w:color w:val="0070C0"/>
              </w:rPr>
              <w:t>T</w:t>
            </w:r>
            <w:r w:rsidRPr="007A69E3">
              <w:rPr>
                <w:rFonts w:cs="Arial"/>
              </w:rPr>
              <w:t xml:space="preserve"> 472706173 |   </w:t>
            </w:r>
            <w:r w:rsidRPr="007A69E3">
              <w:rPr>
                <w:rFonts w:cs="Arial"/>
                <w:color w:val="0070C0"/>
              </w:rPr>
              <w:t>M</w:t>
            </w:r>
            <w:r w:rsidRPr="007A69E3">
              <w:rPr>
                <w:rFonts w:cs="Arial"/>
              </w:rPr>
              <w:t xml:space="preserve"> </w:t>
            </w:r>
            <w:r w:rsidRPr="007A69E3">
              <w:rPr>
                <w:szCs w:val="20"/>
              </w:rPr>
              <w:t>736509973</w:t>
            </w:r>
          </w:p>
          <w:p w:rsidR="007A69E3" w:rsidRPr="007A69E3" w:rsidRDefault="007A69E3" w:rsidP="00601A74">
            <w:r w:rsidRPr="007A69E3">
              <w:rPr>
                <w:rFonts w:cs="Arial"/>
                <w:color w:val="0070C0"/>
              </w:rPr>
              <w:t xml:space="preserve">E </w:t>
            </w:r>
            <w:r w:rsidRPr="007A69E3">
              <w:rPr>
                <w:rFonts w:cs="Arial"/>
              </w:rPr>
              <w:t xml:space="preserve">jana.kopecka@czso.cz   </w:t>
            </w:r>
          </w:p>
        </w:tc>
      </w:tr>
    </w:tbl>
    <w:p w:rsidR="00B3607A" w:rsidRPr="007A69E3" w:rsidRDefault="00B3607A" w:rsidP="007A69E3"/>
    <w:sectPr w:rsidR="00B3607A" w:rsidRPr="007A69E3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CC" w:rsidRDefault="00D60FCC" w:rsidP="00BA6370">
      <w:r>
        <w:separator/>
      </w:r>
    </w:p>
  </w:endnote>
  <w:endnote w:type="continuationSeparator" w:id="0">
    <w:p w:rsidR="00D60FCC" w:rsidRDefault="00D60FC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75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1175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1175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743A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1175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CC" w:rsidRDefault="00D60FCC" w:rsidP="00BA6370">
      <w:r>
        <w:separator/>
      </w:r>
    </w:p>
  </w:footnote>
  <w:footnote w:type="continuationSeparator" w:id="0">
    <w:p w:rsidR="00D60FCC" w:rsidRDefault="00D60FC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75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1A0E"/>
    <w:rsid w:val="001C74F0"/>
    <w:rsid w:val="001D369A"/>
    <w:rsid w:val="001F36AA"/>
    <w:rsid w:val="002070FB"/>
    <w:rsid w:val="002110E6"/>
    <w:rsid w:val="00211753"/>
    <w:rsid w:val="00212A31"/>
    <w:rsid w:val="00213729"/>
    <w:rsid w:val="0021709D"/>
    <w:rsid w:val="002222AD"/>
    <w:rsid w:val="002272A6"/>
    <w:rsid w:val="0023519D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615EB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A69E3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4799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29DA"/>
    <w:rsid w:val="00A1185E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66B0"/>
    <w:rsid w:val="00AE6D5B"/>
    <w:rsid w:val="00B00C1D"/>
    <w:rsid w:val="00B03E21"/>
    <w:rsid w:val="00B103A4"/>
    <w:rsid w:val="00B1281F"/>
    <w:rsid w:val="00B315DB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43A9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0FCC"/>
    <w:rsid w:val="00D666C3"/>
    <w:rsid w:val="00D709D9"/>
    <w:rsid w:val="00D81A60"/>
    <w:rsid w:val="00D83F79"/>
    <w:rsid w:val="00DB119D"/>
    <w:rsid w:val="00DB19B5"/>
    <w:rsid w:val="00DB78B8"/>
    <w:rsid w:val="00DE4A33"/>
    <w:rsid w:val="00DE7268"/>
    <w:rsid w:val="00DF47FE"/>
    <w:rsid w:val="00E01BCF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customStyle="1" w:styleId="datum0">
    <w:name w:val="datum"/>
    <w:next w:val="Normln"/>
    <w:qFormat/>
    <w:rsid w:val="007A69E3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table" w:styleId="Mkatabulky">
    <w:name w:val="Table Grid"/>
    <w:basedOn w:val="Normlntabulka"/>
    <w:uiPriority w:val="59"/>
    <w:rsid w:val="007A69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su-zahajuje-dalsi-rocnik-setreni-zivotnich-podmin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AA34-2369-4756-8746-5248884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operator</cp:lastModifiedBy>
  <cp:revision>5</cp:revision>
  <cp:lastPrinted>2017-01-24T07:26:00Z</cp:lastPrinted>
  <dcterms:created xsi:type="dcterms:W3CDTF">2017-01-31T06:03:00Z</dcterms:created>
  <dcterms:modified xsi:type="dcterms:W3CDTF">2017-01-31T09:30:00Z</dcterms:modified>
</cp:coreProperties>
</file>