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D748DF" w:rsidP="00774BEF">
      <w:pPr>
        <w:pStyle w:val="Datum"/>
        <w:spacing w:line="240" w:lineRule="auto"/>
      </w:pPr>
      <w:r>
        <w:t>25</w:t>
      </w:r>
      <w:r w:rsidR="00DD17D9">
        <w:t xml:space="preserve">. </w:t>
      </w:r>
      <w:r w:rsidR="00574523">
        <w:t>září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A11683" w:rsidRDefault="00D748DF" w:rsidP="00574523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uveřejnil </w:t>
      </w:r>
      <w:r>
        <w:rPr>
          <w:rFonts w:eastAsia="Times New Roman"/>
          <w:b/>
          <w:bCs/>
          <w:color w:val="BD1B21"/>
          <w:sz w:val="32"/>
          <w:szCs w:val="32"/>
        </w:rPr>
        <w:t>Kalendá</w:t>
      </w:r>
      <w:r>
        <w:rPr>
          <w:rFonts w:eastAsia="Times New Roman"/>
          <w:b/>
          <w:bCs/>
          <w:color w:val="BD1B21"/>
          <w:sz w:val="32"/>
          <w:szCs w:val="32"/>
        </w:rPr>
        <w:t>ř Rychlých informací na rok 2019</w:t>
      </w:r>
    </w:p>
    <w:p w:rsidR="00D748DF" w:rsidRDefault="00D748DF" w:rsidP="00D748DF">
      <w:pPr>
        <w:jc w:val="left"/>
        <w:rPr>
          <w:b/>
        </w:rPr>
      </w:pPr>
    </w:p>
    <w:p w:rsidR="00D748DF" w:rsidRDefault="00D748DF" w:rsidP="00D748DF">
      <w:pPr>
        <w:jc w:val="left"/>
        <w:rPr>
          <w:b/>
        </w:rPr>
      </w:pPr>
      <w:r>
        <w:rPr>
          <w:b/>
        </w:rPr>
        <w:t>Český statistický úřad oznámil</w:t>
      </w:r>
      <w:r>
        <w:rPr>
          <w:b/>
        </w:rPr>
        <w:t xml:space="preserve"> termíny publikací</w:t>
      </w:r>
      <w:r>
        <w:rPr>
          <w:b/>
        </w:rPr>
        <w:t xml:space="preserve"> Rychlých informací pro příští rok</w:t>
      </w:r>
      <w:r>
        <w:rPr>
          <w:b/>
        </w:rPr>
        <w:t>.</w:t>
      </w:r>
      <w:r>
        <w:rPr>
          <w:b/>
        </w:rPr>
        <w:t xml:space="preserve"> Jedná</w:t>
      </w:r>
      <w:r>
        <w:rPr>
          <w:b/>
        </w:rPr>
        <w:t xml:space="preserve"> </w:t>
      </w:r>
      <w:r>
        <w:rPr>
          <w:b/>
        </w:rPr>
        <w:t xml:space="preserve">se o klíčové výstupy ČSÚ a díky závazným a předem oznámeným termínům je garantována jejich nezávislost. </w:t>
      </w:r>
      <w:r>
        <w:rPr>
          <w:b/>
        </w:rPr>
        <w:t>Kalendář Rychlých informací</w:t>
      </w:r>
      <w:r>
        <w:rPr>
          <w:b/>
        </w:rPr>
        <w:t xml:space="preserve"> je uveřejněn na webu úřadu</w:t>
      </w:r>
      <w:r>
        <w:rPr>
          <w:b/>
        </w:rPr>
        <w:t xml:space="preserve">. </w:t>
      </w:r>
    </w:p>
    <w:p w:rsidR="00D748DF" w:rsidRDefault="00D748DF" w:rsidP="00D748DF">
      <w:pPr>
        <w:jc w:val="left"/>
      </w:pPr>
    </w:p>
    <w:p w:rsidR="00D748DF" w:rsidRDefault="004845EE" w:rsidP="00D748DF">
      <w:pPr>
        <w:jc w:val="left"/>
      </w:pPr>
      <w:hyperlink r:id="rId8" w:history="1">
        <w:r w:rsidR="00D748DF" w:rsidRPr="004845EE">
          <w:rPr>
            <w:rStyle w:val="Hypertextovodkaz"/>
          </w:rPr>
          <w:t>Rychlé informace</w:t>
        </w:r>
      </w:hyperlink>
      <w:r w:rsidR="00D748DF">
        <w:t xml:space="preserve"> v</w:t>
      </w:r>
      <w:r w:rsidR="00D748DF">
        <w:t>ycházejí ve stanovený den vždy přesně v 9:00 hodin na webových stránkách www.czso.cz, a to v češtině i angličtině. Pravidelně přinášejí důležité zprávy o aktuálním ekonomickém či demografickém vývoji.</w:t>
      </w:r>
    </w:p>
    <w:p w:rsidR="00D748DF" w:rsidRDefault="00D748DF" w:rsidP="00D748DF">
      <w:pPr>
        <w:jc w:val="left"/>
      </w:pPr>
    </w:p>
    <w:p w:rsidR="00D748DF" w:rsidRDefault="00D748DF" w:rsidP="00D748DF">
      <w:pPr>
        <w:jc w:val="left"/>
      </w:pPr>
      <w:r>
        <w:t>Data nejsou nikomu poskytována s předstihem a je striktně aplikován rovný přístup ke všem uživatelům. Z</w:t>
      </w:r>
      <w:r>
        <w:t>právy nejsou vydávány v návaznosti na politické dění nebo jiné události.</w:t>
      </w:r>
    </w:p>
    <w:p w:rsidR="00061A29" w:rsidRDefault="00061A29" w:rsidP="00574523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D748DF" w:rsidRPr="00D748DF" w:rsidRDefault="004845EE" w:rsidP="00D748DF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  <w:lang w:eastAsia="cs-CZ"/>
        </w:rPr>
      </w:pPr>
      <w:hyperlink r:id="rId9" w:history="1">
        <w:r w:rsidR="00D748DF" w:rsidRPr="004845EE">
          <w:rPr>
            <w:rStyle w:val="Hypertextovodkaz"/>
            <w:rFonts w:cs="Arial"/>
            <w:bCs/>
            <w:szCs w:val="20"/>
            <w:lang w:eastAsia="cs-CZ"/>
          </w:rPr>
          <w:t>Kalendář Rychlých informací</w:t>
        </w:r>
      </w:hyperlink>
      <w:r w:rsidR="00D748DF" w:rsidRPr="00D748DF">
        <w:rPr>
          <w:rFonts w:cs="Arial"/>
          <w:bCs/>
          <w:color w:val="000000"/>
          <w:szCs w:val="20"/>
          <w:lang w:eastAsia="cs-CZ"/>
        </w:rPr>
        <w:t xml:space="preserve"> na rok 2019 obsahuje celkem 21 položek, které budou publikovány </w:t>
      </w:r>
      <w:proofErr w:type="gramStart"/>
      <w:r w:rsidR="00D748DF" w:rsidRPr="00D748DF">
        <w:rPr>
          <w:rFonts w:cs="Arial"/>
          <w:bCs/>
          <w:color w:val="000000"/>
          <w:szCs w:val="20"/>
          <w:lang w:eastAsia="cs-CZ"/>
        </w:rPr>
        <w:t>ve 155</w:t>
      </w:r>
      <w:proofErr w:type="gramEnd"/>
      <w:r w:rsidR="00D748DF" w:rsidRPr="00D748DF">
        <w:rPr>
          <w:rFonts w:cs="Arial"/>
          <w:bCs/>
          <w:color w:val="000000"/>
          <w:szCs w:val="20"/>
          <w:lang w:eastAsia="cs-CZ"/>
        </w:rPr>
        <w:t xml:space="preserve"> termí</w:t>
      </w:r>
      <w:r>
        <w:rPr>
          <w:rFonts w:cs="Arial"/>
          <w:bCs/>
          <w:color w:val="000000"/>
          <w:szCs w:val="20"/>
          <w:lang w:eastAsia="cs-CZ"/>
        </w:rPr>
        <w:t xml:space="preserve">nech. </w:t>
      </w:r>
      <w:r w:rsidR="00D748DF" w:rsidRPr="00D748DF">
        <w:rPr>
          <w:rFonts w:cs="Arial"/>
          <w:bCs/>
          <w:color w:val="000000"/>
          <w:szCs w:val="20"/>
          <w:lang w:eastAsia="cs-CZ"/>
        </w:rPr>
        <w:t>První výstup s údaji za nový rok vyjde 24. ledna 2019. Jedná se o data z konjunkturálního průzkumu. Posledním termínem v tomto Kalendáři je 1. duben 2020, kdy bude zveřejněna informace o deficitu a dluhu vládních institucí za 4. čtvrtletí roku 2019.</w:t>
      </w:r>
    </w:p>
    <w:p w:rsidR="00061A29" w:rsidRDefault="00061A29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061A29" w:rsidRDefault="00061A29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B3607A" w:rsidRPr="001B6F48" w:rsidRDefault="00B40B2A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72A77" w:rsidP="00E40975">
      <w:pPr>
        <w:spacing w:line="240" w:lineRule="auto"/>
        <w:ind w:right="-143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E40975">
      <w:pPr>
        <w:spacing w:line="240" w:lineRule="auto"/>
        <w:ind w:right="-143"/>
        <w:jc w:val="left"/>
        <w:rPr>
          <w:rFonts w:cs="Arial"/>
        </w:rPr>
      </w:pPr>
      <w:r w:rsidRPr="00C62D32">
        <w:rPr>
          <w:rFonts w:cs="Arial"/>
        </w:rPr>
        <w:t>tiskov</w:t>
      </w:r>
      <w:r w:rsidR="00772A77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  <w:bookmarkStart w:id="0" w:name="_GoBack"/>
      <w:bookmarkEnd w:id="0"/>
    </w:p>
    <w:p w:rsidR="004E4A38" w:rsidRPr="00C62D32" w:rsidRDefault="00AC7E7B" w:rsidP="00E40975">
      <w:pPr>
        <w:spacing w:line="240" w:lineRule="auto"/>
        <w:ind w:right="-143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772A77">
        <w:rPr>
          <w:szCs w:val="20"/>
        </w:rPr>
        <w:t>604 149</w:t>
      </w:r>
      <w:r w:rsidR="004E4A38">
        <w:rPr>
          <w:szCs w:val="20"/>
        </w:rPr>
        <w:t> </w:t>
      </w:r>
      <w:r w:rsidR="00772A77">
        <w:rPr>
          <w:szCs w:val="20"/>
        </w:rPr>
        <w:t>190</w:t>
      </w:r>
      <w:proofErr w:type="gramEnd"/>
    </w:p>
    <w:p w:rsidR="00DD17D9" w:rsidRPr="004920AD" w:rsidRDefault="00AC7E7B" w:rsidP="00E40975">
      <w:pPr>
        <w:spacing w:line="240" w:lineRule="auto"/>
        <w:ind w:right="-143"/>
        <w:jc w:val="left"/>
      </w:pPr>
      <w:r w:rsidRPr="00AC7E7B">
        <w:rPr>
          <w:rFonts w:cs="Arial"/>
          <w:color w:val="0070C0"/>
        </w:rPr>
        <w:t xml:space="preserve">E </w:t>
      </w:r>
      <w:r w:rsidR="00772A77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10"/>
      <w:footerReference w:type="default" r:id="rId11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DA" w:rsidRDefault="00C713DA" w:rsidP="00BA6370">
      <w:r>
        <w:separator/>
      </w:r>
    </w:p>
  </w:endnote>
  <w:endnote w:type="continuationSeparator" w:id="0">
    <w:p w:rsidR="00C713DA" w:rsidRDefault="00C713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E611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845E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845E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0BCC6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DA" w:rsidRDefault="00C713DA" w:rsidP="00BA6370">
      <w:r>
        <w:separator/>
      </w:r>
    </w:p>
  </w:footnote>
  <w:footnote w:type="continuationSeparator" w:id="0">
    <w:p w:rsidR="00C713DA" w:rsidRDefault="00C713D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E611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18BD0D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22B99"/>
    <w:rsid w:val="0002468C"/>
    <w:rsid w:val="000261D6"/>
    <w:rsid w:val="00027576"/>
    <w:rsid w:val="000376B5"/>
    <w:rsid w:val="00042AB1"/>
    <w:rsid w:val="00043BF4"/>
    <w:rsid w:val="00054898"/>
    <w:rsid w:val="00061A29"/>
    <w:rsid w:val="00062F27"/>
    <w:rsid w:val="000656FA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0F2968"/>
    <w:rsid w:val="0010042A"/>
    <w:rsid w:val="00100D57"/>
    <w:rsid w:val="0010238D"/>
    <w:rsid w:val="00104901"/>
    <w:rsid w:val="00107E71"/>
    <w:rsid w:val="00113270"/>
    <w:rsid w:val="00115DF3"/>
    <w:rsid w:val="00121FD0"/>
    <w:rsid w:val="00122967"/>
    <w:rsid w:val="0012616E"/>
    <w:rsid w:val="00130425"/>
    <w:rsid w:val="00136B06"/>
    <w:rsid w:val="00137AC1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776E8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D6587"/>
    <w:rsid w:val="001E2055"/>
    <w:rsid w:val="001E3BEC"/>
    <w:rsid w:val="001F1C40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7E13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68BB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6EE"/>
    <w:rsid w:val="004443F6"/>
    <w:rsid w:val="00451C08"/>
    <w:rsid w:val="004536F1"/>
    <w:rsid w:val="0045547F"/>
    <w:rsid w:val="00465D53"/>
    <w:rsid w:val="00472471"/>
    <w:rsid w:val="00472DC5"/>
    <w:rsid w:val="00473F0B"/>
    <w:rsid w:val="004779D5"/>
    <w:rsid w:val="00483965"/>
    <w:rsid w:val="004845EE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E611C"/>
    <w:rsid w:val="004F3418"/>
    <w:rsid w:val="004F78E6"/>
    <w:rsid w:val="00512D99"/>
    <w:rsid w:val="005208D1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523"/>
    <w:rsid w:val="005748DB"/>
    <w:rsid w:val="00583DB7"/>
    <w:rsid w:val="0059449B"/>
    <w:rsid w:val="005A3D83"/>
    <w:rsid w:val="005B12E4"/>
    <w:rsid w:val="005B5C4C"/>
    <w:rsid w:val="005C75C1"/>
    <w:rsid w:val="005D0602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3718"/>
    <w:rsid w:val="00664790"/>
    <w:rsid w:val="00671825"/>
    <w:rsid w:val="00673584"/>
    <w:rsid w:val="00673CDC"/>
    <w:rsid w:val="00675D16"/>
    <w:rsid w:val="0067799F"/>
    <w:rsid w:val="00683B0D"/>
    <w:rsid w:val="00690682"/>
    <w:rsid w:val="00694066"/>
    <w:rsid w:val="006976B8"/>
    <w:rsid w:val="006A37ED"/>
    <w:rsid w:val="006A4B44"/>
    <w:rsid w:val="006A4ECD"/>
    <w:rsid w:val="006A52EC"/>
    <w:rsid w:val="006B76B5"/>
    <w:rsid w:val="006C1109"/>
    <w:rsid w:val="006C4A59"/>
    <w:rsid w:val="006C4B0A"/>
    <w:rsid w:val="006C742B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3AD6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2A77"/>
    <w:rsid w:val="00774BEF"/>
    <w:rsid w:val="007815C6"/>
    <w:rsid w:val="0078178E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073A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545"/>
    <w:rsid w:val="0083483E"/>
    <w:rsid w:val="00845319"/>
    <w:rsid w:val="008608A9"/>
    <w:rsid w:val="00861D0E"/>
    <w:rsid w:val="00865E5E"/>
    <w:rsid w:val="0086744B"/>
    <w:rsid w:val="00867569"/>
    <w:rsid w:val="00870D04"/>
    <w:rsid w:val="00874799"/>
    <w:rsid w:val="00875062"/>
    <w:rsid w:val="00876FCB"/>
    <w:rsid w:val="00882F64"/>
    <w:rsid w:val="008904E5"/>
    <w:rsid w:val="00897808"/>
    <w:rsid w:val="00897E6D"/>
    <w:rsid w:val="008A1DFB"/>
    <w:rsid w:val="008A750A"/>
    <w:rsid w:val="008B2A79"/>
    <w:rsid w:val="008B555F"/>
    <w:rsid w:val="008C3015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73B4"/>
    <w:rsid w:val="00900E8C"/>
    <w:rsid w:val="0090115E"/>
    <w:rsid w:val="009024AC"/>
    <w:rsid w:val="0090451E"/>
    <w:rsid w:val="00907A22"/>
    <w:rsid w:val="00910C82"/>
    <w:rsid w:val="00913323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9F61A2"/>
    <w:rsid w:val="00A002BC"/>
    <w:rsid w:val="00A006AB"/>
    <w:rsid w:val="00A029DA"/>
    <w:rsid w:val="00A05676"/>
    <w:rsid w:val="00A11683"/>
    <w:rsid w:val="00A1185E"/>
    <w:rsid w:val="00A40559"/>
    <w:rsid w:val="00A4343D"/>
    <w:rsid w:val="00A451F4"/>
    <w:rsid w:val="00A4685B"/>
    <w:rsid w:val="00A502F1"/>
    <w:rsid w:val="00A504E0"/>
    <w:rsid w:val="00A50941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2724"/>
    <w:rsid w:val="00A944D9"/>
    <w:rsid w:val="00AA039D"/>
    <w:rsid w:val="00AA60A3"/>
    <w:rsid w:val="00AB1E44"/>
    <w:rsid w:val="00AB3F3F"/>
    <w:rsid w:val="00AC65E7"/>
    <w:rsid w:val="00AC7E7B"/>
    <w:rsid w:val="00AD0BA3"/>
    <w:rsid w:val="00AE5169"/>
    <w:rsid w:val="00AE66B0"/>
    <w:rsid w:val="00AE6D5B"/>
    <w:rsid w:val="00AF5036"/>
    <w:rsid w:val="00AF5C13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0B7F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238A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7418"/>
    <w:rsid w:val="00C5242A"/>
    <w:rsid w:val="00C52466"/>
    <w:rsid w:val="00C5547A"/>
    <w:rsid w:val="00C64A01"/>
    <w:rsid w:val="00C713DA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5A47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139A"/>
    <w:rsid w:val="00D748DF"/>
    <w:rsid w:val="00D81A60"/>
    <w:rsid w:val="00D83F79"/>
    <w:rsid w:val="00D8675A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5A7F"/>
    <w:rsid w:val="00E077B8"/>
    <w:rsid w:val="00E1107F"/>
    <w:rsid w:val="00E110D7"/>
    <w:rsid w:val="00E15954"/>
    <w:rsid w:val="00E167F4"/>
    <w:rsid w:val="00E2374E"/>
    <w:rsid w:val="00E243F3"/>
    <w:rsid w:val="00E26704"/>
    <w:rsid w:val="00E267DE"/>
    <w:rsid w:val="00E27C40"/>
    <w:rsid w:val="00E31980"/>
    <w:rsid w:val="00E37ADB"/>
    <w:rsid w:val="00E40975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E6EB3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509E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5A3BD8"/>
  <w15:docId w15:val="{F8A65F0A-5EA7-4D7F-A82C-BE2C60A6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rychle_informace_archi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alendar-rychlych-informac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93AF-4BB6-48C7-B7EE-B92F043A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2018-08-20T11:33:00Z</cp:lastPrinted>
  <dcterms:created xsi:type="dcterms:W3CDTF">2018-09-24T17:27:00Z</dcterms:created>
  <dcterms:modified xsi:type="dcterms:W3CDTF">2018-09-24T17:27:00Z</dcterms:modified>
</cp:coreProperties>
</file>