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B" w:rsidRDefault="004B7E92" w:rsidP="00100F5C">
      <w:pPr>
        <w:pStyle w:val="Nadpis1"/>
      </w:pPr>
      <w:bookmarkStart w:id="0" w:name="_Toc444112494"/>
      <w:r>
        <w:t>METODICKÉ VYSVĚTLIVK</w:t>
      </w:r>
      <w:bookmarkEnd w:id="0"/>
      <w:r>
        <w:t>Y</w:t>
      </w:r>
    </w:p>
    <w:p w:rsidR="008F48F4" w:rsidRPr="008E46E8" w:rsidRDefault="008F48F4" w:rsidP="008F48F4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8F48F4" w:rsidRPr="008E46E8" w:rsidRDefault="008F48F4" w:rsidP="008F48F4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FA5B19" w:rsidRPr="00176E1B" w:rsidRDefault="008F48F4" w:rsidP="008F48F4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komplexní revize, která proběhla za jednotlivé cenové okruhy v roce 2017, proveden nový detailní výběr výrobků a služeb - cenových reprezentantů a konstruován nový váhový systém. 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Pr="008E46E8">
        <w:rPr>
          <w:rFonts w:cs="Arial"/>
        </w:rPr>
        <w:t>Classification</w:t>
      </w:r>
      <w:proofErr w:type="spellEnd"/>
      <w:r w:rsidRPr="008E46E8">
        <w:rPr>
          <w:rFonts w:cs="Arial"/>
        </w:rPr>
        <w:t xml:space="preserve"> </w:t>
      </w:r>
      <w:proofErr w:type="spellStart"/>
      <w:r w:rsidRPr="008E46E8">
        <w:rPr>
          <w:rFonts w:cs="Arial"/>
        </w:rPr>
        <w:t>of</w:t>
      </w:r>
      <w:proofErr w:type="spellEnd"/>
      <w:r w:rsidRPr="008E46E8">
        <w:rPr>
          <w:rFonts w:cs="Arial"/>
        </w:rPr>
        <w:t> </w:t>
      </w:r>
      <w:proofErr w:type="spellStart"/>
      <w:r w:rsidRPr="008E46E8">
        <w:rPr>
          <w:rFonts w:cs="Arial"/>
        </w:rPr>
        <w:t>Individual</w:t>
      </w:r>
      <w:proofErr w:type="spellEnd"/>
      <w:r w:rsidRPr="008E46E8">
        <w:rPr>
          <w:rFonts w:cs="Arial"/>
        </w:rPr>
        <w:t xml:space="preserve"> </w:t>
      </w:r>
      <w:proofErr w:type="spellStart"/>
      <w:r w:rsidRPr="008E46E8">
        <w:rPr>
          <w:rFonts w:cs="Arial"/>
        </w:rPr>
        <w:t>Consumption</w:t>
      </w:r>
      <w:proofErr w:type="spellEnd"/>
      <w:r w:rsidRPr="008E46E8">
        <w:rPr>
          <w:rFonts w:cs="Arial"/>
        </w:rPr>
        <w:t xml:space="preserve"> by </w:t>
      </w:r>
      <w:proofErr w:type="spellStart"/>
      <w:r w:rsidRPr="008E46E8">
        <w:rPr>
          <w:rFonts w:cs="Arial"/>
        </w:rPr>
        <w:t>Purpose</w:t>
      </w:r>
      <w:proofErr w:type="spellEnd"/>
      <w:r w:rsidRPr="008E46E8">
        <w:rPr>
          <w:rFonts w:cs="Arial"/>
        </w:rPr>
        <w:t xml:space="preserve">). Ta zavádí do spotřebního koše podrobnější členění, třídění výrobků a služeb do </w:t>
      </w:r>
      <w:r w:rsidRPr="008E46E8">
        <w:rPr>
          <w:rFonts w:cs="Arial"/>
          <w:b/>
        </w:rPr>
        <w:t>12 oddílů</w:t>
      </w:r>
      <w:r w:rsidRPr="008E46E8">
        <w:rPr>
          <w:rFonts w:cs="Arial"/>
        </w:rPr>
        <w:t xml:space="preserve"> zůstává zachováno. K této změně dochází dle nařízení Evropského parlamentu a Rady EU 2016/792.</w:t>
      </w:r>
      <w:r w:rsidR="00FA5B19" w:rsidRPr="00176E1B">
        <w:rPr>
          <w:rFonts w:cs="Arial"/>
        </w:rPr>
        <w:t xml:space="preserve"> </w:t>
      </w:r>
    </w:p>
    <w:p w:rsidR="008F48F4" w:rsidRPr="008E46E8" w:rsidRDefault="008F48F4" w:rsidP="008F48F4">
      <w:pPr>
        <w:numPr>
          <w:ilvl w:val="0"/>
          <w:numId w:val="15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– veškeré potraviny včetně nealkoholických nápojů.</w:t>
      </w:r>
    </w:p>
    <w:p w:rsidR="008F48F4" w:rsidRPr="008E46E8" w:rsidRDefault="008F48F4" w:rsidP="008F48F4">
      <w:pPr>
        <w:numPr>
          <w:ilvl w:val="0"/>
          <w:numId w:val="15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tabák </w:t>
      </w:r>
      <w:r w:rsidRPr="008E46E8">
        <w:rPr>
          <w:rFonts w:cs="Arial"/>
        </w:rPr>
        <w:t>– alkoholické nápoje a tabákové výrobky.</w:t>
      </w:r>
    </w:p>
    <w:p w:rsidR="008F48F4" w:rsidRPr="008E46E8" w:rsidRDefault="008F48F4" w:rsidP="008F48F4">
      <w:pPr>
        <w:numPr>
          <w:ilvl w:val="0"/>
          <w:numId w:val="15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8F48F4" w:rsidRPr="008E46E8" w:rsidRDefault="008F48F4" w:rsidP="008F48F4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–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8F48F4" w:rsidRPr="008E46E8" w:rsidRDefault="008F48F4" w:rsidP="008F48F4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–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8F48F4" w:rsidRPr="008E46E8" w:rsidRDefault="008F48F4" w:rsidP="008F48F4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– léčiva a zdravotnické výrobky, stomatologické výrobky, služby očních optiků, služby lékařů, lázeňská péče, regulační poplatek při návštěvě pohotovosti.</w:t>
      </w:r>
    </w:p>
    <w:p w:rsidR="008F48F4" w:rsidRPr="008E46E8" w:rsidRDefault="008F48F4" w:rsidP="008F48F4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– osobní dopravní prostředky vč. oprav a náhradních dílů, pohonné hmoty, veřejná doprava (železniční, autobusová, místní, letecká), doprava žáků a studentů.</w:t>
      </w:r>
    </w:p>
    <w:p w:rsidR="008F48F4" w:rsidRPr="008E46E8" w:rsidRDefault="008F48F4" w:rsidP="008F48F4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– poštovní služby, telefonní přístroje (mobilní telefony), telefonní služby.</w:t>
      </w:r>
    </w:p>
    <w:p w:rsidR="008F48F4" w:rsidRPr="008E46E8" w:rsidRDefault="008F48F4" w:rsidP="008F48F4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– rozhlasové a televizní přijímače, přehrávače a rekordéry, výpočetní technika, hudební nástroje, sportovní potřeby; vč. oprav, knihy, noviny a časopisy, hračky, papírenské zboží, kulturní služby, sportovní aktivity, tuzemská a zahraniční rekreace, květiny a potřeby pro jejich pěstování, domácí zvířata a potřeby pro jejich chov vč. veterinární služby.</w:t>
      </w:r>
    </w:p>
    <w:p w:rsidR="008F48F4" w:rsidRPr="008E46E8" w:rsidRDefault="008F48F4" w:rsidP="008F48F4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Pr="008E46E8">
        <w:rPr>
          <w:rFonts w:cs="Arial"/>
          <w:noProof/>
        </w:rPr>
        <w:t xml:space="preserve"> – všechny stupně vzdělávání vč. výuky jazyků a umělecké výchovy.</w:t>
      </w:r>
    </w:p>
    <w:p w:rsidR="008F48F4" w:rsidRPr="008E46E8" w:rsidRDefault="008F48F4" w:rsidP="008F48F4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– zahrnuje jídla a nápoje v resturacích, kavárnách a podobných zařízeních, závodní stravování, školní stravování, ubytování v hotelích, v penzionech, chatách, na internátech a vysokoškolských kolejích.</w:t>
      </w:r>
    </w:p>
    <w:p w:rsidR="00FA5B19" w:rsidRPr="00EC2117" w:rsidRDefault="008F48F4" w:rsidP="008F48F4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– služby osobní péče, elektrické spotřebiče pro osobní péči, kosmetické výrobky, klenoty, hodinky, kožená galanterie, pojištění (osob, bytů, domů, automobilů), sociální a finanční služby, administrativní poplatky, právní služby.</w:t>
      </w:r>
    </w:p>
    <w:p w:rsidR="00FA5B19" w:rsidRPr="0068238B" w:rsidRDefault="00FA5B19" w:rsidP="00FA5B19">
      <w:pPr>
        <w:pStyle w:val="Nadpis3"/>
      </w:pPr>
      <w:r w:rsidRPr="0068238B">
        <w:lastRenderedPageBreak/>
        <w:t>Výběr reprezentantů</w:t>
      </w:r>
    </w:p>
    <w:p w:rsidR="00FA5B19" w:rsidRPr="004C05AC" w:rsidRDefault="00FA5B19" w:rsidP="00FA5B19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FA5B19" w:rsidRDefault="00FA5B19" w:rsidP="00FA5B19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FA5B19" w:rsidRDefault="00FA5B19" w:rsidP="00FA5B19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FA5B19" w:rsidTr="00AA456C">
        <w:trPr>
          <w:trHeight w:val="3684"/>
        </w:trPr>
        <w:tc>
          <w:tcPr>
            <w:tcW w:w="5953" w:type="dxa"/>
          </w:tcPr>
          <w:p w:rsidR="00FA5B19" w:rsidRDefault="00FA5B19" w:rsidP="00AA456C">
            <w:pPr>
              <w:pStyle w:val="Nadpis4"/>
            </w:pPr>
            <w:r>
              <w:t>Skupina zboží a služeb</w:t>
            </w:r>
          </w:p>
          <w:p w:rsidR="00FA5B19" w:rsidRDefault="00FA5B19" w:rsidP="00AA456C">
            <w:pPr>
              <w:spacing w:after="0" w:line="312" w:lineRule="auto"/>
            </w:pPr>
          </w:p>
          <w:p w:rsidR="00FA5B19" w:rsidRDefault="00FA5B19" w:rsidP="00AA45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FA5B19" w:rsidRDefault="00FA5B19" w:rsidP="00AA45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FA5B19" w:rsidRPr="00176E1B" w:rsidRDefault="00FA5B19" w:rsidP="00AA45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</w:t>
            </w:r>
            <w:r w:rsidRPr="00176E1B">
              <w:rPr>
                <w:rFonts w:cs="Arial"/>
              </w:rPr>
              <w:t>Potraviny a nealkoholické nápoje</w:t>
            </w:r>
          </w:p>
          <w:p w:rsidR="00FA5B19" w:rsidRDefault="00FA5B19" w:rsidP="00AA456C">
            <w:pPr>
              <w:spacing w:after="0" w:line="312" w:lineRule="auto"/>
              <w:jc w:val="both"/>
              <w:rPr>
                <w:rFonts w:cs="Arial"/>
              </w:rPr>
            </w:pPr>
            <w:r w:rsidRPr="00176E1B">
              <w:rPr>
                <w:rFonts w:cs="Arial"/>
              </w:rPr>
              <w:t xml:space="preserve"> 2. Alkoholické nápoje, tabák</w:t>
            </w:r>
          </w:p>
          <w:p w:rsidR="00FA5B19" w:rsidRDefault="00FA5B19" w:rsidP="00AA45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FA5B19" w:rsidRDefault="00FA5B19" w:rsidP="00AA45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FA5B19" w:rsidRDefault="00FA5B19" w:rsidP="00AA45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FA5B19" w:rsidRDefault="00FA5B19" w:rsidP="00AA45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FA5B19" w:rsidRDefault="00FA5B19" w:rsidP="00AA45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FA5B19" w:rsidRDefault="00FA5B19" w:rsidP="00AA45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FA5B19" w:rsidRDefault="00FA5B19" w:rsidP="00AA45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FA5B19" w:rsidRDefault="00FA5B19" w:rsidP="00AA45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10.Vzdělávání</w:t>
            </w:r>
            <w:proofErr w:type="gramEnd"/>
          </w:p>
          <w:p w:rsidR="00FA5B19" w:rsidRDefault="00FA5B19" w:rsidP="00AA45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11.Stravování</w:t>
            </w:r>
            <w:proofErr w:type="gramEnd"/>
            <w:r>
              <w:rPr>
                <w:rFonts w:cs="Arial"/>
              </w:rPr>
              <w:t xml:space="preserve"> a ubytování</w:t>
            </w:r>
          </w:p>
          <w:p w:rsidR="00FA5B19" w:rsidRDefault="00FA5B19" w:rsidP="00AA45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12.Ostatní</w:t>
            </w:r>
            <w:proofErr w:type="gramEnd"/>
            <w:r>
              <w:rPr>
                <w:rFonts w:cs="Arial"/>
              </w:rPr>
              <w:t xml:space="preserve"> zboží a služby</w:t>
            </w:r>
          </w:p>
          <w:p w:rsidR="00FA5B19" w:rsidRDefault="00FA5B19" w:rsidP="00AA45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FA5B19" w:rsidRPr="00981453" w:rsidRDefault="00FA5B19" w:rsidP="00AA456C">
            <w:pPr>
              <w:pStyle w:val="Nadpis4"/>
            </w:pPr>
            <w:r w:rsidRPr="00981453">
              <w:t>Počet reprezentantů</w:t>
            </w:r>
          </w:p>
          <w:p w:rsidR="00FA5B19" w:rsidRPr="00981453" w:rsidRDefault="00FA5B19" w:rsidP="00AA456C">
            <w:pPr>
              <w:spacing w:after="0" w:line="312" w:lineRule="auto"/>
            </w:pPr>
          </w:p>
          <w:p w:rsidR="00FA5B19" w:rsidRPr="007B2C30" w:rsidRDefault="00FA5B19" w:rsidP="00AA45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8F48F4">
              <w:rPr>
                <w:rFonts w:cs="Arial"/>
              </w:rPr>
              <w:t>3</w:t>
            </w:r>
          </w:p>
          <w:p w:rsidR="00FA5B19" w:rsidRPr="007B2C30" w:rsidRDefault="00FA5B19" w:rsidP="00AA45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FA5B19" w:rsidRPr="00176E1B" w:rsidRDefault="008F48F4" w:rsidP="00AA45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158</w:t>
            </w:r>
          </w:p>
          <w:p w:rsidR="00FA5B19" w:rsidRPr="00176E1B" w:rsidRDefault="00FA5B19" w:rsidP="00AA45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23</w:t>
            </w:r>
          </w:p>
          <w:p w:rsidR="00FA5B19" w:rsidRPr="00176E1B" w:rsidRDefault="00FA5B19" w:rsidP="00AA45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65</w:t>
            </w:r>
          </w:p>
          <w:p w:rsidR="00FA5B19" w:rsidRPr="00176E1B" w:rsidRDefault="00FA5B19" w:rsidP="00AA45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41</w:t>
            </w:r>
          </w:p>
          <w:p w:rsidR="00FA5B19" w:rsidRPr="00176E1B" w:rsidRDefault="00FA5B19" w:rsidP="00AA45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79</w:t>
            </w:r>
          </w:p>
          <w:p w:rsidR="00FA5B19" w:rsidRPr="00176E1B" w:rsidRDefault="00FA5B19" w:rsidP="00AA45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</w:t>
            </w:r>
            <w:r w:rsidR="008F48F4">
              <w:rPr>
                <w:rFonts w:cs="Arial"/>
              </w:rPr>
              <w:t xml:space="preserve"> 20</w:t>
            </w:r>
          </w:p>
          <w:p w:rsidR="00FA5B19" w:rsidRPr="00176E1B" w:rsidRDefault="008F48F4" w:rsidP="00AA45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88</w:t>
            </w:r>
          </w:p>
          <w:p w:rsidR="00FA5B19" w:rsidRPr="00176E1B" w:rsidRDefault="008F48F4" w:rsidP="00AA45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7</w:t>
            </w:r>
          </w:p>
          <w:p w:rsidR="00FA5B19" w:rsidRPr="00176E1B" w:rsidRDefault="00FA5B19" w:rsidP="00AA45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10</w:t>
            </w:r>
            <w:r>
              <w:rPr>
                <w:rFonts w:cs="Arial"/>
              </w:rPr>
              <w:t>7</w:t>
            </w:r>
          </w:p>
          <w:p w:rsidR="00FA5B19" w:rsidRPr="00176E1B" w:rsidRDefault="00FA5B19" w:rsidP="00AA45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12</w:t>
            </w:r>
          </w:p>
          <w:p w:rsidR="00FA5B19" w:rsidRPr="00176E1B" w:rsidRDefault="00FA5B19" w:rsidP="00AA45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42</w:t>
            </w:r>
          </w:p>
          <w:p w:rsidR="00FA5B19" w:rsidRPr="00981453" w:rsidRDefault="00FA5B19" w:rsidP="00AA45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5</w:t>
            </w:r>
            <w:r w:rsidR="008F48F4">
              <w:rPr>
                <w:rFonts w:cs="Arial"/>
              </w:rPr>
              <w:t>1</w:t>
            </w:r>
          </w:p>
        </w:tc>
      </w:tr>
    </w:tbl>
    <w:p w:rsidR="00FA5B19" w:rsidRDefault="00FA5B19" w:rsidP="00FA5B19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FA5B19" w:rsidRDefault="00FA5B19" w:rsidP="00FA5B19">
      <w:pPr>
        <w:jc w:val="both"/>
        <w:rPr>
          <w:rFonts w:cs="Arial"/>
        </w:rPr>
      </w:pPr>
    </w:p>
    <w:p w:rsidR="00FA5B19" w:rsidRPr="0068238B" w:rsidRDefault="00FA5B19" w:rsidP="00FA5B19">
      <w:pPr>
        <w:pStyle w:val="Nadpis3"/>
      </w:pPr>
      <w:r w:rsidRPr="0068238B">
        <w:t>Metoda zjišťování spotřebitelských cen</w:t>
      </w:r>
    </w:p>
    <w:p w:rsidR="008F48F4" w:rsidRPr="008E46E8" w:rsidRDefault="008F48F4" w:rsidP="008F48F4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8F48F4" w:rsidRPr="008E46E8" w:rsidRDefault="008F48F4" w:rsidP="008F48F4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>
        <w:rPr>
          <w:rFonts w:cs="Arial"/>
        </w:rPr>
        <w:t>, ubytování na vysokoškolské koleji a </w:t>
      </w:r>
      <w:r w:rsidRPr="008E46E8">
        <w:rPr>
          <w:rFonts w:cs="Arial"/>
        </w:rPr>
        <w:t>většin</w:t>
      </w:r>
      <w:r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>
        <w:rPr>
          <w:rFonts w:cs="Arial"/>
        </w:rPr>
        <w:t xml:space="preserve"> s centrálně sledovanými cenami)</w:t>
      </w:r>
      <w:r w:rsidRPr="008E46E8">
        <w:rPr>
          <w:rFonts w:cs="Arial"/>
        </w:rPr>
        <w:t>.</w:t>
      </w:r>
    </w:p>
    <w:p w:rsidR="00FA5B19" w:rsidRDefault="008F48F4" w:rsidP="008F48F4">
      <w:pPr>
        <w:jc w:val="both"/>
        <w:rPr>
          <w:rFonts w:cs="Arial"/>
        </w:rPr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FA5B19" w:rsidRDefault="00FA5B19" w:rsidP="00FA5B19">
      <w:pPr>
        <w:rPr>
          <w:rFonts w:cs="Arial"/>
        </w:rPr>
      </w:pPr>
      <w:r>
        <w:rPr>
          <w:rFonts w:cs="Arial"/>
        </w:rPr>
        <w:br w:type="page"/>
      </w:r>
    </w:p>
    <w:p w:rsidR="00FA5B19" w:rsidRDefault="00FA5B19" w:rsidP="00FA5B19">
      <w:pPr>
        <w:pStyle w:val="Nadpis3"/>
      </w:pPr>
      <w:r w:rsidRPr="00981453">
        <w:lastRenderedPageBreak/>
        <w:t>Váhový systém</w:t>
      </w:r>
    </w:p>
    <w:p w:rsidR="008F48F4" w:rsidRPr="008E46E8" w:rsidRDefault="008F48F4" w:rsidP="008F48F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8E46E8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váhových schémat. </w:t>
      </w:r>
    </w:p>
    <w:p w:rsidR="008F48F4" w:rsidRPr="008E46E8" w:rsidRDefault="008F48F4" w:rsidP="008F48F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8E46E8">
        <w:rPr>
          <w:rFonts w:cs="Arial"/>
        </w:rPr>
        <w:t xml:space="preserve">Váhy byly vypočteny za následující skupiny domácností: </w:t>
      </w:r>
      <w:r w:rsidRPr="008E46E8">
        <w:rPr>
          <w:rFonts w:cs="Arial"/>
          <w:b/>
          <w:bCs/>
        </w:rPr>
        <w:t>domácnosti celkem</w:t>
      </w:r>
      <w:r w:rsidRPr="008E46E8">
        <w:rPr>
          <w:rFonts w:cs="Arial"/>
        </w:rPr>
        <w:t xml:space="preserve">, </w:t>
      </w:r>
      <w:r w:rsidRPr="008E46E8">
        <w:rPr>
          <w:rFonts w:cs="Arial"/>
          <w:b/>
          <w:bCs/>
        </w:rPr>
        <w:t>domácnosti důchodců, domácnosti žijící v hl. m. Praze</w:t>
      </w:r>
      <w:r w:rsidRPr="008E46E8">
        <w:rPr>
          <w:rFonts w:cs="Arial"/>
        </w:rPr>
        <w:t>.</w:t>
      </w:r>
    </w:p>
    <w:p w:rsidR="008F48F4" w:rsidRPr="008E46E8" w:rsidRDefault="008F48F4" w:rsidP="008F48F4">
      <w:pPr>
        <w:jc w:val="both"/>
        <w:rPr>
          <w:rFonts w:cs="Arial"/>
        </w:rPr>
      </w:pPr>
      <w:r w:rsidRPr="008E46E8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8F48F4" w:rsidRPr="008E46E8" w:rsidRDefault="008F48F4" w:rsidP="008F48F4">
      <w:pPr>
        <w:jc w:val="both"/>
        <w:rPr>
          <w:rFonts w:cs="Arial"/>
          <w:b/>
          <w:bCs/>
          <w:u w:val="single"/>
        </w:rPr>
      </w:pPr>
      <w:r w:rsidRPr="008E46E8">
        <w:rPr>
          <w:rFonts w:cs="Arial"/>
          <w:b/>
          <w:bCs/>
        </w:rPr>
        <w:t>Domácnosti důchodců</w:t>
      </w:r>
      <w:r w:rsidRPr="008E46E8">
        <w:rPr>
          <w:rFonts w:cs="Arial"/>
        </w:rPr>
        <w:t xml:space="preserve"> </w:t>
      </w:r>
      <w:r w:rsidRPr="008E46E8">
        <w:rPr>
          <w:rFonts w:cs="Arial"/>
          <w:bCs/>
        </w:rPr>
        <w:t>–</w:t>
      </w:r>
      <w:r w:rsidRPr="008E46E8">
        <w:rPr>
          <w:rFonts w:cs="Arial"/>
        </w:rPr>
        <w:t xml:space="preserve"> pro účely statistiky rodinných účtů byly definovány jako domácnosti bez ekonomicky aktivních členů, tj. </w:t>
      </w:r>
      <w:r w:rsidRPr="008E46E8">
        <w:rPr>
          <w:rFonts w:cs="Arial"/>
          <w:bCs/>
        </w:rPr>
        <w:t>domácnosti s osobou v čele, která pobírá</w:t>
      </w:r>
      <w:r w:rsidRPr="008E46E8">
        <w:rPr>
          <w:rFonts w:cs="Arial"/>
          <w:b/>
        </w:rPr>
        <w:t xml:space="preserve"> </w:t>
      </w:r>
      <w:r w:rsidRPr="008E46E8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Pr="008E46E8">
        <w:rPr>
          <w:rFonts w:cs="Arial"/>
        </w:rPr>
        <w:t>tzn.</w:t>
      </w:r>
      <w:proofErr w:type="gramEnd"/>
      <w:r w:rsidRPr="008E46E8">
        <w:rPr>
          <w:rFonts w:cs="Arial"/>
        </w:rPr>
        <w:t xml:space="preserve"> příjmy z pracovní činnosti </w:t>
      </w:r>
      <w:proofErr w:type="gramStart"/>
      <w:r w:rsidRPr="008E46E8">
        <w:rPr>
          <w:rFonts w:cs="Arial"/>
        </w:rPr>
        <w:t>nepřesáhnou</w:t>
      </w:r>
      <w:proofErr w:type="gramEnd"/>
      <w:r w:rsidRPr="008E46E8">
        <w:rPr>
          <w:rFonts w:cs="Arial"/>
        </w:rPr>
        <w:t xml:space="preserve"> za rok 55 200 Kč); podmínka omezené ekonomické aktivity platí i pro ostatní členy domácnosti. </w:t>
      </w:r>
    </w:p>
    <w:p w:rsidR="008F48F4" w:rsidRPr="008E46E8" w:rsidRDefault="008F48F4" w:rsidP="008F48F4">
      <w:pPr>
        <w:pStyle w:val="Nadpis3"/>
      </w:pPr>
      <w:r w:rsidRPr="008E46E8">
        <w:t>Způsob výpočtu indexů</w:t>
      </w:r>
    </w:p>
    <w:p w:rsidR="00FA5B19" w:rsidRPr="00981453" w:rsidRDefault="008F48F4" w:rsidP="008F48F4">
      <w:pPr>
        <w:jc w:val="both"/>
        <w:rPr>
          <w:rFonts w:cs="Arial"/>
        </w:rPr>
      </w:pPr>
      <w:r w:rsidRPr="008E46E8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8E46E8">
        <w:rPr>
          <w:rFonts w:cs="Arial"/>
        </w:rPr>
        <w:t>Laspeyresova</w:t>
      </w:r>
      <w:proofErr w:type="spellEnd"/>
      <w:r w:rsidRPr="008E46E8">
        <w:rPr>
          <w:rFonts w:cs="Arial"/>
        </w:rPr>
        <w:t>:</w:t>
      </w:r>
    </w:p>
    <w:p w:rsidR="00FA5B19" w:rsidRDefault="00FA5B19" w:rsidP="00FA5B19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pt" o:ole="">
            <v:imagedata r:id="rId9" o:title=""/>
          </v:shape>
          <o:OLEObject Type="Embed" ProgID="Equation.3" ShapeID="_x0000_i1025" DrawAspect="Content" ObjectID="_1641023621" r:id="rId10"/>
        </w:object>
      </w:r>
    </w:p>
    <w:p w:rsidR="00FA5B19" w:rsidRDefault="00FA5B19" w:rsidP="00FA5B19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FA5B19" w:rsidRDefault="00FA5B19" w:rsidP="00FA5B19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FA5B19" w:rsidRDefault="00FA5B19" w:rsidP="00FA5B19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FA5B19" w:rsidRDefault="00FA5B19" w:rsidP="00FA5B19">
      <w:pPr>
        <w:spacing w:after="120"/>
        <w:jc w:val="both"/>
        <w:rPr>
          <w:rFonts w:cs="Arial"/>
          <w:i/>
          <w:iCs/>
        </w:rPr>
      </w:pPr>
    </w:p>
    <w:p w:rsidR="00FA5B19" w:rsidRPr="00176E1B" w:rsidRDefault="008F48F4" w:rsidP="00FA5B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8E46E8">
        <w:t xml:space="preserve">Od ledna 2018 došlo u cenových indexů ke změně cenového referenčního období z prosince 2015 na prosinec 2017. </w:t>
      </w:r>
      <w:r w:rsidRPr="008E46E8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p w:rsidR="004B7E92" w:rsidRDefault="004B7E92" w:rsidP="004B7E9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</w:p>
    <w:p w:rsidR="004B7E92" w:rsidRDefault="004B7E92">
      <w:pPr>
        <w:spacing w:after="0" w:line="240" w:lineRule="auto"/>
        <w:rPr>
          <w:rFonts w:eastAsia="MS Gothic"/>
          <w:b/>
          <w:bCs/>
          <w:sz w:val="32"/>
          <w:szCs w:val="28"/>
        </w:rPr>
      </w:pPr>
    </w:p>
    <w:sectPr w:rsidR="004B7E92" w:rsidSect="006F579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E0" w:rsidRDefault="002C7AE0" w:rsidP="00E71A58">
      <w:r>
        <w:separator/>
      </w:r>
    </w:p>
  </w:endnote>
  <w:endnote w:type="continuationSeparator" w:id="0">
    <w:p w:rsidR="002C7AE0" w:rsidRDefault="002C7AE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92" w:rsidRPr="00F1639F" w:rsidRDefault="00B55E92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3" name="Picture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870"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="00C67870" w:rsidRPr="00F1639F">
      <w:rPr>
        <w:szCs w:val="16"/>
      </w:rPr>
      <w:fldChar w:fldCharType="separate"/>
    </w:r>
    <w:r w:rsidR="006F579E">
      <w:rPr>
        <w:szCs w:val="16"/>
      </w:rPr>
      <w:t>8</w:t>
    </w:r>
    <w:r w:rsidR="00C67870" w:rsidRPr="00F1639F">
      <w:rPr>
        <w:szCs w:val="16"/>
      </w:rPr>
      <w:fldChar w:fldCharType="end"/>
    </w:r>
    <w:r w:rsidRPr="00F1639F">
      <w:rPr>
        <w:szCs w:val="16"/>
      </w:rPr>
      <w:tab/>
    </w:r>
    <w:r>
      <w:rPr>
        <w:rStyle w:val="ZpatChar"/>
        <w:szCs w:val="16"/>
      </w:rPr>
      <w:t>leden – prosinec 201</w:t>
    </w:r>
    <w:r w:rsidR="008F48F4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201</w:t>
    </w:r>
    <w:r w:rsidR="008F48F4">
      <w:rPr>
        <w:rStyle w:val="ZpatChar"/>
        <w:i/>
        <w:szCs w:val="16"/>
      </w:rPr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92" w:rsidRPr="00F1639F" w:rsidRDefault="00B55E92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leden – prosinec 201</w:t>
    </w:r>
    <w:r w:rsidR="008F48F4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201</w:t>
    </w:r>
    <w:r w:rsidR="008F48F4">
      <w:rPr>
        <w:rStyle w:val="ZpatChar"/>
        <w:i/>
        <w:szCs w:val="16"/>
      </w:rPr>
      <w:t>9</w:t>
    </w:r>
    <w:r w:rsidRPr="00F1639F">
      <w:rPr>
        <w:szCs w:val="16"/>
      </w:rPr>
      <w:tab/>
    </w:r>
    <w:r w:rsidR="00C67870"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="00C67870" w:rsidRPr="00F1639F">
      <w:rPr>
        <w:rStyle w:val="ZpatChar"/>
        <w:szCs w:val="16"/>
      </w:rPr>
      <w:fldChar w:fldCharType="separate"/>
    </w:r>
    <w:r w:rsidR="006F579E">
      <w:rPr>
        <w:rStyle w:val="ZpatChar"/>
        <w:szCs w:val="16"/>
      </w:rPr>
      <w:t>7</w:t>
    </w:r>
    <w:r w:rsidR="00C67870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E0" w:rsidRDefault="002C7AE0" w:rsidP="00E71A58">
      <w:r>
        <w:separator/>
      </w:r>
    </w:p>
  </w:footnote>
  <w:footnote w:type="continuationSeparator" w:id="0">
    <w:p w:rsidR="002C7AE0" w:rsidRDefault="002C7AE0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92" w:rsidRPr="00937AE2" w:rsidRDefault="00B55E92" w:rsidP="00937AE2">
    <w:pPr>
      <w:pStyle w:val="Zhlav"/>
    </w:pPr>
    <w:r>
      <w:t>Indexy spotřebitelských cen</w:t>
    </w:r>
  </w:p>
  <w:p w:rsidR="00B55E92" w:rsidRPr="00937AE2" w:rsidRDefault="00B55E92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92" w:rsidRPr="00937AE2" w:rsidRDefault="00B55E92" w:rsidP="00937AE2">
    <w:pPr>
      <w:pStyle w:val="Zhlav"/>
    </w:pPr>
    <w:r>
      <w:t>Indexy spotřebitelských cen</w:t>
    </w:r>
  </w:p>
  <w:p w:rsidR="00B55E92" w:rsidRPr="00937AE2" w:rsidRDefault="00B55E92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443286"/>
    <w:rsid w:val="0000209D"/>
    <w:rsid w:val="00004D5A"/>
    <w:rsid w:val="000056D5"/>
    <w:rsid w:val="0000767A"/>
    <w:rsid w:val="00010702"/>
    <w:rsid w:val="000234D6"/>
    <w:rsid w:val="00023D29"/>
    <w:rsid w:val="00026389"/>
    <w:rsid w:val="00027B41"/>
    <w:rsid w:val="00031AE0"/>
    <w:rsid w:val="000322EF"/>
    <w:rsid w:val="00033FCD"/>
    <w:rsid w:val="00041CEC"/>
    <w:rsid w:val="0004694F"/>
    <w:rsid w:val="000522E4"/>
    <w:rsid w:val="000554D6"/>
    <w:rsid w:val="00060C89"/>
    <w:rsid w:val="000610E1"/>
    <w:rsid w:val="00062EC5"/>
    <w:rsid w:val="00062F22"/>
    <w:rsid w:val="00063819"/>
    <w:rsid w:val="00065F44"/>
    <w:rsid w:val="000712B3"/>
    <w:rsid w:val="0008263E"/>
    <w:rsid w:val="00082C19"/>
    <w:rsid w:val="00085395"/>
    <w:rsid w:val="00087634"/>
    <w:rsid w:val="00087F2B"/>
    <w:rsid w:val="00092C25"/>
    <w:rsid w:val="000974D1"/>
    <w:rsid w:val="0009799E"/>
    <w:rsid w:val="000A0BD4"/>
    <w:rsid w:val="000A1183"/>
    <w:rsid w:val="000A256D"/>
    <w:rsid w:val="000A3A2C"/>
    <w:rsid w:val="000A6824"/>
    <w:rsid w:val="000C3408"/>
    <w:rsid w:val="000C6AFD"/>
    <w:rsid w:val="000D5637"/>
    <w:rsid w:val="000E3278"/>
    <w:rsid w:val="000E656C"/>
    <w:rsid w:val="000E6FBD"/>
    <w:rsid w:val="00100F5C"/>
    <w:rsid w:val="001043DB"/>
    <w:rsid w:val="00104C4C"/>
    <w:rsid w:val="0012192F"/>
    <w:rsid w:val="00124E27"/>
    <w:rsid w:val="00125D69"/>
    <w:rsid w:val="00136B47"/>
    <w:rsid w:val="001405FA"/>
    <w:rsid w:val="001425C3"/>
    <w:rsid w:val="0016256B"/>
    <w:rsid w:val="00163793"/>
    <w:rsid w:val="00170267"/>
    <w:rsid w:val="001706D6"/>
    <w:rsid w:val="001714F2"/>
    <w:rsid w:val="00184B08"/>
    <w:rsid w:val="00185010"/>
    <w:rsid w:val="001931B1"/>
    <w:rsid w:val="001A552F"/>
    <w:rsid w:val="001B2CA9"/>
    <w:rsid w:val="001B3110"/>
    <w:rsid w:val="001B4729"/>
    <w:rsid w:val="001B6927"/>
    <w:rsid w:val="001B6C09"/>
    <w:rsid w:val="001C05CD"/>
    <w:rsid w:val="001D07EC"/>
    <w:rsid w:val="001D68B2"/>
    <w:rsid w:val="001E598F"/>
    <w:rsid w:val="001F4597"/>
    <w:rsid w:val="002118B9"/>
    <w:rsid w:val="00217C5B"/>
    <w:rsid w:val="00220113"/>
    <w:rsid w:val="0022139E"/>
    <w:rsid w:val="002252E0"/>
    <w:rsid w:val="002255F6"/>
    <w:rsid w:val="00227850"/>
    <w:rsid w:val="00230C6E"/>
    <w:rsid w:val="002339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C43BD"/>
    <w:rsid w:val="002C7AE0"/>
    <w:rsid w:val="002D0E59"/>
    <w:rsid w:val="002E02A1"/>
    <w:rsid w:val="002E4E4C"/>
    <w:rsid w:val="002E57D3"/>
    <w:rsid w:val="002F1AA2"/>
    <w:rsid w:val="002F1EB1"/>
    <w:rsid w:val="00304771"/>
    <w:rsid w:val="00304CEB"/>
    <w:rsid w:val="003052D4"/>
    <w:rsid w:val="00306C5B"/>
    <w:rsid w:val="00310261"/>
    <w:rsid w:val="00310D9F"/>
    <w:rsid w:val="003209D6"/>
    <w:rsid w:val="0032656E"/>
    <w:rsid w:val="00332190"/>
    <w:rsid w:val="00340EA8"/>
    <w:rsid w:val="00344668"/>
    <w:rsid w:val="003462D9"/>
    <w:rsid w:val="003657F3"/>
    <w:rsid w:val="003818DC"/>
    <w:rsid w:val="00385D98"/>
    <w:rsid w:val="003A2087"/>
    <w:rsid w:val="003A2B4D"/>
    <w:rsid w:val="003A478C"/>
    <w:rsid w:val="003A5525"/>
    <w:rsid w:val="003A6B38"/>
    <w:rsid w:val="003B5A32"/>
    <w:rsid w:val="003C3490"/>
    <w:rsid w:val="003D3BEB"/>
    <w:rsid w:val="003D6920"/>
    <w:rsid w:val="003E2E2D"/>
    <w:rsid w:val="003E4C91"/>
    <w:rsid w:val="003F313C"/>
    <w:rsid w:val="003F551C"/>
    <w:rsid w:val="00403859"/>
    <w:rsid w:val="00407C13"/>
    <w:rsid w:val="00410128"/>
    <w:rsid w:val="00410638"/>
    <w:rsid w:val="004205BE"/>
    <w:rsid w:val="00432A58"/>
    <w:rsid w:val="00434617"/>
    <w:rsid w:val="00440900"/>
    <w:rsid w:val="00443286"/>
    <w:rsid w:val="004441A0"/>
    <w:rsid w:val="00445267"/>
    <w:rsid w:val="00453904"/>
    <w:rsid w:val="00470E22"/>
    <w:rsid w:val="00473CBA"/>
    <w:rsid w:val="00476240"/>
    <w:rsid w:val="00476439"/>
    <w:rsid w:val="0047735C"/>
    <w:rsid w:val="004776BC"/>
    <w:rsid w:val="0048139F"/>
    <w:rsid w:val="00481E40"/>
    <w:rsid w:val="00484A1D"/>
    <w:rsid w:val="00484ECE"/>
    <w:rsid w:val="00485691"/>
    <w:rsid w:val="004915CB"/>
    <w:rsid w:val="00496DA6"/>
    <w:rsid w:val="004A1719"/>
    <w:rsid w:val="004A3212"/>
    <w:rsid w:val="004A61C5"/>
    <w:rsid w:val="004A77DF"/>
    <w:rsid w:val="004B1417"/>
    <w:rsid w:val="004B55B7"/>
    <w:rsid w:val="004B6468"/>
    <w:rsid w:val="004B7E92"/>
    <w:rsid w:val="004C03EA"/>
    <w:rsid w:val="004C291A"/>
    <w:rsid w:val="004C384C"/>
    <w:rsid w:val="004C3867"/>
    <w:rsid w:val="004C4CD0"/>
    <w:rsid w:val="004C70DC"/>
    <w:rsid w:val="004D0211"/>
    <w:rsid w:val="004D0794"/>
    <w:rsid w:val="004F06F5"/>
    <w:rsid w:val="004F33A0"/>
    <w:rsid w:val="004F6E31"/>
    <w:rsid w:val="004F78D0"/>
    <w:rsid w:val="005043B4"/>
    <w:rsid w:val="005108C0"/>
    <w:rsid w:val="00511873"/>
    <w:rsid w:val="00512A2F"/>
    <w:rsid w:val="00513B7E"/>
    <w:rsid w:val="00515C74"/>
    <w:rsid w:val="0052007E"/>
    <w:rsid w:val="00520771"/>
    <w:rsid w:val="0052337A"/>
    <w:rsid w:val="00525137"/>
    <w:rsid w:val="005251DD"/>
    <w:rsid w:val="00531334"/>
    <w:rsid w:val="00532CE7"/>
    <w:rsid w:val="0053324C"/>
    <w:rsid w:val="00534715"/>
    <w:rsid w:val="00534A28"/>
    <w:rsid w:val="00541508"/>
    <w:rsid w:val="0055599F"/>
    <w:rsid w:val="00555A43"/>
    <w:rsid w:val="00556D68"/>
    <w:rsid w:val="005647BF"/>
    <w:rsid w:val="005657DB"/>
    <w:rsid w:val="00570DE9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79F"/>
    <w:rsid w:val="006324E5"/>
    <w:rsid w:val="00635F8A"/>
    <w:rsid w:val="006404A7"/>
    <w:rsid w:val="006442CB"/>
    <w:rsid w:val="006451E4"/>
    <w:rsid w:val="00645B33"/>
    <w:rsid w:val="0064742C"/>
    <w:rsid w:val="0065032E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2DAB"/>
    <w:rsid w:val="006A5A8B"/>
    <w:rsid w:val="006A6488"/>
    <w:rsid w:val="006B344A"/>
    <w:rsid w:val="006B5E86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6E7E54"/>
    <w:rsid w:val="006F579E"/>
    <w:rsid w:val="00706AD4"/>
    <w:rsid w:val="00712942"/>
    <w:rsid w:val="007140BE"/>
    <w:rsid w:val="00717071"/>
    <w:rsid w:val="007211F5"/>
    <w:rsid w:val="00725BB5"/>
    <w:rsid w:val="00730AE8"/>
    <w:rsid w:val="00736C79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6EE0"/>
    <w:rsid w:val="007B6689"/>
    <w:rsid w:val="007B6FAE"/>
    <w:rsid w:val="007D31BA"/>
    <w:rsid w:val="007D40DF"/>
    <w:rsid w:val="007E7E61"/>
    <w:rsid w:val="007F0845"/>
    <w:rsid w:val="008035FE"/>
    <w:rsid w:val="00807C82"/>
    <w:rsid w:val="00814AC8"/>
    <w:rsid w:val="00816905"/>
    <w:rsid w:val="00821FF6"/>
    <w:rsid w:val="0083143E"/>
    <w:rsid w:val="00831CDE"/>
    <w:rsid w:val="00834304"/>
    <w:rsid w:val="00834FAA"/>
    <w:rsid w:val="00836086"/>
    <w:rsid w:val="00846A78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3E85"/>
    <w:rsid w:val="00894031"/>
    <w:rsid w:val="008B236F"/>
    <w:rsid w:val="008B74EB"/>
    <w:rsid w:val="008B7C02"/>
    <w:rsid w:val="008B7D2B"/>
    <w:rsid w:val="008B7F78"/>
    <w:rsid w:val="008C0049"/>
    <w:rsid w:val="008C0E88"/>
    <w:rsid w:val="008C7F9F"/>
    <w:rsid w:val="008D1E6A"/>
    <w:rsid w:val="008D2A16"/>
    <w:rsid w:val="008D521A"/>
    <w:rsid w:val="008E2677"/>
    <w:rsid w:val="008E2C57"/>
    <w:rsid w:val="008E31FF"/>
    <w:rsid w:val="008E4078"/>
    <w:rsid w:val="008E6F06"/>
    <w:rsid w:val="008F029B"/>
    <w:rsid w:val="008F3468"/>
    <w:rsid w:val="008F3FC9"/>
    <w:rsid w:val="008F48F4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99F"/>
    <w:rsid w:val="00924AC8"/>
    <w:rsid w:val="0092597A"/>
    <w:rsid w:val="00930CFE"/>
    <w:rsid w:val="00931689"/>
    <w:rsid w:val="00937AE2"/>
    <w:rsid w:val="0094427A"/>
    <w:rsid w:val="00947AA5"/>
    <w:rsid w:val="00956240"/>
    <w:rsid w:val="00960DE9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60A6"/>
    <w:rsid w:val="009C719E"/>
    <w:rsid w:val="009D3ACD"/>
    <w:rsid w:val="009D75FE"/>
    <w:rsid w:val="009E06B5"/>
    <w:rsid w:val="009E5DDB"/>
    <w:rsid w:val="009F34F3"/>
    <w:rsid w:val="009F4CA7"/>
    <w:rsid w:val="00A1039A"/>
    <w:rsid w:val="00A10D66"/>
    <w:rsid w:val="00A14114"/>
    <w:rsid w:val="00A2191F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61C"/>
    <w:rsid w:val="00A75E40"/>
    <w:rsid w:val="00A77D1D"/>
    <w:rsid w:val="00A80FBD"/>
    <w:rsid w:val="00A834DC"/>
    <w:rsid w:val="00A857C0"/>
    <w:rsid w:val="00A9118E"/>
    <w:rsid w:val="00A93687"/>
    <w:rsid w:val="00A97E9B"/>
    <w:rsid w:val="00AA08F8"/>
    <w:rsid w:val="00AA238D"/>
    <w:rsid w:val="00AA2996"/>
    <w:rsid w:val="00AA456C"/>
    <w:rsid w:val="00AA52BF"/>
    <w:rsid w:val="00AA559A"/>
    <w:rsid w:val="00AB1DA0"/>
    <w:rsid w:val="00AB2AF1"/>
    <w:rsid w:val="00AC37D1"/>
    <w:rsid w:val="00AD306C"/>
    <w:rsid w:val="00AE09B3"/>
    <w:rsid w:val="00AE1A83"/>
    <w:rsid w:val="00B00913"/>
    <w:rsid w:val="00B01593"/>
    <w:rsid w:val="00B10A4D"/>
    <w:rsid w:val="00B15AE5"/>
    <w:rsid w:val="00B17E71"/>
    <w:rsid w:val="00B17FDE"/>
    <w:rsid w:val="00B2379C"/>
    <w:rsid w:val="00B2687D"/>
    <w:rsid w:val="00B32DDB"/>
    <w:rsid w:val="00B34528"/>
    <w:rsid w:val="00B402FC"/>
    <w:rsid w:val="00B46604"/>
    <w:rsid w:val="00B55E92"/>
    <w:rsid w:val="00B55F5E"/>
    <w:rsid w:val="00B5752E"/>
    <w:rsid w:val="00B63A11"/>
    <w:rsid w:val="00B64C24"/>
    <w:rsid w:val="00B66060"/>
    <w:rsid w:val="00B6608F"/>
    <w:rsid w:val="00B679FB"/>
    <w:rsid w:val="00B73F8F"/>
    <w:rsid w:val="00B76D1E"/>
    <w:rsid w:val="00B80EC6"/>
    <w:rsid w:val="00B92D1D"/>
    <w:rsid w:val="00B938C5"/>
    <w:rsid w:val="00B95940"/>
    <w:rsid w:val="00BA4898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C21F94"/>
    <w:rsid w:val="00C23A57"/>
    <w:rsid w:val="00C26106"/>
    <w:rsid w:val="00C27913"/>
    <w:rsid w:val="00C33B68"/>
    <w:rsid w:val="00C36A79"/>
    <w:rsid w:val="00C405D4"/>
    <w:rsid w:val="00C44549"/>
    <w:rsid w:val="00C4513B"/>
    <w:rsid w:val="00C54697"/>
    <w:rsid w:val="00C5683D"/>
    <w:rsid w:val="00C67870"/>
    <w:rsid w:val="00C73885"/>
    <w:rsid w:val="00C747B1"/>
    <w:rsid w:val="00C82191"/>
    <w:rsid w:val="00C90CF4"/>
    <w:rsid w:val="00C92EB6"/>
    <w:rsid w:val="00C93389"/>
    <w:rsid w:val="00CA6EB2"/>
    <w:rsid w:val="00CB4930"/>
    <w:rsid w:val="00CC2E7D"/>
    <w:rsid w:val="00CC32EB"/>
    <w:rsid w:val="00CD10A5"/>
    <w:rsid w:val="00CD2076"/>
    <w:rsid w:val="00CE670B"/>
    <w:rsid w:val="00CF121D"/>
    <w:rsid w:val="00CF51EC"/>
    <w:rsid w:val="00CF73AE"/>
    <w:rsid w:val="00D017EA"/>
    <w:rsid w:val="00D040DD"/>
    <w:rsid w:val="00D11EE2"/>
    <w:rsid w:val="00D13986"/>
    <w:rsid w:val="00D16F4A"/>
    <w:rsid w:val="00D25F28"/>
    <w:rsid w:val="00D27973"/>
    <w:rsid w:val="00D50F46"/>
    <w:rsid w:val="00D66223"/>
    <w:rsid w:val="00D71226"/>
    <w:rsid w:val="00D8084C"/>
    <w:rsid w:val="00D815B9"/>
    <w:rsid w:val="00DA0D0C"/>
    <w:rsid w:val="00DA7C0C"/>
    <w:rsid w:val="00DB2EC8"/>
    <w:rsid w:val="00DB5695"/>
    <w:rsid w:val="00DC5B3B"/>
    <w:rsid w:val="00DD129F"/>
    <w:rsid w:val="00DD1FAB"/>
    <w:rsid w:val="00DD625A"/>
    <w:rsid w:val="00DD685B"/>
    <w:rsid w:val="00DF42FF"/>
    <w:rsid w:val="00E01C0E"/>
    <w:rsid w:val="00E03F9A"/>
    <w:rsid w:val="00E04694"/>
    <w:rsid w:val="00E12B1E"/>
    <w:rsid w:val="00E14911"/>
    <w:rsid w:val="00E17262"/>
    <w:rsid w:val="00E22315"/>
    <w:rsid w:val="00E253A2"/>
    <w:rsid w:val="00E3309D"/>
    <w:rsid w:val="00E40406"/>
    <w:rsid w:val="00E50156"/>
    <w:rsid w:val="00E53470"/>
    <w:rsid w:val="00E539F6"/>
    <w:rsid w:val="00E620E8"/>
    <w:rsid w:val="00E6519D"/>
    <w:rsid w:val="00E67696"/>
    <w:rsid w:val="00E71A58"/>
    <w:rsid w:val="00E72A7A"/>
    <w:rsid w:val="00E75C94"/>
    <w:rsid w:val="00E813BC"/>
    <w:rsid w:val="00E86364"/>
    <w:rsid w:val="00E93820"/>
    <w:rsid w:val="00E96E34"/>
    <w:rsid w:val="00EA052B"/>
    <w:rsid w:val="00EA0C68"/>
    <w:rsid w:val="00EB6381"/>
    <w:rsid w:val="00EC03D7"/>
    <w:rsid w:val="00ED62C6"/>
    <w:rsid w:val="00ED64C1"/>
    <w:rsid w:val="00EE3446"/>
    <w:rsid w:val="00EE3E78"/>
    <w:rsid w:val="00EE4B1B"/>
    <w:rsid w:val="00EF150D"/>
    <w:rsid w:val="00EF1F5A"/>
    <w:rsid w:val="00F04811"/>
    <w:rsid w:val="00F0488C"/>
    <w:rsid w:val="00F0585C"/>
    <w:rsid w:val="00F11300"/>
    <w:rsid w:val="00F15AAA"/>
    <w:rsid w:val="00F15BEF"/>
    <w:rsid w:val="00F1639F"/>
    <w:rsid w:val="00F24407"/>
    <w:rsid w:val="00F24FAA"/>
    <w:rsid w:val="00F3364D"/>
    <w:rsid w:val="00F36D9F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0BF0"/>
    <w:rsid w:val="00F73A0C"/>
    <w:rsid w:val="00F756DB"/>
    <w:rsid w:val="00F85066"/>
    <w:rsid w:val="00FA03C7"/>
    <w:rsid w:val="00FA5B19"/>
    <w:rsid w:val="00FA5D4D"/>
    <w:rsid w:val="00FC0E5F"/>
    <w:rsid w:val="00FC1A95"/>
    <w:rsid w:val="00FC56DE"/>
    <w:rsid w:val="00FC684B"/>
    <w:rsid w:val="00FD3359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48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3">
    <w:name w:val="Body Text 3"/>
    <w:basedOn w:val="Normln"/>
    <w:link w:val="Zkladntext3Char"/>
    <w:semiHidden/>
    <w:rsid w:val="004B7E92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4B7E92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B7E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7E92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B7E92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B7E92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B7E92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B7E92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4B7E92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B7E92"/>
    <w:rPr>
      <w:vertAlign w:val="superscript"/>
    </w:rPr>
  </w:style>
  <w:style w:type="paragraph" w:customStyle="1" w:styleId="Perex">
    <w:name w:val="Perex_"/>
    <w:next w:val="Normln"/>
    <w:qFormat/>
    <w:rsid w:val="004B7E9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7E92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7E92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4B7E92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48F4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tlid-translation">
    <w:name w:val="tlid-translation"/>
    <w:basedOn w:val="Standardnpsmoodstavce"/>
    <w:rsid w:val="00504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8\Publikace%20cb%20CZ-EN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39BA-9459-40F3-9A4A-90DB7982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CZ-EN_2017-08-14.dotx</Template>
  <TotalTime>1</TotalTime>
  <Pages>3</Pages>
  <Words>1161</Words>
  <Characters>6853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Publikace cb CZ, EN_2017-08-14</vt:lpstr>
      <vt:lpstr>Publikace cb CZ, EN_2017-08-14</vt:lpstr>
    </vt:vector>
  </TitlesOfParts>
  <Company>CSU</Company>
  <LinksUpToDate>false</LinksUpToDate>
  <CharactersWithSpaces>7999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</cp:revision>
  <cp:lastPrinted>2019-01-21T08:14:00Z</cp:lastPrinted>
  <dcterms:created xsi:type="dcterms:W3CDTF">2020-01-20T10:07:00Z</dcterms:created>
  <dcterms:modified xsi:type="dcterms:W3CDTF">2020-01-20T10:07:00Z</dcterms:modified>
</cp:coreProperties>
</file>