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0" w:rsidRDefault="00BE1F50" w:rsidP="00BE1F50">
      <w:pPr>
        <w:pStyle w:val="Nadpis2"/>
      </w:pPr>
      <w:bookmarkStart w:id="0" w:name="_Toc501695610"/>
      <w:r>
        <w:t>Úvod</w:t>
      </w:r>
      <w:bookmarkEnd w:id="0"/>
    </w:p>
    <w:p w:rsidR="00BE1F50" w:rsidRDefault="00BE1F50" w:rsidP="00BE1F50">
      <w:pPr>
        <w:spacing w:after="0" w:line="276" w:lineRule="auto"/>
        <w:contextualSpacing/>
        <w:jc w:val="both"/>
      </w:pPr>
    </w:p>
    <w:p w:rsidR="00BE1F50" w:rsidRDefault="00BE1F50" w:rsidP="00BE1F50">
      <w:pPr>
        <w:spacing w:after="0"/>
        <w:contextualSpacing/>
        <w:jc w:val="both"/>
      </w:pPr>
      <w:r>
        <w:t>Vzdělávání zaměstnaných osob neboli další vzdělávání je přibližně v posledních dvou dekádách poměrně rychle se rozvíjející oblastí. Mnoho lidí zareagovalo na zvyšující se požadavky trhu práce tím, že si v průběhu svého dospělého života dále doplňují a prohlubují stávající vzdělání. V mnohých případech se tak neděje pouze v soukromém čase vzdělávajících se. Na rychlé tempo doby a výhody, plynoucí ze vzdělávání zaměstnanců, již řadu let reagují i firmy, které vzdělávání svým zaměstnancům v různé míře poskytují. Vzdělávání ve firmách je součástí dalšího odborného vzdělávání, odehrává se tedy v dospělosti člověka, s primárním účelem získat znalosti a dovednosti uplatnitelné na trhu práce. Vzdělávání ve firmách je nicméně vždy primárním rozhodnutím firmy, ne vzdělávajícího se jedince, má svůj specifický vzdělávací charakter, vymezený čas a většinou i prostor, vede ho lektor nebo probíhá prostřednictvím vzdělávacího zařízení (např. počítače). Do takto pojatého vzdělávání ve firmách se tedy nepočítá běžné učení se na pracovišti, např. při prvotním seznamování se s náplní práce při nástupu do zaměstnání či při přijímání nových úkolů.</w:t>
      </w:r>
    </w:p>
    <w:p w:rsidR="00BE1F50" w:rsidRDefault="00BE1F50" w:rsidP="00BE1F50">
      <w:pPr>
        <w:spacing w:after="0"/>
        <w:contextualSpacing/>
        <w:jc w:val="both"/>
      </w:pPr>
      <w:r>
        <w:t xml:space="preserve"> </w:t>
      </w:r>
    </w:p>
    <w:p w:rsidR="00BE1F50" w:rsidRDefault="00BE1F50" w:rsidP="00BE1F50">
      <w:pPr>
        <w:contextualSpacing/>
        <w:jc w:val="both"/>
      </w:pPr>
      <w:r>
        <w:t xml:space="preserve">Publikace Vzdělávání zaměstnaných osob přináší hlavní závěry národních výstupů mezinárodně srovnatelného šetření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2015 (CVTS 5), které zkoumá fenomén firemního vzdělávání z nejrůznějších úhlů pohledu, popisuje jednotlivé části, které ho tvoří a snaží se o jejich kompletaci a částečnou interpretaci souvislostí. </w:t>
      </w:r>
    </w:p>
    <w:p w:rsidR="00BE1F50" w:rsidRDefault="00BE1F50" w:rsidP="00BE1F50">
      <w:pPr>
        <w:contextualSpacing/>
        <w:jc w:val="both"/>
      </w:pPr>
    </w:p>
    <w:p w:rsidR="00BE1F50" w:rsidRDefault="00BE1F50" w:rsidP="00BE1F50">
      <w:pPr>
        <w:contextualSpacing/>
        <w:jc w:val="both"/>
      </w:pPr>
      <w:r>
        <w:t>Cílem šetření CVTS 5 bylo zmapovat oblast firemního vzdělávání a získat data vypovídající o zajišťování vzdělávání zaměstnaných osob v ekonomických subjektech s 10 a více zaměstnanci působících v ČR, o charakteristice takového vzdělávání, o hodnocení jeho kvality, o jeho financování, o překážkách, které firmy omezují nebo jim zcela brání v zajišťování vzdělávání zaměstnaným osobám, o přístupu, plánování a organizaci takového vzdělávání, o spolupráci firem se školami, o poskytování praxe žákům/studentům počátečního vzdělávání ve firmách a o nabírání nových zaměstnanců ve firmách. Analýza zahrnuje pouze údaje za Českou republiku. Mezinárodní srovnání bude k dispozici až po provedení národních šetření v jednotlivých členských státech Evropské unie</w:t>
      </w:r>
      <w:r>
        <w:rPr>
          <w:rStyle w:val="Znakapoznpodarou"/>
        </w:rPr>
        <w:footnoteReference w:id="1"/>
      </w:r>
      <w:r>
        <w:t>.</w:t>
      </w:r>
    </w:p>
    <w:p w:rsidR="00BE1F50" w:rsidRDefault="00BE1F50" w:rsidP="00BE1F50">
      <w:pPr>
        <w:contextualSpacing/>
        <w:jc w:val="both"/>
      </w:pPr>
    </w:p>
    <w:p w:rsidR="00BE1F50" w:rsidRDefault="00BE1F50" w:rsidP="00BE1F50">
      <w:pPr>
        <w:contextualSpacing/>
        <w:jc w:val="both"/>
      </w:pPr>
      <w:r>
        <w:t>Výstupy ze šetření jsou určeny a mohou sloužit nejrůznějším cílovým skupinám. Možnosti užití se liší podle zájmů dané cílové skupiny. Pro politiku na centrální nebo krajské úrovni výsledky šetření nabízí jednak možnost udělat si celostní obrázek o tom, jak vzdělávání ve firmách na území ČR vypadá a podívat se na něj podrobněji. Nabízí totiž možnost např. zhodnocení, jaké prostředky na vzdělávání zaměstnanců firmy dostávají, zda firmy dostatečně využily nabídky grantů, projektů EU a dalších možností financování, zda je vzdělávání podporováno v oblastech, ve kterých je to žádoucí či jak firmy podpořit, aby se jejich zaměstnanci mohli dále vzdělávat.</w:t>
      </w:r>
    </w:p>
    <w:p w:rsidR="00BE1F50" w:rsidRDefault="00BE1F50" w:rsidP="00BE1F50">
      <w:pPr>
        <w:contextualSpacing/>
        <w:jc w:val="both"/>
      </w:pPr>
    </w:p>
    <w:p w:rsidR="00BE1F50" w:rsidRDefault="00BE1F50" w:rsidP="00BE1F50">
      <w:pPr>
        <w:contextualSpacing/>
        <w:jc w:val="both"/>
      </w:pPr>
      <w:r>
        <w:t>Pro vedení firem nabízí šetření možnosti srovnání vlastního přístupu ke vzdělávání zaměstnanců s dalšími firmami v ČR obecně nebo ve stejné oblasti podnikání, a to z různých hledisek. Jde např. o průměrné investice do vzdělávání na jednoho zaměstnance, míru spoluúčasti zaměstnanců na rozhodovacím procesu o vzdělávání, ne/vyhodnocování potřeb a efektivity vzdělávání, využívání různých poskytovatelů vzdělávání, obsahové zaměření a jeho formy, míru spolupráce s různými typy škol, ne/přijímání žáků či studentů na praxi a důvody pro obé, dále pak důvody omezení či překážek ve firemním vzdělávání.</w:t>
      </w:r>
    </w:p>
    <w:p w:rsidR="00BE1F50" w:rsidRDefault="00BE1F50" w:rsidP="00BE1F50">
      <w:pPr>
        <w:contextualSpacing/>
        <w:jc w:val="both"/>
      </w:pPr>
    </w:p>
    <w:p w:rsidR="00BE1F50" w:rsidRDefault="00BE1F50" w:rsidP="00BE1F50">
      <w:pPr>
        <w:contextualSpacing/>
        <w:jc w:val="both"/>
      </w:pPr>
      <w:r>
        <w:t xml:space="preserve">Odborům a stávajícím i potenciálním zaměstnancům šetření poskytuje možnost zhodnotit praxi a limitaci vzdělávání zaměstnanců ve firmě vzhledem k průměru ČR či v rámci dané NACE oblasti (odvětví) a případně aktivně usilovat o vyšší podporu vzdělávání. Dále pak šetření této cílové skupině nabízí možnost </w:t>
      </w:r>
      <w:r>
        <w:lastRenderedPageBreak/>
        <w:t>zjistit, na jaké dovednosti je v konkrétních oborech kladen při vzdělávání zaměstnanců důraz, resp. jaké dovednosti považují firmy v nejbližších letech za důležité.</w:t>
      </w:r>
    </w:p>
    <w:p w:rsidR="00BE1F50" w:rsidRDefault="00BE1F50" w:rsidP="00BE1F50">
      <w:pPr>
        <w:contextualSpacing/>
        <w:jc w:val="both"/>
      </w:pPr>
      <w:r>
        <w:t xml:space="preserve"> </w:t>
      </w:r>
    </w:p>
    <w:p w:rsidR="00BE1F50" w:rsidRDefault="00BE1F50" w:rsidP="00BE1F50">
      <w:pPr>
        <w:contextualSpacing/>
        <w:jc w:val="both"/>
      </w:pPr>
      <w:r>
        <w:t xml:space="preserve">Pro instituce poskytující vzdělávání nabízí šetření možnost lepší orientace v tom, co firmy v daném sektoru potřebují a kde cítí rezervy. Instituce nabízející formální vzdělávání mohou posoudit, do jaké míry a jakým způsobem využívají firmy spolupráci se školami a jak tuto spolupráci případně zefektivnit. Dále lze šetření využít jako zpětnou vazbu jejich činnosti a přeměnit informaci o omezení a překážkách, které firmy uvádějí, v nabídku řešení. </w:t>
      </w:r>
    </w:p>
    <w:p w:rsidR="00BE1F50" w:rsidRDefault="00BE1F50" w:rsidP="00BE1F50">
      <w:pPr>
        <w:contextualSpacing/>
        <w:jc w:val="both"/>
      </w:pPr>
    </w:p>
    <w:p w:rsidR="00BE1F50" w:rsidRDefault="00BE1F50" w:rsidP="00BE1F50">
      <w:pPr>
        <w:jc w:val="both"/>
      </w:pPr>
      <w:r>
        <w:t xml:space="preserve">Data ze šetření CVTS 5 tvoří, stejně jako v předchozích letech, součást výstupů mezinárodních institucí, především </w:t>
      </w:r>
      <w:proofErr w:type="spellStart"/>
      <w:r>
        <w:t>Eurostatu</w:t>
      </w:r>
      <w:proofErr w:type="spellEnd"/>
      <w:r>
        <w:t>, a umožňují tak mezinárodní srovnání v dané problematice.</w:t>
      </w:r>
    </w:p>
    <w:p w:rsidR="00BE1F50" w:rsidRDefault="00BE1F50" w:rsidP="00BE1F50">
      <w:pPr>
        <w:contextualSpacing/>
        <w:jc w:val="both"/>
      </w:pPr>
      <w:r>
        <w:t xml:space="preserve">Publikace je rozdělena do několika částí. Po metodologii a úvodu následuje analýza dat CVTS 5, kterou tvoří několik kapitol: 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 xml:space="preserve">Kapitola 1 pojednává o důrazu, který je ve firmách kladen na vzdělávání, o praktické organizaci firemního vzdělávání, o jeho hodnocení a reakcích firem na toto hodnocení. 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>Druhá kapitola se věnuje účasti zaměstnanců v různých formách vzdělávání, jeho tématech a souladu s potřebami firmy.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>Třetí kapitola je věnovaná financím ve firemním vzdělávání v různých podobách.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 xml:space="preserve">Kapitola 4 analyzuje omezení a překážky, které firmy ve vzdělávání zaměstnanců limitují, případně </w:t>
      </w:r>
      <w:r>
        <w:tab/>
        <w:t>mu úplně zabraňují.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>Pátá kapitola se věnuje spolupráci firem a škol, její frekvenci i důvodům ne/spolupráce.</w:t>
      </w:r>
    </w:p>
    <w:p w:rsidR="00BE1F50" w:rsidRDefault="00BE1F50" w:rsidP="00BE1F50">
      <w:pPr>
        <w:pStyle w:val="Odstavecseseznamem"/>
        <w:numPr>
          <w:ilvl w:val="0"/>
          <w:numId w:val="28"/>
        </w:numPr>
        <w:jc w:val="both"/>
      </w:pPr>
      <w:r>
        <w:t xml:space="preserve">Šestá kapitola přináší analýzu problémů s obsazováním volných pracovních míst a nabírání čerstvých absolventů do firem. </w:t>
      </w:r>
    </w:p>
    <w:p w:rsidR="00BE1F50" w:rsidRDefault="00BE1F50" w:rsidP="00BE1F50">
      <w:pPr>
        <w:contextualSpacing/>
        <w:jc w:val="both"/>
      </w:pPr>
      <w:r>
        <w:t>Závěr publikace pak nabízí shrnutí nejzajímavějších zjištění. Z příloh tvoří patrně nejdůležitější část tabulková příloha</w:t>
      </w:r>
      <w:r w:rsidRPr="004C2EB3">
        <w:t>, která</w:t>
      </w:r>
      <w:r>
        <w:t xml:space="preserve"> nabízí podrobná data k tématům z analýzy a to v třídění podle velikosti, vlastnictví a odvětví firmy.</w:t>
      </w:r>
      <w:bookmarkStart w:id="1" w:name="_GoBack"/>
      <w:bookmarkEnd w:id="1"/>
    </w:p>
    <w:p w:rsidR="00BE1F50" w:rsidRPr="00BE1F50" w:rsidRDefault="00BE1F50" w:rsidP="00BE1F50"/>
    <w:sectPr w:rsidR="00BE1F50" w:rsidRPr="00BE1F50" w:rsidSect="003E5A6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E71A58">
      <w:r>
        <w:separator/>
      </w:r>
    </w:p>
  </w:endnote>
  <w:endnote w:type="continuationSeparator" w:id="0">
    <w:p w:rsidR="00C76D7D" w:rsidRDefault="00C76D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60DA648D" wp14:editId="35504CBD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E1F50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49CCE7E" wp14:editId="6EAA9DD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2015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E1F50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E71A58">
      <w:r>
        <w:separator/>
      </w:r>
    </w:p>
  </w:footnote>
  <w:footnote w:type="continuationSeparator" w:id="0">
    <w:p w:rsidR="00C76D7D" w:rsidRDefault="00C76D7D" w:rsidP="00E71A58">
      <w:r>
        <w:continuationSeparator/>
      </w:r>
    </w:p>
  </w:footnote>
  <w:footnote w:id="1">
    <w:p w:rsidR="00BE1F50" w:rsidRPr="00F266E0" w:rsidRDefault="00BE1F50" w:rsidP="00BE1F50">
      <w:pPr>
        <w:pStyle w:val="Textpoznpodarou"/>
        <w:rPr>
          <w:rFonts w:ascii="Arial" w:hAnsi="Arial" w:cs="Arial"/>
          <w:sz w:val="18"/>
          <w:szCs w:val="18"/>
        </w:rPr>
      </w:pPr>
      <w:r w:rsidRPr="00F266E0">
        <w:rPr>
          <w:rStyle w:val="Znakapoznpodarou"/>
          <w:rFonts w:ascii="Arial" w:hAnsi="Arial" w:cs="Arial"/>
          <w:sz w:val="18"/>
          <w:szCs w:val="18"/>
        </w:rPr>
        <w:footnoteRef/>
      </w:r>
      <w:r w:rsidRPr="00F266E0">
        <w:rPr>
          <w:rFonts w:ascii="Arial" w:hAnsi="Arial" w:cs="Arial"/>
          <w:sz w:val="18"/>
          <w:szCs w:val="18"/>
        </w:rPr>
        <w:t xml:space="preserve"> Data z předchozích vln šetření za Českou republiku i za státy EU jsou dostupná zde: </w:t>
      </w:r>
      <w:hyperlink r:id="rId1" w:history="1">
        <w:r w:rsidRPr="00F266E0">
          <w:rPr>
            <w:rStyle w:val="Hypertextovodkaz"/>
            <w:rFonts w:ascii="Arial" w:hAnsi="Arial" w:cs="Arial"/>
            <w:color w:val="auto"/>
            <w:sz w:val="18"/>
            <w:szCs w:val="18"/>
          </w:rPr>
          <w:t>http://ec.europa.eu/eurostat/data/database</w:t>
        </w:r>
      </w:hyperlink>
      <w:r w:rsidRPr="00F266E0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F266E0">
        <w:rPr>
          <w:rFonts w:ascii="Arial" w:hAnsi="Arial" w:cs="Arial"/>
          <w:sz w:val="18"/>
          <w:szCs w:val="18"/>
        </w:rPr>
        <w:t>Population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F266E0">
        <w:rPr>
          <w:rFonts w:ascii="Arial" w:hAnsi="Arial" w:cs="Arial"/>
          <w:sz w:val="18"/>
          <w:szCs w:val="18"/>
        </w:rPr>
        <w:t>social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66E0">
        <w:rPr>
          <w:rFonts w:ascii="Arial" w:hAnsi="Arial" w:cs="Arial"/>
          <w:sz w:val="18"/>
          <w:szCs w:val="18"/>
        </w:rPr>
        <w:t>conditions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6E0">
        <w:rPr>
          <w:rFonts w:ascii="Arial" w:hAnsi="Arial" w:cs="Arial"/>
          <w:sz w:val="18"/>
          <w:szCs w:val="18"/>
        </w:rPr>
        <w:t>Education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F266E0">
        <w:rPr>
          <w:rFonts w:ascii="Arial" w:hAnsi="Arial" w:cs="Arial"/>
          <w:sz w:val="18"/>
          <w:szCs w:val="18"/>
        </w:rPr>
        <w:t>training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6E0">
        <w:rPr>
          <w:rFonts w:ascii="Arial" w:hAnsi="Arial" w:cs="Arial"/>
          <w:sz w:val="18"/>
          <w:szCs w:val="18"/>
        </w:rPr>
        <w:t>Participation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266E0">
        <w:rPr>
          <w:rFonts w:ascii="Arial" w:hAnsi="Arial" w:cs="Arial"/>
          <w:sz w:val="18"/>
          <w:szCs w:val="18"/>
        </w:rPr>
        <w:t>education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F266E0">
        <w:rPr>
          <w:rFonts w:ascii="Arial" w:hAnsi="Arial" w:cs="Arial"/>
          <w:sz w:val="18"/>
          <w:szCs w:val="18"/>
        </w:rPr>
        <w:t>training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6E0">
        <w:rPr>
          <w:rFonts w:ascii="Arial" w:hAnsi="Arial" w:cs="Arial"/>
          <w:sz w:val="18"/>
          <w:szCs w:val="18"/>
        </w:rPr>
        <w:t>Continuing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66E0">
        <w:rPr>
          <w:rFonts w:ascii="Arial" w:hAnsi="Arial" w:cs="Arial"/>
          <w:sz w:val="18"/>
          <w:szCs w:val="18"/>
        </w:rPr>
        <w:t>vocational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66E0">
        <w:rPr>
          <w:rFonts w:ascii="Arial" w:hAnsi="Arial" w:cs="Arial"/>
          <w:sz w:val="18"/>
          <w:szCs w:val="18"/>
        </w:rPr>
        <w:t>training</w:t>
      </w:r>
      <w:proofErr w:type="spellEnd"/>
      <w:r w:rsidRPr="00F266E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F266E0">
        <w:rPr>
          <w:rFonts w:ascii="Arial" w:hAnsi="Arial" w:cs="Arial"/>
          <w:sz w:val="18"/>
          <w:szCs w:val="18"/>
        </w:rPr>
        <w:t>enterprises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937AE2">
    <w:pPr>
      <w:pStyle w:val="Zhlav"/>
    </w:pPr>
    <w:r>
      <w:t>Vzdělávání zaměstnaných osob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2F2E5D">
    <w:pPr>
      <w:pStyle w:val="Zhlav"/>
    </w:pPr>
    <w:r>
      <w:t>Vzdělávání zaměstnaných osob</w:t>
    </w:r>
  </w:p>
  <w:p w:rsidR="00C76D7D" w:rsidRPr="002F2E5D" w:rsidRDefault="00C76D7D" w:rsidP="002F2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609B"/>
    <w:multiLevelType w:val="hybridMultilevel"/>
    <w:tmpl w:val="B0F6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36EF"/>
    <w:multiLevelType w:val="hybridMultilevel"/>
    <w:tmpl w:val="5F4EA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05293"/>
    <w:multiLevelType w:val="hybridMultilevel"/>
    <w:tmpl w:val="4BE863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3AB490F"/>
    <w:multiLevelType w:val="hybridMultilevel"/>
    <w:tmpl w:val="FD1CBF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51B65DD"/>
    <w:multiLevelType w:val="hybridMultilevel"/>
    <w:tmpl w:val="6EE6D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5E74"/>
    <w:multiLevelType w:val="hybridMultilevel"/>
    <w:tmpl w:val="A620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2EEC"/>
    <w:multiLevelType w:val="hybridMultilevel"/>
    <w:tmpl w:val="7A06C9F8"/>
    <w:lvl w:ilvl="0" w:tplc="4AAC004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0496"/>
    <w:multiLevelType w:val="hybridMultilevel"/>
    <w:tmpl w:val="60F0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3C8B"/>
    <w:multiLevelType w:val="hybridMultilevel"/>
    <w:tmpl w:val="A44A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7918"/>
    <w:multiLevelType w:val="hybridMultilevel"/>
    <w:tmpl w:val="C100B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764D"/>
    <w:multiLevelType w:val="hybridMultilevel"/>
    <w:tmpl w:val="6F0A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A38"/>
    <w:multiLevelType w:val="hybridMultilevel"/>
    <w:tmpl w:val="A98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C7B"/>
    <w:multiLevelType w:val="hybridMultilevel"/>
    <w:tmpl w:val="0836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45E86"/>
    <w:multiLevelType w:val="hybridMultilevel"/>
    <w:tmpl w:val="0096E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608EB"/>
    <w:multiLevelType w:val="hybridMultilevel"/>
    <w:tmpl w:val="BE0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413"/>
    <w:multiLevelType w:val="hybridMultilevel"/>
    <w:tmpl w:val="02E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25"/>
  </w:num>
  <w:num w:numId="18">
    <w:abstractNumId w:val="10"/>
  </w:num>
  <w:num w:numId="19">
    <w:abstractNumId w:val="21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8"/>
  </w:num>
  <w:num w:numId="27">
    <w:abstractNumId w:val="14"/>
  </w:num>
  <w:num w:numId="28">
    <w:abstractNumId w:val="2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2993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018C3"/>
    <w:rsid w:val="0000209D"/>
    <w:rsid w:val="00002A65"/>
    <w:rsid w:val="00004D5A"/>
    <w:rsid w:val="000056D5"/>
    <w:rsid w:val="00006A92"/>
    <w:rsid w:val="00006CA4"/>
    <w:rsid w:val="0000767A"/>
    <w:rsid w:val="00010702"/>
    <w:rsid w:val="00012017"/>
    <w:rsid w:val="00013128"/>
    <w:rsid w:val="0001469F"/>
    <w:rsid w:val="00014ABD"/>
    <w:rsid w:val="00016992"/>
    <w:rsid w:val="00020F71"/>
    <w:rsid w:val="00021297"/>
    <w:rsid w:val="00022667"/>
    <w:rsid w:val="000234D6"/>
    <w:rsid w:val="000238C6"/>
    <w:rsid w:val="00023D29"/>
    <w:rsid w:val="00026389"/>
    <w:rsid w:val="00027D43"/>
    <w:rsid w:val="00030BA1"/>
    <w:rsid w:val="000310E8"/>
    <w:rsid w:val="00031AE0"/>
    <w:rsid w:val="000322EF"/>
    <w:rsid w:val="000332C4"/>
    <w:rsid w:val="00033FCD"/>
    <w:rsid w:val="000377E4"/>
    <w:rsid w:val="00041CEC"/>
    <w:rsid w:val="000440D5"/>
    <w:rsid w:val="000449C6"/>
    <w:rsid w:val="00044BB6"/>
    <w:rsid w:val="00045C87"/>
    <w:rsid w:val="0004694F"/>
    <w:rsid w:val="000469F6"/>
    <w:rsid w:val="000510E6"/>
    <w:rsid w:val="000522E4"/>
    <w:rsid w:val="000529B3"/>
    <w:rsid w:val="00061007"/>
    <w:rsid w:val="000610E1"/>
    <w:rsid w:val="00061960"/>
    <w:rsid w:val="00061CD9"/>
    <w:rsid w:val="00062EC5"/>
    <w:rsid w:val="00062F22"/>
    <w:rsid w:val="0006332F"/>
    <w:rsid w:val="000673F4"/>
    <w:rsid w:val="000712B3"/>
    <w:rsid w:val="0007201B"/>
    <w:rsid w:val="000726AD"/>
    <w:rsid w:val="00072DF6"/>
    <w:rsid w:val="00076DDC"/>
    <w:rsid w:val="000825D2"/>
    <w:rsid w:val="0008263E"/>
    <w:rsid w:val="00082C19"/>
    <w:rsid w:val="000847CB"/>
    <w:rsid w:val="00085395"/>
    <w:rsid w:val="00087249"/>
    <w:rsid w:val="0008742A"/>
    <w:rsid w:val="00087634"/>
    <w:rsid w:val="00087A17"/>
    <w:rsid w:val="00087F2B"/>
    <w:rsid w:val="00092845"/>
    <w:rsid w:val="00093EEF"/>
    <w:rsid w:val="00094810"/>
    <w:rsid w:val="000954C7"/>
    <w:rsid w:val="00097088"/>
    <w:rsid w:val="000974D1"/>
    <w:rsid w:val="0009799E"/>
    <w:rsid w:val="000A1178"/>
    <w:rsid w:val="000A1183"/>
    <w:rsid w:val="000A131B"/>
    <w:rsid w:val="000A1A99"/>
    <w:rsid w:val="000A256D"/>
    <w:rsid w:val="000A3833"/>
    <w:rsid w:val="000A3A2C"/>
    <w:rsid w:val="000A5A34"/>
    <w:rsid w:val="000A7077"/>
    <w:rsid w:val="000A798E"/>
    <w:rsid w:val="000A7A9C"/>
    <w:rsid w:val="000B30FA"/>
    <w:rsid w:val="000B6FF8"/>
    <w:rsid w:val="000C192D"/>
    <w:rsid w:val="000C25C2"/>
    <w:rsid w:val="000C3408"/>
    <w:rsid w:val="000C4263"/>
    <w:rsid w:val="000C6AFD"/>
    <w:rsid w:val="000D4F04"/>
    <w:rsid w:val="000D5637"/>
    <w:rsid w:val="000E2C4C"/>
    <w:rsid w:val="000E57D2"/>
    <w:rsid w:val="000E66D6"/>
    <w:rsid w:val="000E6FBD"/>
    <w:rsid w:val="000F4B71"/>
    <w:rsid w:val="000F7B2B"/>
    <w:rsid w:val="00100F5C"/>
    <w:rsid w:val="0010176F"/>
    <w:rsid w:val="001018E9"/>
    <w:rsid w:val="0010437D"/>
    <w:rsid w:val="00104C4C"/>
    <w:rsid w:val="001068EE"/>
    <w:rsid w:val="001102A2"/>
    <w:rsid w:val="00110752"/>
    <w:rsid w:val="00111F62"/>
    <w:rsid w:val="00112EC1"/>
    <w:rsid w:val="00113925"/>
    <w:rsid w:val="00120E67"/>
    <w:rsid w:val="0012192F"/>
    <w:rsid w:val="00125C79"/>
    <w:rsid w:val="00125D69"/>
    <w:rsid w:val="001276F7"/>
    <w:rsid w:val="00127C9D"/>
    <w:rsid w:val="00131636"/>
    <w:rsid w:val="001405FA"/>
    <w:rsid w:val="0014073C"/>
    <w:rsid w:val="001425C3"/>
    <w:rsid w:val="00143B45"/>
    <w:rsid w:val="00150952"/>
    <w:rsid w:val="00152969"/>
    <w:rsid w:val="00156839"/>
    <w:rsid w:val="00156CC6"/>
    <w:rsid w:val="00161C0B"/>
    <w:rsid w:val="0016256B"/>
    <w:rsid w:val="00163793"/>
    <w:rsid w:val="001646AF"/>
    <w:rsid w:val="00167C72"/>
    <w:rsid w:val="001706D6"/>
    <w:rsid w:val="00171223"/>
    <w:rsid w:val="001714F2"/>
    <w:rsid w:val="00171CAE"/>
    <w:rsid w:val="0017231D"/>
    <w:rsid w:val="0017233B"/>
    <w:rsid w:val="00173420"/>
    <w:rsid w:val="00173CB4"/>
    <w:rsid w:val="00174370"/>
    <w:rsid w:val="00180F75"/>
    <w:rsid w:val="00181829"/>
    <w:rsid w:val="001848C0"/>
    <w:rsid w:val="00184B08"/>
    <w:rsid w:val="00185010"/>
    <w:rsid w:val="001852B9"/>
    <w:rsid w:val="0018545B"/>
    <w:rsid w:val="00185BFD"/>
    <w:rsid w:val="001863F7"/>
    <w:rsid w:val="00187B7C"/>
    <w:rsid w:val="001907D7"/>
    <w:rsid w:val="00191AAE"/>
    <w:rsid w:val="001934A1"/>
    <w:rsid w:val="00195AC5"/>
    <w:rsid w:val="00195C7D"/>
    <w:rsid w:val="0019730B"/>
    <w:rsid w:val="001A41AF"/>
    <w:rsid w:val="001A4364"/>
    <w:rsid w:val="001A552F"/>
    <w:rsid w:val="001A5A5B"/>
    <w:rsid w:val="001A7116"/>
    <w:rsid w:val="001B2CA9"/>
    <w:rsid w:val="001B3110"/>
    <w:rsid w:val="001B4670"/>
    <w:rsid w:val="001B4729"/>
    <w:rsid w:val="001B497C"/>
    <w:rsid w:val="001B6C09"/>
    <w:rsid w:val="001C05CD"/>
    <w:rsid w:val="001C1A1B"/>
    <w:rsid w:val="001C206D"/>
    <w:rsid w:val="001C2920"/>
    <w:rsid w:val="001C3BF5"/>
    <w:rsid w:val="001C4160"/>
    <w:rsid w:val="001C4E2A"/>
    <w:rsid w:val="001C7F7F"/>
    <w:rsid w:val="001D12DF"/>
    <w:rsid w:val="001D1633"/>
    <w:rsid w:val="001D1D6A"/>
    <w:rsid w:val="001D20C7"/>
    <w:rsid w:val="001D2A11"/>
    <w:rsid w:val="001D36C2"/>
    <w:rsid w:val="001D4A0A"/>
    <w:rsid w:val="001D68B2"/>
    <w:rsid w:val="001D6E9C"/>
    <w:rsid w:val="001E104A"/>
    <w:rsid w:val="001E3A70"/>
    <w:rsid w:val="001E4019"/>
    <w:rsid w:val="001E4CF4"/>
    <w:rsid w:val="001E6CC7"/>
    <w:rsid w:val="001E71EA"/>
    <w:rsid w:val="001E7423"/>
    <w:rsid w:val="001F1D95"/>
    <w:rsid w:val="001F1EF4"/>
    <w:rsid w:val="001F2D66"/>
    <w:rsid w:val="001F3BF5"/>
    <w:rsid w:val="001F4597"/>
    <w:rsid w:val="001F65AF"/>
    <w:rsid w:val="00201296"/>
    <w:rsid w:val="00201715"/>
    <w:rsid w:val="0020402B"/>
    <w:rsid w:val="002043A8"/>
    <w:rsid w:val="002052F1"/>
    <w:rsid w:val="00205F73"/>
    <w:rsid w:val="00206B44"/>
    <w:rsid w:val="00207B2D"/>
    <w:rsid w:val="002116DF"/>
    <w:rsid w:val="002118B9"/>
    <w:rsid w:val="00213EE9"/>
    <w:rsid w:val="00217C5B"/>
    <w:rsid w:val="002208F6"/>
    <w:rsid w:val="0022139E"/>
    <w:rsid w:val="00221E44"/>
    <w:rsid w:val="002227AF"/>
    <w:rsid w:val="002252E0"/>
    <w:rsid w:val="002255F6"/>
    <w:rsid w:val="002271B2"/>
    <w:rsid w:val="00227850"/>
    <w:rsid w:val="00227A53"/>
    <w:rsid w:val="00230C6E"/>
    <w:rsid w:val="002310CA"/>
    <w:rsid w:val="00233C31"/>
    <w:rsid w:val="00236443"/>
    <w:rsid w:val="00236AF1"/>
    <w:rsid w:val="0024041F"/>
    <w:rsid w:val="002436BA"/>
    <w:rsid w:val="00244A15"/>
    <w:rsid w:val="00245B03"/>
    <w:rsid w:val="00247319"/>
    <w:rsid w:val="0024799E"/>
    <w:rsid w:val="00247FB7"/>
    <w:rsid w:val="002501F0"/>
    <w:rsid w:val="00250799"/>
    <w:rsid w:val="002516FD"/>
    <w:rsid w:val="0025346A"/>
    <w:rsid w:val="002539B1"/>
    <w:rsid w:val="00253C0F"/>
    <w:rsid w:val="00253F55"/>
    <w:rsid w:val="00256BB0"/>
    <w:rsid w:val="00260E7C"/>
    <w:rsid w:val="00262B3E"/>
    <w:rsid w:val="00271465"/>
    <w:rsid w:val="00273BC8"/>
    <w:rsid w:val="00277713"/>
    <w:rsid w:val="00277A94"/>
    <w:rsid w:val="00280C5C"/>
    <w:rsid w:val="00282489"/>
    <w:rsid w:val="00285412"/>
    <w:rsid w:val="0028591B"/>
    <w:rsid w:val="00290BD5"/>
    <w:rsid w:val="00290CAE"/>
    <w:rsid w:val="00291B11"/>
    <w:rsid w:val="00293819"/>
    <w:rsid w:val="00293F7E"/>
    <w:rsid w:val="00295586"/>
    <w:rsid w:val="002A00BE"/>
    <w:rsid w:val="002A05D5"/>
    <w:rsid w:val="002A16D4"/>
    <w:rsid w:val="002A182B"/>
    <w:rsid w:val="002A230C"/>
    <w:rsid w:val="002A5E10"/>
    <w:rsid w:val="002B3849"/>
    <w:rsid w:val="002B585E"/>
    <w:rsid w:val="002B5B39"/>
    <w:rsid w:val="002C19F8"/>
    <w:rsid w:val="002C270F"/>
    <w:rsid w:val="002C43BD"/>
    <w:rsid w:val="002C6512"/>
    <w:rsid w:val="002C7799"/>
    <w:rsid w:val="002D01EA"/>
    <w:rsid w:val="002D0246"/>
    <w:rsid w:val="002D0E14"/>
    <w:rsid w:val="002D0E59"/>
    <w:rsid w:val="002E02A1"/>
    <w:rsid w:val="002E06BA"/>
    <w:rsid w:val="002E3136"/>
    <w:rsid w:val="002E4E4C"/>
    <w:rsid w:val="002E6624"/>
    <w:rsid w:val="002F1697"/>
    <w:rsid w:val="002F1DB4"/>
    <w:rsid w:val="002F281A"/>
    <w:rsid w:val="002F2925"/>
    <w:rsid w:val="002F2E5D"/>
    <w:rsid w:val="002F4825"/>
    <w:rsid w:val="002F682A"/>
    <w:rsid w:val="00302391"/>
    <w:rsid w:val="00304771"/>
    <w:rsid w:val="00304FD2"/>
    <w:rsid w:val="003052D4"/>
    <w:rsid w:val="00306C5B"/>
    <w:rsid w:val="00312F53"/>
    <w:rsid w:val="0031434D"/>
    <w:rsid w:val="003160DE"/>
    <w:rsid w:val="0032003B"/>
    <w:rsid w:val="003205AD"/>
    <w:rsid w:val="003209D6"/>
    <w:rsid w:val="00321924"/>
    <w:rsid w:val="00325830"/>
    <w:rsid w:val="0032656E"/>
    <w:rsid w:val="0032771E"/>
    <w:rsid w:val="00332190"/>
    <w:rsid w:val="00335667"/>
    <w:rsid w:val="00340321"/>
    <w:rsid w:val="00344668"/>
    <w:rsid w:val="0034556C"/>
    <w:rsid w:val="003462D9"/>
    <w:rsid w:val="003476DF"/>
    <w:rsid w:val="00350C87"/>
    <w:rsid w:val="00351E16"/>
    <w:rsid w:val="00351EAC"/>
    <w:rsid w:val="00354505"/>
    <w:rsid w:val="003546AD"/>
    <w:rsid w:val="00360C86"/>
    <w:rsid w:val="00361627"/>
    <w:rsid w:val="003619B3"/>
    <w:rsid w:val="00361CB2"/>
    <w:rsid w:val="00362151"/>
    <w:rsid w:val="00364407"/>
    <w:rsid w:val="00364436"/>
    <w:rsid w:val="003657F3"/>
    <w:rsid w:val="00365D00"/>
    <w:rsid w:val="00366CC8"/>
    <w:rsid w:val="0036716B"/>
    <w:rsid w:val="00367778"/>
    <w:rsid w:val="0037096B"/>
    <w:rsid w:val="00373D6F"/>
    <w:rsid w:val="003752A4"/>
    <w:rsid w:val="003811E5"/>
    <w:rsid w:val="003818DC"/>
    <w:rsid w:val="00382A55"/>
    <w:rsid w:val="003830DE"/>
    <w:rsid w:val="00384327"/>
    <w:rsid w:val="00385D98"/>
    <w:rsid w:val="00392321"/>
    <w:rsid w:val="00393BDD"/>
    <w:rsid w:val="00395886"/>
    <w:rsid w:val="0039762C"/>
    <w:rsid w:val="003A19EC"/>
    <w:rsid w:val="003A1C3F"/>
    <w:rsid w:val="003A1D51"/>
    <w:rsid w:val="003A2B4D"/>
    <w:rsid w:val="003A446E"/>
    <w:rsid w:val="003A478C"/>
    <w:rsid w:val="003A5525"/>
    <w:rsid w:val="003A6B38"/>
    <w:rsid w:val="003A7736"/>
    <w:rsid w:val="003A7C80"/>
    <w:rsid w:val="003B04BF"/>
    <w:rsid w:val="003B5A32"/>
    <w:rsid w:val="003B6F9A"/>
    <w:rsid w:val="003B793C"/>
    <w:rsid w:val="003C3490"/>
    <w:rsid w:val="003C3AFF"/>
    <w:rsid w:val="003D3E3A"/>
    <w:rsid w:val="003D6279"/>
    <w:rsid w:val="003D65FD"/>
    <w:rsid w:val="003D6920"/>
    <w:rsid w:val="003E2DBD"/>
    <w:rsid w:val="003E356F"/>
    <w:rsid w:val="003E3881"/>
    <w:rsid w:val="003E4C91"/>
    <w:rsid w:val="003E5A65"/>
    <w:rsid w:val="003E6112"/>
    <w:rsid w:val="003E734C"/>
    <w:rsid w:val="003F107B"/>
    <w:rsid w:val="003F2623"/>
    <w:rsid w:val="003F313C"/>
    <w:rsid w:val="003F3C7B"/>
    <w:rsid w:val="003F3F6E"/>
    <w:rsid w:val="003F4B2C"/>
    <w:rsid w:val="003F551C"/>
    <w:rsid w:val="003F75E1"/>
    <w:rsid w:val="003F7D23"/>
    <w:rsid w:val="004013CA"/>
    <w:rsid w:val="00407C13"/>
    <w:rsid w:val="00410638"/>
    <w:rsid w:val="004116F0"/>
    <w:rsid w:val="00412A4F"/>
    <w:rsid w:val="004170C5"/>
    <w:rsid w:val="004246BF"/>
    <w:rsid w:val="00425275"/>
    <w:rsid w:val="0042610C"/>
    <w:rsid w:val="00426595"/>
    <w:rsid w:val="00426B93"/>
    <w:rsid w:val="004272F9"/>
    <w:rsid w:val="0042763D"/>
    <w:rsid w:val="00432A58"/>
    <w:rsid w:val="004334ED"/>
    <w:rsid w:val="00434617"/>
    <w:rsid w:val="004358CD"/>
    <w:rsid w:val="00436F1F"/>
    <w:rsid w:val="00440900"/>
    <w:rsid w:val="004416AE"/>
    <w:rsid w:val="00442DF3"/>
    <w:rsid w:val="00442EB1"/>
    <w:rsid w:val="004441A0"/>
    <w:rsid w:val="00444609"/>
    <w:rsid w:val="00447CFF"/>
    <w:rsid w:val="00451BDC"/>
    <w:rsid w:val="00456E0F"/>
    <w:rsid w:val="00460FB3"/>
    <w:rsid w:val="00463983"/>
    <w:rsid w:val="00467830"/>
    <w:rsid w:val="00471807"/>
    <w:rsid w:val="0047295C"/>
    <w:rsid w:val="00475504"/>
    <w:rsid w:val="00476240"/>
    <w:rsid w:val="00476439"/>
    <w:rsid w:val="00476EBA"/>
    <w:rsid w:val="00477268"/>
    <w:rsid w:val="0047735C"/>
    <w:rsid w:val="004776BC"/>
    <w:rsid w:val="0048139F"/>
    <w:rsid w:val="00481540"/>
    <w:rsid w:val="00481E40"/>
    <w:rsid w:val="004833CC"/>
    <w:rsid w:val="00483454"/>
    <w:rsid w:val="004836F3"/>
    <w:rsid w:val="00484ECE"/>
    <w:rsid w:val="00485151"/>
    <w:rsid w:val="004874ED"/>
    <w:rsid w:val="00487511"/>
    <w:rsid w:val="004900FF"/>
    <w:rsid w:val="00490AE6"/>
    <w:rsid w:val="004915CB"/>
    <w:rsid w:val="004924DC"/>
    <w:rsid w:val="00492F74"/>
    <w:rsid w:val="0049401D"/>
    <w:rsid w:val="004A14E4"/>
    <w:rsid w:val="004A3212"/>
    <w:rsid w:val="004A61C5"/>
    <w:rsid w:val="004A77DF"/>
    <w:rsid w:val="004B1417"/>
    <w:rsid w:val="004B1865"/>
    <w:rsid w:val="004B1898"/>
    <w:rsid w:val="004B3009"/>
    <w:rsid w:val="004B55B7"/>
    <w:rsid w:val="004B5811"/>
    <w:rsid w:val="004B6468"/>
    <w:rsid w:val="004B66B6"/>
    <w:rsid w:val="004B6749"/>
    <w:rsid w:val="004B6FB1"/>
    <w:rsid w:val="004C0DB7"/>
    <w:rsid w:val="004C367A"/>
    <w:rsid w:val="004C384C"/>
    <w:rsid w:val="004C3867"/>
    <w:rsid w:val="004C4CD0"/>
    <w:rsid w:val="004C53BF"/>
    <w:rsid w:val="004C5665"/>
    <w:rsid w:val="004C5F81"/>
    <w:rsid w:val="004C6AA7"/>
    <w:rsid w:val="004C70DC"/>
    <w:rsid w:val="004C7CB9"/>
    <w:rsid w:val="004D0211"/>
    <w:rsid w:val="004D0794"/>
    <w:rsid w:val="004D40ED"/>
    <w:rsid w:val="004D424A"/>
    <w:rsid w:val="004D544F"/>
    <w:rsid w:val="004D65BB"/>
    <w:rsid w:val="004E1550"/>
    <w:rsid w:val="004E1A07"/>
    <w:rsid w:val="004E1DD3"/>
    <w:rsid w:val="004E2FED"/>
    <w:rsid w:val="004E765C"/>
    <w:rsid w:val="004E7E54"/>
    <w:rsid w:val="004F06F5"/>
    <w:rsid w:val="004F2E3C"/>
    <w:rsid w:val="004F33A0"/>
    <w:rsid w:val="004F3E76"/>
    <w:rsid w:val="004F4790"/>
    <w:rsid w:val="004F4A9A"/>
    <w:rsid w:val="00500A8A"/>
    <w:rsid w:val="00507476"/>
    <w:rsid w:val="005108C0"/>
    <w:rsid w:val="00511099"/>
    <w:rsid w:val="00511873"/>
    <w:rsid w:val="0051195F"/>
    <w:rsid w:val="0051220B"/>
    <w:rsid w:val="00512A2F"/>
    <w:rsid w:val="0051312B"/>
    <w:rsid w:val="00513B7E"/>
    <w:rsid w:val="00515C74"/>
    <w:rsid w:val="00516FE8"/>
    <w:rsid w:val="0051759A"/>
    <w:rsid w:val="0052007E"/>
    <w:rsid w:val="005227A7"/>
    <w:rsid w:val="0052337A"/>
    <w:rsid w:val="0052389A"/>
    <w:rsid w:val="00524C77"/>
    <w:rsid w:val="00525137"/>
    <w:rsid w:val="005251DD"/>
    <w:rsid w:val="0052744A"/>
    <w:rsid w:val="005310A5"/>
    <w:rsid w:val="00532CE7"/>
    <w:rsid w:val="0053324C"/>
    <w:rsid w:val="00534A28"/>
    <w:rsid w:val="00535608"/>
    <w:rsid w:val="00540939"/>
    <w:rsid w:val="00541130"/>
    <w:rsid w:val="005412F1"/>
    <w:rsid w:val="00541508"/>
    <w:rsid w:val="00541BFC"/>
    <w:rsid w:val="005444A4"/>
    <w:rsid w:val="00545BBF"/>
    <w:rsid w:val="005461FD"/>
    <w:rsid w:val="00551C2D"/>
    <w:rsid w:val="0055444F"/>
    <w:rsid w:val="00555035"/>
    <w:rsid w:val="0055599F"/>
    <w:rsid w:val="00555EE6"/>
    <w:rsid w:val="00556D68"/>
    <w:rsid w:val="0055720E"/>
    <w:rsid w:val="00561876"/>
    <w:rsid w:val="00562FFA"/>
    <w:rsid w:val="005634B8"/>
    <w:rsid w:val="00563CD7"/>
    <w:rsid w:val="005647BF"/>
    <w:rsid w:val="00565A8A"/>
    <w:rsid w:val="00567470"/>
    <w:rsid w:val="0056764C"/>
    <w:rsid w:val="00567D41"/>
    <w:rsid w:val="0057364B"/>
    <w:rsid w:val="00574773"/>
    <w:rsid w:val="00575493"/>
    <w:rsid w:val="00583C3D"/>
    <w:rsid w:val="00583FFD"/>
    <w:rsid w:val="0058420D"/>
    <w:rsid w:val="00590D37"/>
    <w:rsid w:val="005911BE"/>
    <w:rsid w:val="00593152"/>
    <w:rsid w:val="00594EBD"/>
    <w:rsid w:val="00597244"/>
    <w:rsid w:val="005A10F2"/>
    <w:rsid w:val="005A21E0"/>
    <w:rsid w:val="005A25D1"/>
    <w:rsid w:val="005A28FF"/>
    <w:rsid w:val="005A3DF8"/>
    <w:rsid w:val="005A5549"/>
    <w:rsid w:val="005A5896"/>
    <w:rsid w:val="005B027D"/>
    <w:rsid w:val="005B121D"/>
    <w:rsid w:val="005B1F7F"/>
    <w:rsid w:val="005B4D8E"/>
    <w:rsid w:val="005B50BC"/>
    <w:rsid w:val="005C06ED"/>
    <w:rsid w:val="005C2BD9"/>
    <w:rsid w:val="005C7A1C"/>
    <w:rsid w:val="005C7D5B"/>
    <w:rsid w:val="005D0C56"/>
    <w:rsid w:val="005D4AD4"/>
    <w:rsid w:val="005D5802"/>
    <w:rsid w:val="005D6845"/>
    <w:rsid w:val="005D6CDB"/>
    <w:rsid w:val="005D7890"/>
    <w:rsid w:val="005E1C2B"/>
    <w:rsid w:val="005E5EB3"/>
    <w:rsid w:val="005E69E8"/>
    <w:rsid w:val="005E7C78"/>
    <w:rsid w:val="005F0609"/>
    <w:rsid w:val="005F2B87"/>
    <w:rsid w:val="005F3EB1"/>
    <w:rsid w:val="005F5469"/>
    <w:rsid w:val="0060063E"/>
    <w:rsid w:val="006018EF"/>
    <w:rsid w:val="00604307"/>
    <w:rsid w:val="0060487F"/>
    <w:rsid w:val="00604EAD"/>
    <w:rsid w:val="00607834"/>
    <w:rsid w:val="006104FB"/>
    <w:rsid w:val="006109A9"/>
    <w:rsid w:val="006122D1"/>
    <w:rsid w:val="00612A2F"/>
    <w:rsid w:val="00613A2E"/>
    <w:rsid w:val="00616E05"/>
    <w:rsid w:val="00616E17"/>
    <w:rsid w:val="00617078"/>
    <w:rsid w:val="00622B4C"/>
    <w:rsid w:val="00624093"/>
    <w:rsid w:val="00626353"/>
    <w:rsid w:val="0062791F"/>
    <w:rsid w:val="00631E7C"/>
    <w:rsid w:val="0063536A"/>
    <w:rsid w:val="006404A7"/>
    <w:rsid w:val="006451E4"/>
    <w:rsid w:val="00645819"/>
    <w:rsid w:val="00645B33"/>
    <w:rsid w:val="00650275"/>
    <w:rsid w:val="00650925"/>
    <w:rsid w:val="006516CB"/>
    <w:rsid w:val="00656C52"/>
    <w:rsid w:val="00656C87"/>
    <w:rsid w:val="00657E87"/>
    <w:rsid w:val="00661BE4"/>
    <w:rsid w:val="00661DB2"/>
    <w:rsid w:val="00662030"/>
    <w:rsid w:val="00664803"/>
    <w:rsid w:val="0066549C"/>
    <w:rsid w:val="00665BA4"/>
    <w:rsid w:val="00666A57"/>
    <w:rsid w:val="006677B8"/>
    <w:rsid w:val="00667AF2"/>
    <w:rsid w:val="0067093E"/>
    <w:rsid w:val="006710C9"/>
    <w:rsid w:val="006727A6"/>
    <w:rsid w:val="00674D89"/>
    <w:rsid w:val="00675E37"/>
    <w:rsid w:val="0068062C"/>
    <w:rsid w:val="0068174E"/>
    <w:rsid w:val="00681DCE"/>
    <w:rsid w:val="0068260E"/>
    <w:rsid w:val="00685BEC"/>
    <w:rsid w:val="00690683"/>
    <w:rsid w:val="00693C2B"/>
    <w:rsid w:val="00693F4F"/>
    <w:rsid w:val="00695BEF"/>
    <w:rsid w:val="00697435"/>
    <w:rsid w:val="006977F6"/>
    <w:rsid w:val="00697A13"/>
    <w:rsid w:val="006A109C"/>
    <w:rsid w:val="006A47B0"/>
    <w:rsid w:val="006B03DF"/>
    <w:rsid w:val="006B22DF"/>
    <w:rsid w:val="006B344A"/>
    <w:rsid w:val="006B78D8"/>
    <w:rsid w:val="006C113F"/>
    <w:rsid w:val="006C123E"/>
    <w:rsid w:val="006C128B"/>
    <w:rsid w:val="006C516C"/>
    <w:rsid w:val="006C56D4"/>
    <w:rsid w:val="006C5B3C"/>
    <w:rsid w:val="006C6924"/>
    <w:rsid w:val="006C6BE8"/>
    <w:rsid w:val="006C78D3"/>
    <w:rsid w:val="006C7CA6"/>
    <w:rsid w:val="006D3E8A"/>
    <w:rsid w:val="006D4064"/>
    <w:rsid w:val="006D61DD"/>
    <w:rsid w:val="006D61F6"/>
    <w:rsid w:val="006E05FE"/>
    <w:rsid w:val="006E279A"/>
    <w:rsid w:val="006E313B"/>
    <w:rsid w:val="006E48A4"/>
    <w:rsid w:val="006E79F3"/>
    <w:rsid w:val="006F2029"/>
    <w:rsid w:val="006F5416"/>
    <w:rsid w:val="006F7137"/>
    <w:rsid w:val="00700A9E"/>
    <w:rsid w:val="00701B50"/>
    <w:rsid w:val="00701DB8"/>
    <w:rsid w:val="00704C3F"/>
    <w:rsid w:val="00706AD4"/>
    <w:rsid w:val="00710DF7"/>
    <w:rsid w:val="007140BE"/>
    <w:rsid w:val="0072018E"/>
    <w:rsid w:val="007211F5"/>
    <w:rsid w:val="00722359"/>
    <w:rsid w:val="00722A19"/>
    <w:rsid w:val="00725BB5"/>
    <w:rsid w:val="00726388"/>
    <w:rsid w:val="00730AE8"/>
    <w:rsid w:val="00731E2F"/>
    <w:rsid w:val="0073214E"/>
    <w:rsid w:val="0073256F"/>
    <w:rsid w:val="00735191"/>
    <w:rsid w:val="00737EA5"/>
    <w:rsid w:val="00740CD1"/>
    <w:rsid w:val="00741493"/>
    <w:rsid w:val="0074219B"/>
    <w:rsid w:val="00742868"/>
    <w:rsid w:val="00742F45"/>
    <w:rsid w:val="00747095"/>
    <w:rsid w:val="00750FA5"/>
    <w:rsid w:val="00752180"/>
    <w:rsid w:val="007549BB"/>
    <w:rsid w:val="00755202"/>
    <w:rsid w:val="007554F9"/>
    <w:rsid w:val="00755D3A"/>
    <w:rsid w:val="007578D3"/>
    <w:rsid w:val="00757925"/>
    <w:rsid w:val="0076003C"/>
    <w:rsid w:val="007609C6"/>
    <w:rsid w:val="0076175D"/>
    <w:rsid w:val="0076287E"/>
    <w:rsid w:val="00764811"/>
    <w:rsid w:val="00764E54"/>
    <w:rsid w:val="0076521E"/>
    <w:rsid w:val="007661E9"/>
    <w:rsid w:val="007714C7"/>
    <w:rsid w:val="00771F07"/>
    <w:rsid w:val="00774838"/>
    <w:rsid w:val="00776169"/>
    <w:rsid w:val="00776527"/>
    <w:rsid w:val="00776667"/>
    <w:rsid w:val="0077709B"/>
    <w:rsid w:val="00780EF1"/>
    <w:rsid w:val="00786A10"/>
    <w:rsid w:val="00787171"/>
    <w:rsid w:val="007874C5"/>
    <w:rsid w:val="00790764"/>
    <w:rsid w:val="0079402D"/>
    <w:rsid w:val="0079453C"/>
    <w:rsid w:val="00794677"/>
    <w:rsid w:val="0079472D"/>
    <w:rsid w:val="00794844"/>
    <w:rsid w:val="00795F2F"/>
    <w:rsid w:val="007970A5"/>
    <w:rsid w:val="007A1FDC"/>
    <w:rsid w:val="007A5179"/>
    <w:rsid w:val="007A5589"/>
    <w:rsid w:val="007B08AF"/>
    <w:rsid w:val="007B3FF0"/>
    <w:rsid w:val="007B41B2"/>
    <w:rsid w:val="007B64CD"/>
    <w:rsid w:val="007B6689"/>
    <w:rsid w:val="007B6EAA"/>
    <w:rsid w:val="007B7672"/>
    <w:rsid w:val="007C1883"/>
    <w:rsid w:val="007C23DF"/>
    <w:rsid w:val="007C2728"/>
    <w:rsid w:val="007C3A3E"/>
    <w:rsid w:val="007C52E4"/>
    <w:rsid w:val="007C7DD2"/>
    <w:rsid w:val="007C7E1E"/>
    <w:rsid w:val="007D03B0"/>
    <w:rsid w:val="007D3922"/>
    <w:rsid w:val="007D40DF"/>
    <w:rsid w:val="007D40F8"/>
    <w:rsid w:val="007D43B5"/>
    <w:rsid w:val="007D612B"/>
    <w:rsid w:val="007D705F"/>
    <w:rsid w:val="007D717B"/>
    <w:rsid w:val="007D76CA"/>
    <w:rsid w:val="007E4BCF"/>
    <w:rsid w:val="007E6FD4"/>
    <w:rsid w:val="007E7E61"/>
    <w:rsid w:val="007F0845"/>
    <w:rsid w:val="007F3B2B"/>
    <w:rsid w:val="007F3E34"/>
    <w:rsid w:val="007F4377"/>
    <w:rsid w:val="007F45E0"/>
    <w:rsid w:val="00800493"/>
    <w:rsid w:val="00803A87"/>
    <w:rsid w:val="00807C82"/>
    <w:rsid w:val="00810A9E"/>
    <w:rsid w:val="00813696"/>
    <w:rsid w:val="00813C9F"/>
    <w:rsid w:val="00813DDE"/>
    <w:rsid w:val="0081642E"/>
    <w:rsid w:val="00816905"/>
    <w:rsid w:val="00817729"/>
    <w:rsid w:val="00821CE5"/>
    <w:rsid w:val="00821FF6"/>
    <w:rsid w:val="00822763"/>
    <w:rsid w:val="00824D60"/>
    <w:rsid w:val="00825C4D"/>
    <w:rsid w:val="0082731F"/>
    <w:rsid w:val="0083143E"/>
    <w:rsid w:val="00831CDE"/>
    <w:rsid w:val="00833502"/>
    <w:rsid w:val="00834304"/>
    <w:rsid w:val="008347AF"/>
    <w:rsid w:val="00834FAA"/>
    <w:rsid w:val="00836086"/>
    <w:rsid w:val="0084162C"/>
    <w:rsid w:val="0084708F"/>
    <w:rsid w:val="008477C8"/>
    <w:rsid w:val="00847A9B"/>
    <w:rsid w:val="00847D1C"/>
    <w:rsid w:val="0085114D"/>
    <w:rsid w:val="00852217"/>
    <w:rsid w:val="00852429"/>
    <w:rsid w:val="00855275"/>
    <w:rsid w:val="00855408"/>
    <w:rsid w:val="0085641C"/>
    <w:rsid w:val="00856D65"/>
    <w:rsid w:val="008601F1"/>
    <w:rsid w:val="00860AE7"/>
    <w:rsid w:val="00861B41"/>
    <w:rsid w:val="00863434"/>
    <w:rsid w:val="00865E4C"/>
    <w:rsid w:val="00866E27"/>
    <w:rsid w:val="008701E4"/>
    <w:rsid w:val="00870338"/>
    <w:rsid w:val="0087440E"/>
    <w:rsid w:val="00874B81"/>
    <w:rsid w:val="00874EC6"/>
    <w:rsid w:val="00875A32"/>
    <w:rsid w:val="00876086"/>
    <w:rsid w:val="00880EAE"/>
    <w:rsid w:val="00882FC9"/>
    <w:rsid w:val="00882FCF"/>
    <w:rsid w:val="00885D9B"/>
    <w:rsid w:val="00886785"/>
    <w:rsid w:val="008873D4"/>
    <w:rsid w:val="008928E9"/>
    <w:rsid w:val="00893447"/>
    <w:rsid w:val="00893E85"/>
    <w:rsid w:val="00894031"/>
    <w:rsid w:val="008941D8"/>
    <w:rsid w:val="0089767A"/>
    <w:rsid w:val="008978D6"/>
    <w:rsid w:val="008B2A95"/>
    <w:rsid w:val="008B54C8"/>
    <w:rsid w:val="008B7C02"/>
    <w:rsid w:val="008B7D2B"/>
    <w:rsid w:val="008C0049"/>
    <w:rsid w:val="008C0E88"/>
    <w:rsid w:val="008C3EDC"/>
    <w:rsid w:val="008C4159"/>
    <w:rsid w:val="008C78A2"/>
    <w:rsid w:val="008D0172"/>
    <w:rsid w:val="008D05B7"/>
    <w:rsid w:val="008D0BFA"/>
    <w:rsid w:val="008D16C0"/>
    <w:rsid w:val="008D1E6A"/>
    <w:rsid w:val="008D22AA"/>
    <w:rsid w:val="008D2A16"/>
    <w:rsid w:val="008D4C37"/>
    <w:rsid w:val="008D7148"/>
    <w:rsid w:val="008E2C57"/>
    <w:rsid w:val="008E31FF"/>
    <w:rsid w:val="008E5065"/>
    <w:rsid w:val="008E51CD"/>
    <w:rsid w:val="008E6F06"/>
    <w:rsid w:val="008E7CC7"/>
    <w:rsid w:val="008F029B"/>
    <w:rsid w:val="008F3B67"/>
    <w:rsid w:val="008F3FC9"/>
    <w:rsid w:val="008F585B"/>
    <w:rsid w:val="008F7860"/>
    <w:rsid w:val="009003A8"/>
    <w:rsid w:val="0090158A"/>
    <w:rsid w:val="00902500"/>
    <w:rsid w:val="00902EFF"/>
    <w:rsid w:val="00904A8C"/>
    <w:rsid w:val="00904D33"/>
    <w:rsid w:val="00904D80"/>
    <w:rsid w:val="00906401"/>
    <w:rsid w:val="00907881"/>
    <w:rsid w:val="0091022B"/>
    <w:rsid w:val="00910D55"/>
    <w:rsid w:val="0091155E"/>
    <w:rsid w:val="00911661"/>
    <w:rsid w:val="00912A92"/>
    <w:rsid w:val="00915C23"/>
    <w:rsid w:val="00916F73"/>
    <w:rsid w:val="009170AB"/>
    <w:rsid w:val="0091728D"/>
    <w:rsid w:val="00917291"/>
    <w:rsid w:val="00921510"/>
    <w:rsid w:val="0092180B"/>
    <w:rsid w:val="00921F14"/>
    <w:rsid w:val="00924AC8"/>
    <w:rsid w:val="009258B2"/>
    <w:rsid w:val="0092597A"/>
    <w:rsid w:val="00926272"/>
    <w:rsid w:val="0093187F"/>
    <w:rsid w:val="00932443"/>
    <w:rsid w:val="009330C3"/>
    <w:rsid w:val="009347F2"/>
    <w:rsid w:val="00937621"/>
    <w:rsid w:val="00937AE2"/>
    <w:rsid w:val="00941062"/>
    <w:rsid w:val="00943C36"/>
    <w:rsid w:val="0094427A"/>
    <w:rsid w:val="009445EA"/>
    <w:rsid w:val="00955870"/>
    <w:rsid w:val="00967D95"/>
    <w:rsid w:val="0097044A"/>
    <w:rsid w:val="00971FEA"/>
    <w:rsid w:val="00973C4B"/>
    <w:rsid w:val="00974923"/>
    <w:rsid w:val="00977A39"/>
    <w:rsid w:val="00980D3D"/>
    <w:rsid w:val="0098198C"/>
    <w:rsid w:val="00983719"/>
    <w:rsid w:val="00987A30"/>
    <w:rsid w:val="00990A60"/>
    <w:rsid w:val="00992CF3"/>
    <w:rsid w:val="00995566"/>
    <w:rsid w:val="009968D6"/>
    <w:rsid w:val="0099745E"/>
    <w:rsid w:val="0099769C"/>
    <w:rsid w:val="009A0348"/>
    <w:rsid w:val="009A0491"/>
    <w:rsid w:val="009A1CAB"/>
    <w:rsid w:val="009A25E7"/>
    <w:rsid w:val="009A4C68"/>
    <w:rsid w:val="009A60D1"/>
    <w:rsid w:val="009A6749"/>
    <w:rsid w:val="009B11D8"/>
    <w:rsid w:val="009B13E0"/>
    <w:rsid w:val="009B25C4"/>
    <w:rsid w:val="009B4AFE"/>
    <w:rsid w:val="009B6DD0"/>
    <w:rsid w:val="009B6FD3"/>
    <w:rsid w:val="009C048A"/>
    <w:rsid w:val="009C1750"/>
    <w:rsid w:val="009C1F9C"/>
    <w:rsid w:val="009C2ADE"/>
    <w:rsid w:val="009C2E29"/>
    <w:rsid w:val="009C554B"/>
    <w:rsid w:val="009C64F2"/>
    <w:rsid w:val="009C719E"/>
    <w:rsid w:val="009D3ACD"/>
    <w:rsid w:val="009D58EA"/>
    <w:rsid w:val="009E2CE9"/>
    <w:rsid w:val="009E5273"/>
    <w:rsid w:val="009E58CB"/>
    <w:rsid w:val="009E5DCB"/>
    <w:rsid w:val="009E5DDB"/>
    <w:rsid w:val="009F231B"/>
    <w:rsid w:val="009F425B"/>
    <w:rsid w:val="009F4CA7"/>
    <w:rsid w:val="009F5852"/>
    <w:rsid w:val="009F5F22"/>
    <w:rsid w:val="009F6820"/>
    <w:rsid w:val="00A0194A"/>
    <w:rsid w:val="00A06517"/>
    <w:rsid w:val="00A07D55"/>
    <w:rsid w:val="00A10D66"/>
    <w:rsid w:val="00A12F0F"/>
    <w:rsid w:val="00A14114"/>
    <w:rsid w:val="00A1463C"/>
    <w:rsid w:val="00A14F3A"/>
    <w:rsid w:val="00A16169"/>
    <w:rsid w:val="00A16413"/>
    <w:rsid w:val="00A21B43"/>
    <w:rsid w:val="00A23E43"/>
    <w:rsid w:val="00A24446"/>
    <w:rsid w:val="00A30344"/>
    <w:rsid w:val="00A30F65"/>
    <w:rsid w:val="00A3239A"/>
    <w:rsid w:val="00A36A90"/>
    <w:rsid w:val="00A36D79"/>
    <w:rsid w:val="00A418BC"/>
    <w:rsid w:val="00A440CF"/>
    <w:rsid w:val="00A46DE0"/>
    <w:rsid w:val="00A478D8"/>
    <w:rsid w:val="00A502F0"/>
    <w:rsid w:val="00A50D73"/>
    <w:rsid w:val="00A51FD5"/>
    <w:rsid w:val="00A52989"/>
    <w:rsid w:val="00A52CAD"/>
    <w:rsid w:val="00A53FC7"/>
    <w:rsid w:val="00A554CF"/>
    <w:rsid w:val="00A56C94"/>
    <w:rsid w:val="00A5735A"/>
    <w:rsid w:val="00A60EAA"/>
    <w:rsid w:val="00A62CE1"/>
    <w:rsid w:val="00A65A2E"/>
    <w:rsid w:val="00A66C4A"/>
    <w:rsid w:val="00A66E49"/>
    <w:rsid w:val="00A6741E"/>
    <w:rsid w:val="00A70AC6"/>
    <w:rsid w:val="00A711A1"/>
    <w:rsid w:val="00A716F3"/>
    <w:rsid w:val="00A75035"/>
    <w:rsid w:val="00A7547C"/>
    <w:rsid w:val="00A75E40"/>
    <w:rsid w:val="00A77D1D"/>
    <w:rsid w:val="00A84B8A"/>
    <w:rsid w:val="00A85714"/>
    <w:rsid w:val="00A857C0"/>
    <w:rsid w:val="00A86F27"/>
    <w:rsid w:val="00A95D95"/>
    <w:rsid w:val="00A96524"/>
    <w:rsid w:val="00A9746A"/>
    <w:rsid w:val="00AA16FF"/>
    <w:rsid w:val="00AA186E"/>
    <w:rsid w:val="00AA2996"/>
    <w:rsid w:val="00AA402B"/>
    <w:rsid w:val="00AA4904"/>
    <w:rsid w:val="00AA52BF"/>
    <w:rsid w:val="00AA559A"/>
    <w:rsid w:val="00AA7325"/>
    <w:rsid w:val="00AB07A3"/>
    <w:rsid w:val="00AB117D"/>
    <w:rsid w:val="00AB20E9"/>
    <w:rsid w:val="00AB2AF1"/>
    <w:rsid w:val="00AB2EEA"/>
    <w:rsid w:val="00AB4DCD"/>
    <w:rsid w:val="00AB7339"/>
    <w:rsid w:val="00AC12CC"/>
    <w:rsid w:val="00AC148B"/>
    <w:rsid w:val="00AC1514"/>
    <w:rsid w:val="00AC1720"/>
    <w:rsid w:val="00AC376D"/>
    <w:rsid w:val="00AC39F4"/>
    <w:rsid w:val="00AC746A"/>
    <w:rsid w:val="00AD02E2"/>
    <w:rsid w:val="00AD185B"/>
    <w:rsid w:val="00AD2FC5"/>
    <w:rsid w:val="00AD306C"/>
    <w:rsid w:val="00AD45C6"/>
    <w:rsid w:val="00AD56A9"/>
    <w:rsid w:val="00AE01E8"/>
    <w:rsid w:val="00AE0492"/>
    <w:rsid w:val="00AE09B3"/>
    <w:rsid w:val="00AE1A83"/>
    <w:rsid w:val="00AE2962"/>
    <w:rsid w:val="00AE29CE"/>
    <w:rsid w:val="00AE5CE1"/>
    <w:rsid w:val="00AE640A"/>
    <w:rsid w:val="00AF2689"/>
    <w:rsid w:val="00AF2AA7"/>
    <w:rsid w:val="00AF7C99"/>
    <w:rsid w:val="00AF7DE4"/>
    <w:rsid w:val="00B00913"/>
    <w:rsid w:val="00B01273"/>
    <w:rsid w:val="00B01593"/>
    <w:rsid w:val="00B05FCB"/>
    <w:rsid w:val="00B10A4D"/>
    <w:rsid w:val="00B13BB9"/>
    <w:rsid w:val="00B14939"/>
    <w:rsid w:val="00B1747B"/>
    <w:rsid w:val="00B17E71"/>
    <w:rsid w:val="00B17FDE"/>
    <w:rsid w:val="00B2379C"/>
    <w:rsid w:val="00B2687D"/>
    <w:rsid w:val="00B32DDB"/>
    <w:rsid w:val="00B34528"/>
    <w:rsid w:val="00B34C59"/>
    <w:rsid w:val="00B36212"/>
    <w:rsid w:val="00B36D22"/>
    <w:rsid w:val="00B378BD"/>
    <w:rsid w:val="00B37EED"/>
    <w:rsid w:val="00B402FC"/>
    <w:rsid w:val="00B41A00"/>
    <w:rsid w:val="00B43352"/>
    <w:rsid w:val="00B446C3"/>
    <w:rsid w:val="00B45AAB"/>
    <w:rsid w:val="00B46604"/>
    <w:rsid w:val="00B47690"/>
    <w:rsid w:val="00B47E59"/>
    <w:rsid w:val="00B5037B"/>
    <w:rsid w:val="00B52A85"/>
    <w:rsid w:val="00B530CD"/>
    <w:rsid w:val="00B544E2"/>
    <w:rsid w:val="00B550AF"/>
    <w:rsid w:val="00B55F5E"/>
    <w:rsid w:val="00B560B3"/>
    <w:rsid w:val="00B56222"/>
    <w:rsid w:val="00B5752E"/>
    <w:rsid w:val="00B57A8F"/>
    <w:rsid w:val="00B600D3"/>
    <w:rsid w:val="00B6283F"/>
    <w:rsid w:val="00B63A11"/>
    <w:rsid w:val="00B64C24"/>
    <w:rsid w:val="00B6608F"/>
    <w:rsid w:val="00B67966"/>
    <w:rsid w:val="00B679FB"/>
    <w:rsid w:val="00B70148"/>
    <w:rsid w:val="00B71824"/>
    <w:rsid w:val="00B72AEC"/>
    <w:rsid w:val="00B75684"/>
    <w:rsid w:val="00B757DB"/>
    <w:rsid w:val="00B76D1E"/>
    <w:rsid w:val="00B80EC6"/>
    <w:rsid w:val="00B81E1D"/>
    <w:rsid w:val="00B82BCE"/>
    <w:rsid w:val="00B83928"/>
    <w:rsid w:val="00B92D1D"/>
    <w:rsid w:val="00B938C5"/>
    <w:rsid w:val="00B95940"/>
    <w:rsid w:val="00BA56A3"/>
    <w:rsid w:val="00BA6804"/>
    <w:rsid w:val="00BA7247"/>
    <w:rsid w:val="00BA7EF7"/>
    <w:rsid w:val="00BB46F3"/>
    <w:rsid w:val="00BB4CB1"/>
    <w:rsid w:val="00BB4F98"/>
    <w:rsid w:val="00BB511F"/>
    <w:rsid w:val="00BB7D52"/>
    <w:rsid w:val="00BC2D96"/>
    <w:rsid w:val="00BC33C6"/>
    <w:rsid w:val="00BC669A"/>
    <w:rsid w:val="00BC7154"/>
    <w:rsid w:val="00BC7244"/>
    <w:rsid w:val="00BD0A8D"/>
    <w:rsid w:val="00BD20CD"/>
    <w:rsid w:val="00BD2998"/>
    <w:rsid w:val="00BD366B"/>
    <w:rsid w:val="00BD5B70"/>
    <w:rsid w:val="00BD6D50"/>
    <w:rsid w:val="00BE18B9"/>
    <w:rsid w:val="00BE1CEB"/>
    <w:rsid w:val="00BE1DF8"/>
    <w:rsid w:val="00BE1F50"/>
    <w:rsid w:val="00BE2495"/>
    <w:rsid w:val="00BE3497"/>
    <w:rsid w:val="00BE5EB7"/>
    <w:rsid w:val="00BE7B7D"/>
    <w:rsid w:val="00BF1578"/>
    <w:rsid w:val="00BF1731"/>
    <w:rsid w:val="00C101FE"/>
    <w:rsid w:val="00C1214F"/>
    <w:rsid w:val="00C14339"/>
    <w:rsid w:val="00C15BCD"/>
    <w:rsid w:val="00C162CA"/>
    <w:rsid w:val="00C174A4"/>
    <w:rsid w:val="00C21F94"/>
    <w:rsid w:val="00C22AD7"/>
    <w:rsid w:val="00C2397A"/>
    <w:rsid w:val="00C25DAB"/>
    <w:rsid w:val="00C27913"/>
    <w:rsid w:val="00C27ECC"/>
    <w:rsid w:val="00C33B68"/>
    <w:rsid w:val="00C364F0"/>
    <w:rsid w:val="00C36A79"/>
    <w:rsid w:val="00C405D4"/>
    <w:rsid w:val="00C40B6C"/>
    <w:rsid w:val="00C4513B"/>
    <w:rsid w:val="00C466F4"/>
    <w:rsid w:val="00C54697"/>
    <w:rsid w:val="00C54833"/>
    <w:rsid w:val="00C57ABA"/>
    <w:rsid w:val="00C60F49"/>
    <w:rsid w:val="00C6103F"/>
    <w:rsid w:val="00C61702"/>
    <w:rsid w:val="00C63B52"/>
    <w:rsid w:val="00C63D65"/>
    <w:rsid w:val="00C64E57"/>
    <w:rsid w:val="00C717FD"/>
    <w:rsid w:val="00C7280E"/>
    <w:rsid w:val="00C73885"/>
    <w:rsid w:val="00C747B1"/>
    <w:rsid w:val="00C7500E"/>
    <w:rsid w:val="00C75F18"/>
    <w:rsid w:val="00C76D7D"/>
    <w:rsid w:val="00C812D3"/>
    <w:rsid w:val="00C819B2"/>
    <w:rsid w:val="00C82191"/>
    <w:rsid w:val="00C829FD"/>
    <w:rsid w:val="00C84608"/>
    <w:rsid w:val="00C87196"/>
    <w:rsid w:val="00C872DC"/>
    <w:rsid w:val="00C87FDD"/>
    <w:rsid w:val="00C90CF4"/>
    <w:rsid w:val="00C91C87"/>
    <w:rsid w:val="00C92EB6"/>
    <w:rsid w:val="00C93389"/>
    <w:rsid w:val="00C9573E"/>
    <w:rsid w:val="00C961EB"/>
    <w:rsid w:val="00CA0BCA"/>
    <w:rsid w:val="00CA0FFC"/>
    <w:rsid w:val="00CA349A"/>
    <w:rsid w:val="00CA6516"/>
    <w:rsid w:val="00CB0299"/>
    <w:rsid w:val="00CB3139"/>
    <w:rsid w:val="00CB4930"/>
    <w:rsid w:val="00CB698F"/>
    <w:rsid w:val="00CC11E6"/>
    <w:rsid w:val="00CC2E7D"/>
    <w:rsid w:val="00CC5E5F"/>
    <w:rsid w:val="00CD10A5"/>
    <w:rsid w:val="00CD2076"/>
    <w:rsid w:val="00CD2412"/>
    <w:rsid w:val="00CD3DFD"/>
    <w:rsid w:val="00CD601F"/>
    <w:rsid w:val="00CD6AB5"/>
    <w:rsid w:val="00CD6E59"/>
    <w:rsid w:val="00CD7869"/>
    <w:rsid w:val="00CE146C"/>
    <w:rsid w:val="00CE4C89"/>
    <w:rsid w:val="00CE5D87"/>
    <w:rsid w:val="00CE670B"/>
    <w:rsid w:val="00CF1455"/>
    <w:rsid w:val="00CF3D42"/>
    <w:rsid w:val="00CF51EC"/>
    <w:rsid w:val="00CF5881"/>
    <w:rsid w:val="00CF724F"/>
    <w:rsid w:val="00CF73AE"/>
    <w:rsid w:val="00D025FA"/>
    <w:rsid w:val="00D03393"/>
    <w:rsid w:val="00D040DD"/>
    <w:rsid w:val="00D045AE"/>
    <w:rsid w:val="00D04C9C"/>
    <w:rsid w:val="00D06F2A"/>
    <w:rsid w:val="00D13986"/>
    <w:rsid w:val="00D14A92"/>
    <w:rsid w:val="00D201D8"/>
    <w:rsid w:val="00D235B7"/>
    <w:rsid w:val="00D23CB2"/>
    <w:rsid w:val="00D25F28"/>
    <w:rsid w:val="00D27973"/>
    <w:rsid w:val="00D27F7B"/>
    <w:rsid w:val="00D3352B"/>
    <w:rsid w:val="00D428B5"/>
    <w:rsid w:val="00D47031"/>
    <w:rsid w:val="00D50F46"/>
    <w:rsid w:val="00D51501"/>
    <w:rsid w:val="00D53CB5"/>
    <w:rsid w:val="00D565F4"/>
    <w:rsid w:val="00D61365"/>
    <w:rsid w:val="00D63619"/>
    <w:rsid w:val="00D65CC8"/>
    <w:rsid w:val="00D66223"/>
    <w:rsid w:val="00D73AB5"/>
    <w:rsid w:val="00D742B4"/>
    <w:rsid w:val="00D7703B"/>
    <w:rsid w:val="00D8084C"/>
    <w:rsid w:val="00D836D2"/>
    <w:rsid w:val="00D90069"/>
    <w:rsid w:val="00D92A63"/>
    <w:rsid w:val="00DA0AFE"/>
    <w:rsid w:val="00DA0D5C"/>
    <w:rsid w:val="00DA6969"/>
    <w:rsid w:val="00DA7C0C"/>
    <w:rsid w:val="00DB0F28"/>
    <w:rsid w:val="00DB1D90"/>
    <w:rsid w:val="00DB2410"/>
    <w:rsid w:val="00DB2EC8"/>
    <w:rsid w:val="00DB332F"/>
    <w:rsid w:val="00DB4701"/>
    <w:rsid w:val="00DC35E8"/>
    <w:rsid w:val="00DC5B3B"/>
    <w:rsid w:val="00DC615A"/>
    <w:rsid w:val="00DD091D"/>
    <w:rsid w:val="00DD129F"/>
    <w:rsid w:val="00DD130E"/>
    <w:rsid w:val="00DD25AA"/>
    <w:rsid w:val="00DE0BA0"/>
    <w:rsid w:val="00DE1E7E"/>
    <w:rsid w:val="00DE2D95"/>
    <w:rsid w:val="00DE37AF"/>
    <w:rsid w:val="00DE44B4"/>
    <w:rsid w:val="00DE4F3B"/>
    <w:rsid w:val="00DE4FDB"/>
    <w:rsid w:val="00DF15F9"/>
    <w:rsid w:val="00DF42FF"/>
    <w:rsid w:val="00DF44CF"/>
    <w:rsid w:val="00DF6A75"/>
    <w:rsid w:val="00DF723C"/>
    <w:rsid w:val="00E00286"/>
    <w:rsid w:val="00E008AC"/>
    <w:rsid w:val="00E01C0E"/>
    <w:rsid w:val="00E027EE"/>
    <w:rsid w:val="00E03F9A"/>
    <w:rsid w:val="00E04694"/>
    <w:rsid w:val="00E04C53"/>
    <w:rsid w:val="00E061E1"/>
    <w:rsid w:val="00E12B1E"/>
    <w:rsid w:val="00E1469A"/>
    <w:rsid w:val="00E160F1"/>
    <w:rsid w:val="00E17223"/>
    <w:rsid w:val="00E17262"/>
    <w:rsid w:val="00E17F51"/>
    <w:rsid w:val="00E230A5"/>
    <w:rsid w:val="00E232A2"/>
    <w:rsid w:val="00E2381A"/>
    <w:rsid w:val="00E253A2"/>
    <w:rsid w:val="00E27A5C"/>
    <w:rsid w:val="00E3026F"/>
    <w:rsid w:val="00E30557"/>
    <w:rsid w:val="00E31308"/>
    <w:rsid w:val="00E3309D"/>
    <w:rsid w:val="00E3470D"/>
    <w:rsid w:val="00E50156"/>
    <w:rsid w:val="00E5324E"/>
    <w:rsid w:val="00E53470"/>
    <w:rsid w:val="00E539F6"/>
    <w:rsid w:val="00E53EA5"/>
    <w:rsid w:val="00E54374"/>
    <w:rsid w:val="00E55C96"/>
    <w:rsid w:val="00E64490"/>
    <w:rsid w:val="00E6519D"/>
    <w:rsid w:val="00E67696"/>
    <w:rsid w:val="00E70B29"/>
    <w:rsid w:val="00E71A58"/>
    <w:rsid w:val="00E72A7A"/>
    <w:rsid w:val="00E72AA3"/>
    <w:rsid w:val="00E75C94"/>
    <w:rsid w:val="00E7631E"/>
    <w:rsid w:val="00E80CB9"/>
    <w:rsid w:val="00E8447B"/>
    <w:rsid w:val="00E875F2"/>
    <w:rsid w:val="00E917FA"/>
    <w:rsid w:val="00E93820"/>
    <w:rsid w:val="00E93B24"/>
    <w:rsid w:val="00E961F6"/>
    <w:rsid w:val="00E96A62"/>
    <w:rsid w:val="00E97145"/>
    <w:rsid w:val="00E9798D"/>
    <w:rsid w:val="00EA0C68"/>
    <w:rsid w:val="00EA11B1"/>
    <w:rsid w:val="00EA1457"/>
    <w:rsid w:val="00EA1A3E"/>
    <w:rsid w:val="00EA32BC"/>
    <w:rsid w:val="00EA34CA"/>
    <w:rsid w:val="00EA4230"/>
    <w:rsid w:val="00EA4DB0"/>
    <w:rsid w:val="00EA4E07"/>
    <w:rsid w:val="00EA5A16"/>
    <w:rsid w:val="00EB0C94"/>
    <w:rsid w:val="00EB0F55"/>
    <w:rsid w:val="00EB420F"/>
    <w:rsid w:val="00EB4511"/>
    <w:rsid w:val="00EB6363"/>
    <w:rsid w:val="00EB6698"/>
    <w:rsid w:val="00EC03D7"/>
    <w:rsid w:val="00EC53DF"/>
    <w:rsid w:val="00EC561A"/>
    <w:rsid w:val="00ED1116"/>
    <w:rsid w:val="00ED16E1"/>
    <w:rsid w:val="00ED2D52"/>
    <w:rsid w:val="00ED311E"/>
    <w:rsid w:val="00ED4F06"/>
    <w:rsid w:val="00ED5CB2"/>
    <w:rsid w:val="00ED62C6"/>
    <w:rsid w:val="00ED64C1"/>
    <w:rsid w:val="00ED7370"/>
    <w:rsid w:val="00EE2522"/>
    <w:rsid w:val="00EE3446"/>
    <w:rsid w:val="00EE3B97"/>
    <w:rsid w:val="00EE3E78"/>
    <w:rsid w:val="00EE4B1B"/>
    <w:rsid w:val="00EF0277"/>
    <w:rsid w:val="00EF1161"/>
    <w:rsid w:val="00EF150D"/>
    <w:rsid w:val="00EF1F5A"/>
    <w:rsid w:val="00EF3181"/>
    <w:rsid w:val="00EF32A0"/>
    <w:rsid w:val="00EF3498"/>
    <w:rsid w:val="00EF47BF"/>
    <w:rsid w:val="00EF4FF1"/>
    <w:rsid w:val="00EF7010"/>
    <w:rsid w:val="00F003C9"/>
    <w:rsid w:val="00F02E34"/>
    <w:rsid w:val="00F04811"/>
    <w:rsid w:val="00F0488C"/>
    <w:rsid w:val="00F05F5E"/>
    <w:rsid w:val="00F06530"/>
    <w:rsid w:val="00F10F11"/>
    <w:rsid w:val="00F12CE1"/>
    <w:rsid w:val="00F15AAA"/>
    <w:rsid w:val="00F15BEF"/>
    <w:rsid w:val="00F15F27"/>
    <w:rsid w:val="00F16114"/>
    <w:rsid w:val="00F17EC5"/>
    <w:rsid w:val="00F2050B"/>
    <w:rsid w:val="00F23B1D"/>
    <w:rsid w:val="00F24407"/>
    <w:rsid w:val="00F24FAA"/>
    <w:rsid w:val="00F266E0"/>
    <w:rsid w:val="00F32027"/>
    <w:rsid w:val="00F33242"/>
    <w:rsid w:val="00F33643"/>
    <w:rsid w:val="00F3364D"/>
    <w:rsid w:val="00F3511B"/>
    <w:rsid w:val="00F3627B"/>
    <w:rsid w:val="00F437CC"/>
    <w:rsid w:val="00F44C52"/>
    <w:rsid w:val="00F45A2B"/>
    <w:rsid w:val="00F47067"/>
    <w:rsid w:val="00F525EB"/>
    <w:rsid w:val="00F5284A"/>
    <w:rsid w:val="00F545B2"/>
    <w:rsid w:val="00F55ED6"/>
    <w:rsid w:val="00F63DDE"/>
    <w:rsid w:val="00F63FB7"/>
    <w:rsid w:val="00F64483"/>
    <w:rsid w:val="00F649D2"/>
    <w:rsid w:val="00F6602B"/>
    <w:rsid w:val="00F71DA5"/>
    <w:rsid w:val="00F7260E"/>
    <w:rsid w:val="00F72CB2"/>
    <w:rsid w:val="00F72FDA"/>
    <w:rsid w:val="00F73A0C"/>
    <w:rsid w:val="00F73F2B"/>
    <w:rsid w:val="00F74112"/>
    <w:rsid w:val="00F756DB"/>
    <w:rsid w:val="00F7648F"/>
    <w:rsid w:val="00F81A89"/>
    <w:rsid w:val="00F82C16"/>
    <w:rsid w:val="00F85066"/>
    <w:rsid w:val="00F851D5"/>
    <w:rsid w:val="00F9137F"/>
    <w:rsid w:val="00FA065F"/>
    <w:rsid w:val="00FA5138"/>
    <w:rsid w:val="00FA5D4D"/>
    <w:rsid w:val="00FB03BD"/>
    <w:rsid w:val="00FB0EE2"/>
    <w:rsid w:val="00FB252E"/>
    <w:rsid w:val="00FB2845"/>
    <w:rsid w:val="00FB45DD"/>
    <w:rsid w:val="00FB542E"/>
    <w:rsid w:val="00FB6CE2"/>
    <w:rsid w:val="00FC0E5F"/>
    <w:rsid w:val="00FC1A95"/>
    <w:rsid w:val="00FC56DE"/>
    <w:rsid w:val="00FC684B"/>
    <w:rsid w:val="00FC6E1A"/>
    <w:rsid w:val="00FD2D7B"/>
    <w:rsid w:val="00FD306F"/>
    <w:rsid w:val="00FD3265"/>
    <w:rsid w:val="00FD43CA"/>
    <w:rsid w:val="00FD6D4F"/>
    <w:rsid w:val="00FD7D90"/>
    <w:rsid w:val="00FE2F78"/>
    <w:rsid w:val="00FE65BF"/>
    <w:rsid w:val="00FF3E7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data/databa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7C7C-17F3-4586-B0E0-E48E4C5B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822</Words>
  <Characters>4856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2017-12-15T12:40:00Z</cp:lastPrinted>
  <dcterms:created xsi:type="dcterms:W3CDTF">2018-01-03T13:45:00Z</dcterms:created>
  <dcterms:modified xsi:type="dcterms:W3CDTF">2018-01-03T13:45:00Z</dcterms:modified>
</cp:coreProperties>
</file>