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8" w:rsidRPr="004B753C" w:rsidRDefault="00A92098">
      <w:pPr>
        <w:jc w:val="center"/>
        <w:rPr>
          <w:rFonts w:ascii="Arial" w:hAnsi="Arial" w:cs="Arial"/>
        </w:rPr>
      </w:pPr>
      <w:r w:rsidRPr="004B753C">
        <w:rPr>
          <w:rFonts w:ascii="Arial" w:hAnsi="Arial" w:cs="Arial"/>
          <w:b/>
          <w:bCs/>
        </w:rPr>
        <w:t>8. CENY</w:t>
      </w:r>
    </w:p>
    <w:p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Pr="004B753C">
        <w:rPr>
          <w:rFonts w:ascii="Arial" w:hAnsi="Arial" w:cs="Arial"/>
          <w:sz w:val="20"/>
          <w:szCs w:val="20"/>
        </w:rPr>
        <w:t>).</w:t>
      </w:r>
    </w:p>
    <w:p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stavebních děl (CZ-CC).</w:t>
      </w:r>
      <w:r w:rsidRPr="004B753C">
        <w:rPr>
          <w:szCs w:val="20"/>
        </w:rPr>
        <w:t xml:space="preserve"> U spotřebitelských cen byla zavedena platná mezinárodní </w:t>
      </w:r>
      <w:r w:rsidR="00342F76">
        <w:rPr>
          <w:szCs w:val="20"/>
        </w:rPr>
        <w:t>K</w:t>
      </w:r>
      <w:r w:rsidR="00342F76" w:rsidRPr="004B753C">
        <w:rPr>
          <w:szCs w:val="20"/>
        </w:rPr>
        <w:t xml:space="preserve">lasifikace </w:t>
      </w:r>
      <w:r w:rsidR="00342F76">
        <w:rPr>
          <w:szCs w:val="20"/>
        </w:rPr>
        <w:t>individuální</w:t>
      </w:r>
      <w:r w:rsidR="00342F76" w:rsidRPr="004B753C">
        <w:rPr>
          <w:szCs w:val="20"/>
        </w:rPr>
        <w:t xml:space="preserve"> </w:t>
      </w:r>
      <w:r w:rsidRPr="004B753C">
        <w:rPr>
          <w:szCs w:val="20"/>
        </w:rPr>
        <w:t xml:space="preserve">spotřeby </w:t>
      </w:r>
      <w:r w:rsidR="00342F76">
        <w:rPr>
          <w:szCs w:val="20"/>
        </w:rPr>
        <w:t>podle účelu</w:t>
      </w:r>
      <w:r w:rsidR="00342F76" w:rsidRPr="004B753C">
        <w:rPr>
          <w:szCs w:val="20"/>
        </w:rPr>
        <w:t xml:space="preserve"> </w:t>
      </w:r>
      <w:r w:rsidRPr="004B753C">
        <w:rPr>
          <w:szCs w:val="20"/>
        </w:rPr>
        <w:t>(</w:t>
      </w:r>
      <w:r w:rsidR="00342F76">
        <w:rPr>
          <w:szCs w:val="20"/>
        </w:rPr>
        <w:t>CZ-</w:t>
      </w:r>
      <w:r w:rsidRPr="004B753C">
        <w:rPr>
          <w:szCs w:val="20"/>
        </w:rPr>
        <w:t xml:space="preserve">COICOP) – viz </w:t>
      </w:r>
      <w:r w:rsidR="00393C93" w:rsidRPr="004B753C">
        <w:rPr>
          <w:szCs w:val="20"/>
        </w:rPr>
        <w:t>P</w:t>
      </w:r>
      <w:r w:rsidRPr="004B753C">
        <w:rPr>
          <w:szCs w:val="20"/>
        </w:rPr>
        <w:t xml:space="preserve">řehled platných statistických klasifikací </w:t>
      </w:r>
      <w:r w:rsidR="00342F76">
        <w:rPr>
          <w:szCs w:val="20"/>
        </w:rPr>
        <w:t>a</w:t>
      </w:r>
      <w:r w:rsidR="00035DF8">
        <w:rPr>
          <w:szCs w:val="20"/>
        </w:rPr>
        <w:t> </w:t>
      </w:r>
      <w:r w:rsidR="00342F76">
        <w:rPr>
          <w:szCs w:val="20"/>
        </w:rPr>
        <w:t xml:space="preserve">číselníků </w:t>
      </w:r>
      <w:r w:rsidRPr="004B753C">
        <w:rPr>
          <w:szCs w:val="20"/>
        </w:rPr>
        <w:t xml:space="preserve">v úvodu </w:t>
      </w:r>
      <w:r w:rsidR="00393C93" w:rsidRPr="004B753C">
        <w:rPr>
          <w:szCs w:val="20"/>
        </w:rPr>
        <w:t xml:space="preserve">této </w:t>
      </w:r>
      <w:r w:rsidRPr="004B753C">
        <w:rPr>
          <w:szCs w:val="20"/>
        </w:rPr>
        <w:t>publikace.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 xml:space="preserve">dále jsou přepočteny v členění podle </w:t>
      </w:r>
      <w:r w:rsidR="00342F76" w:rsidRPr="00342F76">
        <w:rPr>
          <w:szCs w:val="20"/>
        </w:rPr>
        <w:t>Standardní klasifikace mezinárodního obchodu OSN (</w:t>
      </w:r>
      <w:r w:rsidR="00342F76" w:rsidRPr="00342F76">
        <w:rPr>
          <w:i/>
          <w:szCs w:val="20"/>
        </w:rPr>
        <w:t>Standard International Trade Classification – SITC Rev. 4)</w:t>
      </w:r>
      <w:r w:rsidRPr="004B753C">
        <w:rPr>
          <w:szCs w:val="20"/>
        </w:rPr>
        <w:t xml:space="preserve">.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934783" w:rsidRPr="004B753C">
        <w:rPr>
          <w:szCs w:val="20"/>
        </w:rPr>
        <w:t>cca</w:t>
      </w:r>
      <w:r w:rsidR="0091332F">
        <w:rPr>
          <w:szCs w:val="20"/>
        </w:rPr>
        <w:t xml:space="preserve"> 500</w:t>
      </w:r>
      <w:r w:rsidR="00934783" w:rsidRPr="004B753C">
        <w:rPr>
          <w:szCs w:val="20"/>
        </w:rPr>
        <w:t xml:space="preserve"> vybraných výrobců v </w:t>
      </w:r>
      <w:r w:rsidRPr="004B753C">
        <w:rPr>
          <w:szCs w:val="20"/>
        </w:rPr>
        <w:t>zemědělstv</w:t>
      </w:r>
      <w:r w:rsidR="001C1C5D" w:rsidRPr="004B753C">
        <w:rPr>
          <w:szCs w:val="20"/>
        </w:rPr>
        <w:t>í (u 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2012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Cenové indexy zemědělských výrobců jsou od ledna 2013 počítány na váhových schématech odvozených od prů</w:t>
      </w:r>
      <w:r w:rsidR="001C1C5D" w:rsidRPr="004B753C">
        <w:rPr>
          <w:rFonts w:ascii="Arial" w:hAnsi="Arial" w:cs="Arial"/>
          <w:sz w:val="20"/>
          <w:szCs w:val="20"/>
        </w:rPr>
        <w:t>měru tržeb za roky 2009, 2010 a </w:t>
      </w:r>
      <w:r w:rsidRPr="004B753C">
        <w:rPr>
          <w:rFonts w:ascii="Arial" w:hAnsi="Arial" w:cs="Arial"/>
          <w:sz w:val="20"/>
          <w:szCs w:val="20"/>
        </w:rPr>
        <w:t xml:space="preserve">2011. </w:t>
      </w:r>
      <w:r w:rsidR="009448A3" w:rsidRPr="004B753C">
        <w:rPr>
          <w:rFonts w:ascii="Arial" w:hAnsi="Arial" w:cs="Arial"/>
          <w:sz w:val="20"/>
          <w:szCs w:val="20"/>
        </w:rPr>
        <w:t>Cenovým základem indexů je průměr roku 2010.</w:t>
      </w:r>
    </w:p>
    <w:p w:rsidR="00BA5540" w:rsidRPr="00351F1F"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 w:val="20"/>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pro 12 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Od ledna 2013 se </w:t>
      </w:r>
      <w:r w:rsidR="00896971" w:rsidRPr="004B753C">
        <w:rPr>
          <w:rFonts w:ascii="Arial" w:hAnsi="Arial" w:cs="Arial"/>
          <w:sz w:val="20"/>
          <w:szCs w:val="20"/>
        </w:rPr>
        <w:t xml:space="preserve">pro výpočet indexu cen zemědělských výrobců </w:t>
      </w:r>
      <w:r w:rsidRPr="004B753C">
        <w:rPr>
          <w:rFonts w:ascii="Arial" w:hAnsi="Arial" w:cs="Arial"/>
          <w:sz w:val="20"/>
          <w:szCs w:val="20"/>
        </w:rPr>
        <w:t>využívá proměnlivých měsíčních vah</w:t>
      </w:r>
      <w:r w:rsidR="00896971" w:rsidRPr="004B753C">
        <w:rPr>
          <w:rFonts w:ascii="Arial" w:hAnsi="Arial" w:cs="Arial"/>
          <w:sz w:val="20"/>
          <w:szCs w:val="20"/>
        </w:rPr>
        <w:t>.</w:t>
      </w:r>
    </w:p>
    <w:p w:rsidR="00A92098" w:rsidRPr="004B753C" w:rsidRDefault="00A92098" w:rsidP="00A202BE">
      <w:pPr>
        <w:pStyle w:val="Nadpis1"/>
        <w:keepNext w:val="0"/>
        <w:widowControl w:val="0"/>
        <w:spacing w:before="0"/>
        <w:rPr>
          <w:rFonts w:cs="Arial"/>
          <w:b w:val="0"/>
          <w:bCs w:val="0"/>
          <w:szCs w:val="20"/>
        </w:rPr>
      </w:pPr>
    </w:p>
    <w:p w:rsidR="00730DED" w:rsidRPr="00351F1F" w:rsidRDefault="00730DED" w:rsidP="00730DED">
      <w:pPr>
        <w:rPr>
          <w:rFonts w:ascii="Arial" w:hAnsi="Arial" w:cs="Arial"/>
          <w:sz w:val="20"/>
          <w:szCs w:val="20"/>
        </w:rPr>
      </w:pPr>
    </w:p>
    <w:p w:rsidR="00A92098" w:rsidRPr="004B753C" w:rsidRDefault="00A92098" w:rsidP="001508E7">
      <w:pPr>
        <w:rPr>
          <w:rFonts w:ascii="Arial" w:hAnsi="Arial" w:cs="Arial"/>
          <w:b/>
          <w:sz w:val="20"/>
          <w:szCs w:val="20"/>
        </w:rPr>
      </w:pPr>
      <w:r w:rsidRPr="004B753C">
        <w:rPr>
          <w:rFonts w:ascii="Arial" w:hAnsi="Arial" w:cs="Arial"/>
          <w:b/>
          <w:sz w:val="20"/>
          <w:szCs w:val="20"/>
        </w:rPr>
        <w:t>Index cen dodávek výrobků</w:t>
      </w:r>
      <w:r w:rsidR="009E1616" w:rsidRPr="004B753C">
        <w:rPr>
          <w:rFonts w:ascii="Arial" w:hAnsi="Arial" w:cs="Arial"/>
          <w:b/>
          <w:sz w:val="20"/>
          <w:szCs w:val="20"/>
        </w:rPr>
        <w:t xml:space="preserve"> a </w:t>
      </w:r>
      <w:r w:rsidRPr="004B753C">
        <w:rPr>
          <w:rFonts w:ascii="Arial" w:hAnsi="Arial" w:cs="Arial"/>
          <w:b/>
          <w:sz w:val="20"/>
          <w:szCs w:val="20"/>
        </w:rPr>
        <w:t>služeb do zemědělství</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Index cen dodávek výrobků</w:t>
      </w:r>
      <w:r w:rsidR="009E1616" w:rsidRPr="004B753C">
        <w:rPr>
          <w:rFonts w:ascii="Arial" w:hAnsi="Arial" w:cs="Arial"/>
          <w:sz w:val="20"/>
          <w:szCs w:val="20"/>
        </w:rPr>
        <w:t xml:space="preserve"> a </w:t>
      </w:r>
      <w:r w:rsidRPr="004B753C">
        <w:rPr>
          <w:rFonts w:ascii="Arial" w:hAnsi="Arial" w:cs="Arial"/>
          <w:sz w:val="20"/>
          <w:szCs w:val="20"/>
        </w:rPr>
        <w:t>služeb do zemědělství je od roku</w:t>
      </w:r>
      <w:r w:rsidR="00D855DE" w:rsidRPr="004B753C">
        <w:rPr>
          <w:rFonts w:ascii="Arial" w:hAnsi="Arial" w:cs="Arial"/>
          <w:sz w:val="20"/>
          <w:szCs w:val="20"/>
        </w:rPr>
        <w:t> </w:t>
      </w:r>
      <w:r w:rsidRPr="004B753C">
        <w:rPr>
          <w:rFonts w:ascii="Arial" w:hAnsi="Arial" w:cs="Arial"/>
          <w:sz w:val="20"/>
          <w:szCs w:val="20"/>
        </w:rPr>
        <w:t xml:space="preserve">2002 počítán v souladu s metodikou Eurostatu. Tento způsob výpočtu je založen na kombinovaném indexu cen, který je složen z indexu cen </w:t>
      </w:r>
      <w:r w:rsidRPr="004B753C">
        <w:rPr>
          <w:rFonts w:ascii="Arial" w:hAnsi="Arial" w:cs="Arial"/>
          <w:b/>
          <w:bCs/>
          <w:sz w:val="20"/>
          <w:szCs w:val="20"/>
        </w:rPr>
        <w:t>„Výrobků</w:t>
      </w:r>
      <w:r w:rsidR="009E1616" w:rsidRPr="004B753C">
        <w:rPr>
          <w:rFonts w:ascii="Arial" w:hAnsi="Arial" w:cs="Arial"/>
          <w:b/>
          <w:bCs/>
          <w:sz w:val="20"/>
          <w:szCs w:val="20"/>
        </w:rPr>
        <w:t xml:space="preserve"> a </w:t>
      </w:r>
      <w:r w:rsidRPr="004B753C">
        <w:rPr>
          <w:rFonts w:ascii="Arial" w:hAnsi="Arial" w:cs="Arial"/>
          <w:b/>
          <w:bCs/>
          <w:sz w:val="20"/>
          <w:szCs w:val="20"/>
        </w:rPr>
        <w:t>služeb běžně spotřebovávaných v zemědělství“</w:t>
      </w:r>
      <w:r w:rsidR="009E1616" w:rsidRPr="004B753C">
        <w:rPr>
          <w:rFonts w:ascii="Arial" w:hAnsi="Arial" w:cs="Arial"/>
          <w:sz w:val="20"/>
          <w:szCs w:val="20"/>
        </w:rPr>
        <w:t xml:space="preserve"> a </w:t>
      </w:r>
      <w:r w:rsidRPr="004B753C">
        <w:rPr>
          <w:rFonts w:ascii="Arial" w:hAnsi="Arial" w:cs="Arial"/>
          <w:sz w:val="20"/>
          <w:szCs w:val="20"/>
        </w:rPr>
        <w:t xml:space="preserve">indexu cen </w:t>
      </w:r>
      <w:r w:rsidRPr="004B753C">
        <w:rPr>
          <w:rFonts w:ascii="Arial" w:hAnsi="Arial" w:cs="Arial"/>
          <w:b/>
          <w:bCs/>
          <w:sz w:val="20"/>
          <w:szCs w:val="20"/>
        </w:rPr>
        <w:t>„Výrobků</w:t>
      </w:r>
      <w:r w:rsidR="009E1616" w:rsidRPr="004B753C">
        <w:rPr>
          <w:rFonts w:ascii="Arial" w:hAnsi="Arial" w:cs="Arial"/>
          <w:b/>
          <w:bCs/>
          <w:sz w:val="20"/>
          <w:szCs w:val="20"/>
        </w:rPr>
        <w:t xml:space="preserve"> a </w:t>
      </w:r>
      <w:r w:rsidRPr="004B753C">
        <w:rPr>
          <w:rFonts w:ascii="Arial" w:hAnsi="Arial" w:cs="Arial"/>
          <w:b/>
          <w:bCs/>
          <w:sz w:val="20"/>
          <w:szCs w:val="20"/>
        </w:rPr>
        <w:t>služeb přispívajících do zemědělských investic“</w:t>
      </w:r>
      <w:r w:rsidRPr="004B753C">
        <w:rPr>
          <w:rFonts w:ascii="Arial" w:hAnsi="Arial" w:cs="Arial"/>
          <w:sz w:val="20"/>
          <w:szCs w:val="20"/>
        </w:rPr>
        <w:t xml:space="preserve">. </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Za cenový základ byl použit </w:t>
      </w:r>
      <w:r w:rsidR="00404E79" w:rsidRPr="004B753C">
        <w:rPr>
          <w:rFonts w:ascii="Arial" w:hAnsi="Arial" w:cs="Arial"/>
          <w:sz w:val="20"/>
          <w:szCs w:val="20"/>
        </w:rPr>
        <w:t xml:space="preserve">průměr </w:t>
      </w:r>
      <w:r w:rsidRPr="004B753C">
        <w:rPr>
          <w:rFonts w:ascii="Arial" w:hAnsi="Arial" w:cs="Arial"/>
          <w:sz w:val="20"/>
          <w:szCs w:val="20"/>
        </w:rPr>
        <w:t>rok</w:t>
      </w:r>
      <w:r w:rsidR="00404E79" w:rsidRPr="004B753C">
        <w:rPr>
          <w:rFonts w:ascii="Arial" w:hAnsi="Arial" w:cs="Arial"/>
          <w:sz w:val="20"/>
          <w:szCs w:val="20"/>
        </w:rPr>
        <w:t>u</w:t>
      </w:r>
      <w:r w:rsidR="00D855DE" w:rsidRPr="004B753C">
        <w:rPr>
          <w:rFonts w:ascii="Arial" w:hAnsi="Arial" w:cs="Arial"/>
          <w:sz w:val="20"/>
          <w:szCs w:val="20"/>
        </w:rPr>
        <w:t> </w:t>
      </w:r>
      <w:r w:rsidR="00016EB9" w:rsidRPr="004B753C">
        <w:rPr>
          <w:rFonts w:ascii="Arial" w:hAnsi="Arial" w:cs="Arial"/>
          <w:sz w:val="20"/>
          <w:szCs w:val="20"/>
        </w:rPr>
        <w:t>2010</w:t>
      </w:r>
      <w:r w:rsidRPr="004B753C">
        <w:rPr>
          <w:rFonts w:ascii="Arial" w:hAnsi="Arial" w:cs="Arial"/>
          <w:sz w:val="20"/>
          <w:szCs w:val="20"/>
        </w:rPr>
        <w:t>, váhové schéma odpovídá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rsidR="00E34145" w:rsidRPr="004B753C" w:rsidRDefault="00541BFD" w:rsidP="00E34145">
      <w:pPr>
        <w:pStyle w:val="Zkladntext3"/>
        <w:ind w:firstLine="709"/>
        <w:jc w:val="both"/>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12</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r w:rsidR="008F6C33" w:rsidRPr="004B753C">
        <w:t>Základním (bazickým) obdobím je 1.</w:t>
      </w:r>
      <w:r w:rsidR="00B344F0" w:rsidRPr="004B753C">
        <w:t> </w:t>
      </w:r>
      <w:r w:rsidR="008F6C33" w:rsidRPr="004B753C">
        <w:t>čtvrtletí roku 2011.</w:t>
      </w:r>
      <w:r w:rsidR="008F6C33" w:rsidRPr="004B753C">
        <w:rPr>
          <w:szCs w:val="20"/>
        </w:rPr>
        <w:t xml:space="preserve"> Publikované časové řady před rokem 2011 nejsou plně srovnatelné.</w:t>
      </w: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w:t>
      </w:r>
      <w:r w:rsidR="00EC4B1E">
        <w:rPr>
          <w:szCs w:val="20"/>
        </w:rPr>
        <w:t>200</w:t>
      </w:r>
      <w:r w:rsidRPr="004B753C">
        <w:rPr>
          <w:szCs w:val="20"/>
        </w:rPr>
        <w:t>) za vybrané reprezentanty (cca</w:t>
      </w:r>
      <w:r w:rsidR="009B12DB" w:rsidRPr="004B753C">
        <w:rPr>
          <w:szCs w:val="20"/>
        </w:rPr>
        <w:t> </w:t>
      </w:r>
      <w:r w:rsidR="00E30CF0" w:rsidRPr="004B753C">
        <w:rPr>
          <w:szCs w:val="20"/>
        </w:rPr>
        <w:t>4 </w:t>
      </w:r>
      <w:r w:rsidR="00EC4B1E">
        <w:rPr>
          <w:szCs w:val="20"/>
        </w:rPr>
        <w:t>800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w:t>
      </w:r>
      <w:r w:rsidR="0091332F">
        <w:rPr>
          <w:szCs w:val="20"/>
        </w:rPr>
        <w:t xml:space="preserve"> 20</w:t>
      </w:r>
      <w:r w:rsidRPr="004B753C">
        <w:rPr>
          <w:szCs w:val="20"/>
        </w:rPr>
        <w:t>. kalendářním dnem sledovaného měsíce.</w:t>
      </w:r>
    </w:p>
    <w:p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00250B44">
        <w:rPr>
          <w:rFonts w:ascii="Arial" w:hAnsi="Arial" w:cs="Arial"/>
          <w:sz w:val="20"/>
          <w:szCs w:val="20"/>
        </w:rPr>
        <w:t>sekcí</w:t>
      </w:r>
      <w:r w:rsidR="007668D1">
        <w:rPr>
          <w:rFonts w:ascii="Arial" w:hAnsi="Arial" w:cs="Arial"/>
          <w:sz w:val="20"/>
          <w:szCs w:val="20"/>
        </w:rPr>
        <w:t>ch</w:t>
      </w:r>
      <w:r w:rsidR="00250B44" w:rsidRPr="004B753C">
        <w:rPr>
          <w:rFonts w:ascii="Arial" w:hAnsi="Arial" w:cs="Arial"/>
          <w:sz w:val="20"/>
          <w:szCs w:val="20"/>
        </w:rPr>
        <w:t xml:space="preserve"> </w:t>
      </w:r>
      <w:r w:rsidRPr="004B753C">
        <w:rPr>
          <w:rFonts w:ascii="Arial" w:hAnsi="Arial" w:cs="Arial"/>
          <w:sz w:val="20"/>
          <w:szCs w:val="20"/>
        </w:rPr>
        <w:t>B až E podle Klasifikace ekonomických činností (CZ-NACE).</w:t>
      </w:r>
    </w:p>
    <w:p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w:t>
      </w:r>
      <w:r w:rsidR="00035DF8">
        <w:rPr>
          <w:rFonts w:ascii="Arial" w:hAnsi="Arial" w:cs="Arial"/>
          <w:sz w:val="20"/>
          <w:szCs w:val="20"/>
        </w:rPr>
        <w:t> </w:t>
      </w:r>
      <w:r w:rsidR="00055E8C">
        <w:rPr>
          <w:rFonts w:ascii="Arial" w:hAnsi="Arial" w:cs="Arial"/>
          <w:sz w:val="20"/>
          <w:szCs w:val="20"/>
        </w:rPr>
        <w:t>roce</w:t>
      </w:r>
      <w:r w:rsidRPr="004B753C">
        <w:rPr>
          <w:rFonts w:ascii="Arial" w:hAnsi="Arial" w:cs="Arial"/>
          <w:sz w:val="20"/>
          <w:szCs w:val="20"/>
        </w:rPr>
        <w:t xml:space="preserve"> 2011 proběhla standardní komplexní revize indexů cen průmyslových výrobců. Na jejím základě </w:t>
      </w:r>
      <w:r w:rsidR="00055E8C">
        <w:rPr>
          <w:rFonts w:ascii="Arial" w:hAnsi="Arial" w:cs="Arial"/>
          <w:sz w:val="20"/>
          <w:szCs w:val="20"/>
        </w:rPr>
        <w:t>byly</w:t>
      </w:r>
      <w:r w:rsidRPr="004B753C">
        <w:rPr>
          <w:rFonts w:ascii="Arial" w:hAnsi="Arial" w:cs="Arial"/>
          <w:sz w:val="20"/>
          <w:szCs w:val="20"/>
        </w:rPr>
        <w:t xml:space="preserve"> cenové indexy od ledna</w:t>
      </w:r>
      <w:r w:rsidR="00035DF8">
        <w:rPr>
          <w:rFonts w:ascii="Arial" w:hAnsi="Arial" w:cs="Arial"/>
          <w:sz w:val="20"/>
          <w:szCs w:val="20"/>
        </w:rPr>
        <w:t xml:space="preserve"> </w:t>
      </w:r>
      <w:r w:rsidRPr="004B753C">
        <w:rPr>
          <w:rFonts w:ascii="Arial" w:hAnsi="Arial" w:cs="Arial"/>
          <w:sz w:val="20"/>
          <w:szCs w:val="20"/>
        </w:rPr>
        <w:t xml:space="preserve">2012 </w:t>
      </w:r>
      <w:r w:rsidR="00055E8C">
        <w:rPr>
          <w:rFonts w:ascii="Arial" w:hAnsi="Arial" w:cs="Arial"/>
          <w:sz w:val="20"/>
          <w:szCs w:val="20"/>
        </w:rPr>
        <w:t xml:space="preserve">do prosince 2016 </w:t>
      </w:r>
      <w:r w:rsidRPr="004B753C">
        <w:rPr>
          <w:rFonts w:ascii="Arial" w:hAnsi="Arial" w:cs="Arial"/>
          <w:sz w:val="20"/>
          <w:szCs w:val="20"/>
        </w:rPr>
        <w:t xml:space="preserve">počítány na vahách za rok 2010.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2010</w:t>
      </w:r>
      <w:r w:rsidR="009F3B4C" w:rsidRPr="004B753C">
        <w:rPr>
          <w:rFonts w:ascii="Arial" w:hAnsi="Arial" w:cs="Arial"/>
          <w:sz w:val="20"/>
        </w:rPr>
        <w:t>.</w:t>
      </w:r>
      <w:r w:rsidRPr="004B753C">
        <w:rPr>
          <w:rFonts w:ascii="Arial" w:hAnsi="Arial" w:cs="Arial"/>
          <w:sz w:val="20"/>
          <w:szCs w:val="20"/>
        </w:rPr>
        <w:t xml:space="preserve"> </w:t>
      </w:r>
    </w:p>
    <w:p w:rsidR="007B1F0A" w:rsidRPr="004B753C" w:rsidRDefault="00F560CB"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Cenové </w:t>
      </w:r>
      <w:r w:rsidR="00680D56" w:rsidRPr="004B753C">
        <w:rPr>
          <w:rFonts w:ascii="Arial" w:hAnsi="Arial" w:cs="Arial"/>
          <w:sz w:val="20"/>
          <w:szCs w:val="20"/>
        </w:rPr>
        <w:t xml:space="preserve">indexy </w:t>
      </w:r>
      <w:r w:rsidR="00055E8C">
        <w:rPr>
          <w:rFonts w:ascii="Arial" w:hAnsi="Arial" w:cs="Arial"/>
          <w:sz w:val="20"/>
          <w:szCs w:val="20"/>
        </w:rPr>
        <w:t>byly</w:t>
      </w:r>
      <w:r w:rsidR="00680D56" w:rsidRPr="004B753C">
        <w:rPr>
          <w:rFonts w:ascii="Arial" w:hAnsi="Arial" w:cs="Arial"/>
          <w:sz w:val="20"/>
          <w:szCs w:val="20"/>
        </w:rPr>
        <w:t xml:space="preserve"> od čtyřmístné úrovně klasifikace CZ-CPA výše řetězeny ke stávajícímu bazickému základu</w:t>
      </w:r>
      <w:r w:rsidR="00393C93" w:rsidRPr="004B753C">
        <w:rPr>
          <w:rFonts w:ascii="Arial" w:hAnsi="Arial" w:cs="Arial"/>
          <w:sz w:val="20"/>
          <w:szCs w:val="20"/>
        </w:rPr>
        <w:t>, tzn.</w:t>
      </w:r>
      <w:r w:rsidR="00680D56" w:rsidRPr="004B753C">
        <w:rPr>
          <w:rFonts w:ascii="Arial" w:hAnsi="Arial" w:cs="Arial"/>
          <w:sz w:val="20"/>
          <w:szCs w:val="20"/>
        </w:rPr>
        <w:t xml:space="preserve">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 a</w:t>
      </w:r>
      <w:r w:rsidR="00B344F0" w:rsidRPr="004B753C">
        <w:rPr>
          <w:rFonts w:ascii="Arial" w:hAnsi="Arial" w:cs="Arial"/>
          <w:sz w:val="20"/>
          <w:szCs w:val="20"/>
        </w:rPr>
        <w:t> </w:t>
      </w:r>
      <w:r w:rsidR="00680D56" w:rsidRPr="004B753C">
        <w:rPr>
          <w:rFonts w:ascii="Arial" w:hAnsi="Arial" w:cs="Arial"/>
          <w:sz w:val="20"/>
          <w:szCs w:val="20"/>
        </w:rPr>
        <w:t>prosinec</w:t>
      </w:r>
      <w:r w:rsidR="00B344F0" w:rsidRPr="004B753C">
        <w:rPr>
          <w:rFonts w:ascii="Arial" w:hAnsi="Arial" w:cs="Arial"/>
          <w:sz w:val="20"/>
          <w:szCs w:val="20"/>
        </w:rPr>
        <w:t>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393C93" w:rsidRPr="004B753C">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055E8C">
        <w:rPr>
          <w:rFonts w:ascii="Arial" w:hAnsi="Arial" w:cs="Arial"/>
          <w:sz w:val="20"/>
          <w:szCs w:val="20"/>
        </w:rPr>
        <w:t>bylo</w:t>
      </w:r>
      <w:r w:rsidR="00680D56" w:rsidRPr="004B753C">
        <w:rPr>
          <w:rFonts w:ascii="Arial" w:hAnsi="Arial" w:cs="Arial"/>
          <w:sz w:val="20"/>
          <w:szCs w:val="20"/>
        </w:rPr>
        <w:t xml:space="preserve"> zajištěno pokračování současných časových řad indexů. </w:t>
      </w:r>
      <w:r w:rsidR="00DA1E8E" w:rsidRPr="00035DF8">
        <w:rPr>
          <w:rFonts w:ascii="Arial" w:hAnsi="Arial" w:cs="Arial"/>
          <w:sz w:val="20"/>
          <w:szCs w:val="20"/>
        </w:rPr>
        <w:t>Informace</w:t>
      </w:r>
      <w:r w:rsidR="007668D1" w:rsidRPr="004B753C">
        <w:rPr>
          <w:rFonts w:ascii="Arial" w:hAnsi="Arial" w:cs="Arial"/>
          <w:sz w:val="20"/>
          <w:szCs w:val="20"/>
        </w:rPr>
        <w:t xml:space="preserve"> </w:t>
      </w:r>
      <w:r w:rsidRPr="004B753C">
        <w:rPr>
          <w:rFonts w:ascii="Arial" w:hAnsi="Arial" w:cs="Arial"/>
          <w:sz w:val="20"/>
          <w:szCs w:val="20"/>
        </w:rPr>
        <w:t>o</w:t>
      </w:r>
      <w:r w:rsidR="00B344F0" w:rsidRPr="004B753C">
        <w:rPr>
          <w:rFonts w:ascii="Arial" w:hAnsi="Arial" w:cs="Arial"/>
          <w:sz w:val="20"/>
          <w:szCs w:val="20"/>
        </w:rPr>
        <w:t> </w:t>
      </w:r>
      <w:r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Pr="004B753C">
        <w:rPr>
          <w:rFonts w:ascii="Arial" w:hAnsi="Arial" w:cs="Arial"/>
          <w:sz w:val="20"/>
          <w:szCs w:val="20"/>
        </w:rPr>
        <w:t xml:space="preserve"> </w:t>
      </w:r>
    </w:p>
    <w:p w:rsidR="00133F51" w:rsidRPr="00EE1CC7" w:rsidRDefault="00D8132A"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hyperlink r:id="rId6" w:history="1">
        <w:r w:rsidR="00EA23D9" w:rsidRPr="00EE1CC7">
          <w:rPr>
            <w:rStyle w:val="Hypertextovodkaz"/>
            <w:rFonts w:ascii="Arial" w:hAnsi="Arial" w:cs="Arial"/>
            <w:sz w:val="20"/>
            <w:szCs w:val="20"/>
          </w:rPr>
          <w:t>www.czso.cz/csu/czso/revize_indexu_cen_prumyslovych_vyrobcu</w:t>
        </w:r>
      </w:hyperlink>
      <w:r w:rsidR="00133F51" w:rsidRPr="00EE1CC7">
        <w:rPr>
          <w:rFonts w:ascii="Arial" w:hAnsi="Arial" w:cs="Arial"/>
          <w:sz w:val="20"/>
          <w:szCs w:val="20"/>
        </w:rPr>
        <w:t>.</w:t>
      </w:r>
      <w:r w:rsidR="00EA23D9" w:rsidRPr="00EE1CC7">
        <w:rPr>
          <w:rFonts w:ascii="Arial" w:hAnsi="Arial" w:cs="Arial"/>
          <w:sz w:val="20"/>
          <w:szCs w:val="20"/>
        </w:rPr>
        <w:t xml:space="preserve"> </w:t>
      </w:r>
    </w:p>
    <w:p w:rsidR="000E19BA" w:rsidRPr="00EE1CC7"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rsidR="005C6444" w:rsidRPr="004B753C" w:rsidRDefault="00D92EDB" w:rsidP="005C6444">
      <w:pPr>
        <w:pStyle w:val="Nadpis2"/>
        <w:keepNext w:val="0"/>
        <w:ind w:firstLine="709"/>
        <w:jc w:val="both"/>
        <w:rPr>
          <w:b w:val="0"/>
          <w:szCs w:val="20"/>
        </w:rPr>
      </w:pPr>
      <w:r w:rsidRPr="004B753C">
        <w:rPr>
          <w:b w:val="0"/>
          <w:szCs w:val="20"/>
        </w:rPr>
        <w:t>V roce 2011 byla provedena mimořádná revize cenových indexů stavební výroby. Od roku 2012 jsou publikovány cenové indexy počítané na základě indexních schémat, které vycházejí z průměrné produkční struktury stavební výroby v letech 2007 až 2010. Základním obdobím publikované časové řady je rok 2005 a</w:t>
      </w:r>
      <w:r w:rsidR="00B344F0" w:rsidRPr="004B753C">
        <w:rPr>
          <w:b w:val="0"/>
          <w:szCs w:val="20"/>
        </w:rPr>
        <w:t> </w:t>
      </w:r>
      <w:r w:rsidRPr="004B753C">
        <w:rPr>
          <w:b w:val="0"/>
          <w:szCs w:val="20"/>
        </w:rPr>
        <w:t>základní cenovou hladinou je průměr za rok 2005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rsidR="000E19BA" w:rsidRPr="004B753C" w:rsidRDefault="000E19BA" w:rsidP="005C6444">
      <w:pPr>
        <w:pStyle w:val="Nadpis2"/>
        <w:keepNext w:val="0"/>
        <w:ind w:firstLine="709"/>
        <w:jc w:val="both"/>
        <w:rPr>
          <w:b w:val="0"/>
          <w:szCs w:val="20"/>
        </w:rPr>
      </w:pPr>
      <w:r w:rsidRPr="004B753C">
        <w:rPr>
          <w:b w:val="0"/>
          <w:szCs w:val="20"/>
        </w:rPr>
        <w:t xml:space="preserve">V roce </w:t>
      </w:r>
      <w:r w:rsidR="003E6B6F">
        <w:rPr>
          <w:b w:val="0"/>
          <w:szCs w:val="20"/>
        </w:rPr>
        <w:t>2016</w:t>
      </w:r>
      <w:r w:rsidRPr="004B753C">
        <w:rPr>
          <w:b w:val="0"/>
          <w:szCs w:val="20"/>
        </w:rPr>
        <w:t xml:space="preserve"> výkaz obsahoval </w:t>
      </w:r>
      <w:r w:rsidR="003E6B6F">
        <w:rPr>
          <w:b w:val="0"/>
          <w:szCs w:val="20"/>
        </w:rPr>
        <w:t>138</w:t>
      </w:r>
      <w:r w:rsidRPr="004B753C">
        <w:rPr>
          <w:b w:val="0"/>
          <w:szCs w:val="20"/>
        </w:rPr>
        <w:t> cenových reprezentantů. Zpravodajská síť byla stanovena záměrným výběrem cca</w:t>
      </w:r>
      <w:r w:rsidR="001E51A9" w:rsidRPr="004B753C">
        <w:rPr>
          <w:b w:val="0"/>
          <w:szCs w:val="20"/>
        </w:rPr>
        <w:t> </w:t>
      </w:r>
      <w:r w:rsidR="003E6B6F">
        <w:rPr>
          <w:b w:val="0"/>
          <w:szCs w:val="20"/>
        </w:rPr>
        <w:t>590</w:t>
      </w:r>
      <w:r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Pr="004B753C">
        <w:rPr>
          <w:b w:val="0"/>
          <w:szCs w:val="20"/>
        </w:rPr>
        <w:t>25, 28, 33, 41, 42, 43, 80).</w:t>
      </w:r>
    </w:p>
    <w:p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zaměstnanci firmy, pracujícími majiteli firmy, osobami pracujícími na dohody a spolupracujícími OSVČ</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rsidR="001E51A9" w:rsidRPr="004B753C" w:rsidRDefault="001E51A9" w:rsidP="00A202BE">
      <w:pPr>
        <w:pStyle w:val="Zkladntextodsazen2"/>
        <w:ind w:firstLine="0"/>
        <w:rPr>
          <w:szCs w:val="20"/>
        </w:rPr>
      </w:pPr>
    </w:p>
    <w:p w:rsidR="00A202BE" w:rsidRPr="004B753C" w:rsidRDefault="00A202BE" w:rsidP="00A202BE">
      <w:pPr>
        <w:pStyle w:val="Zkladntextodsazen2"/>
        <w:ind w:firstLine="0"/>
        <w:rPr>
          <w:szCs w:val="20"/>
        </w:rPr>
      </w:pPr>
    </w:p>
    <w:p w:rsidR="00B42920" w:rsidRDefault="00A578E1">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lastRenderedPageBreak/>
        <w:t>Index nákladů stavební výroby</w:t>
      </w:r>
    </w:p>
    <w:p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rsidR="000E19BA" w:rsidRPr="004B753C" w:rsidRDefault="000E19BA" w:rsidP="00A202BE">
      <w:pPr>
        <w:pStyle w:val="Zkladntextodsazen2"/>
        <w:ind w:firstLine="0"/>
      </w:pPr>
    </w:p>
    <w:p w:rsidR="00A202BE" w:rsidRPr="004B753C" w:rsidRDefault="00A202BE" w:rsidP="00A202BE">
      <w:pPr>
        <w:pStyle w:val="Zkladntextodsazen2"/>
        <w:ind w:firstLine="0"/>
      </w:pPr>
    </w:p>
    <w:p w:rsidR="00BA0410" w:rsidRPr="006467DA" w:rsidRDefault="001F1B17"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6467DA">
        <w:rPr>
          <w:rFonts w:ascii="Arial" w:hAnsi="Arial" w:cs="Arial"/>
          <w:b/>
          <w:bCs/>
          <w:sz w:val="20"/>
          <w:szCs w:val="20"/>
        </w:rPr>
        <w:t>Index cen poskytovatelů tržních služeb</w:t>
      </w:r>
    </w:p>
    <w:p w:rsidR="00B42920" w:rsidRDefault="00BA0410">
      <w:pPr>
        <w:spacing w:before="120"/>
        <w:ind w:firstLine="709"/>
        <w:jc w:val="both"/>
        <w:rPr>
          <w:rFonts w:ascii="Arial" w:hAnsi="Arial" w:cs="Arial"/>
          <w:sz w:val="20"/>
          <w:szCs w:val="20"/>
        </w:rPr>
      </w:pPr>
      <w:r w:rsidRPr="00550FEF">
        <w:rPr>
          <w:rFonts w:ascii="Arial" w:hAnsi="Arial" w:cs="Arial"/>
          <w:sz w:val="20"/>
          <w:szCs w:val="20"/>
        </w:rPr>
        <w:t xml:space="preserve">Index </w:t>
      </w:r>
      <w:r>
        <w:rPr>
          <w:rFonts w:ascii="Arial" w:hAnsi="Arial" w:cs="Arial"/>
          <w:sz w:val="20"/>
          <w:szCs w:val="20"/>
        </w:rPr>
        <w:t xml:space="preserve">cen </w:t>
      </w:r>
      <w:r w:rsidRPr="00550FEF">
        <w:rPr>
          <w:rFonts w:ascii="Arial" w:hAnsi="Arial" w:cs="Arial"/>
          <w:sz w:val="20"/>
          <w:szCs w:val="20"/>
        </w:rPr>
        <w:t xml:space="preserve">poskytovatelů </w:t>
      </w:r>
      <w:r>
        <w:rPr>
          <w:rFonts w:ascii="Arial" w:hAnsi="Arial" w:cs="Arial"/>
          <w:sz w:val="20"/>
          <w:szCs w:val="20"/>
        </w:rPr>
        <w:t xml:space="preserve">tržních </w:t>
      </w:r>
      <w:r w:rsidRPr="00550FEF">
        <w:rPr>
          <w:rFonts w:ascii="Arial" w:hAnsi="Arial" w:cs="Arial"/>
          <w:sz w:val="20"/>
          <w:szCs w:val="20"/>
        </w:rPr>
        <w:t>služeb</w:t>
      </w:r>
      <w:r>
        <w:rPr>
          <w:rFonts w:ascii="Arial" w:hAnsi="Arial" w:cs="Arial"/>
          <w:sz w:val="20"/>
          <w:szCs w:val="20"/>
        </w:rPr>
        <w:t xml:space="preserve"> je ukazatelem ekonomického cyklu, kterým se měří změna obchodních cen </w:t>
      </w:r>
      <w:r w:rsidRPr="00550FEF">
        <w:rPr>
          <w:rFonts w:ascii="Arial" w:hAnsi="Arial" w:cs="Arial"/>
          <w:sz w:val="20"/>
          <w:szCs w:val="20"/>
        </w:rPr>
        <w:t xml:space="preserve">poskytovatelů </w:t>
      </w:r>
      <w:r>
        <w:rPr>
          <w:rFonts w:ascii="Arial" w:hAnsi="Arial" w:cs="Arial"/>
          <w:sz w:val="20"/>
          <w:szCs w:val="20"/>
        </w:rPr>
        <w:t xml:space="preserve">řady </w:t>
      </w:r>
      <w:r w:rsidRPr="00550FEF">
        <w:rPr>
          <w:rFonts w:ascii="Arial" w:hAnsi="Arial" w:cs="Arial"/>
          <w:sz w:val="20"/>
          <w:szCs w:val="20"/>
        </w:rPr>
        <w:t xml:space="preserve">služeb, jež jsou </w:t>
      </w:r>
      <w:r>
        <w:rPr>
          <w:rFonts w:ascii="Arial" w:hAnsi="Arial" w:cs="Arial"/>
          <w:sz w:val="20"/>
          <w:szCs w:val="20"/>
        </w:rPr>
        <w:t>dodávány</w:t>
      </w:r>
      <w:r w:rsidRPr="00550FEF">
        <w:rPr>
          <w:rFonts w:ascii="Arial" w:hAnsi="Arial" w:cs="Arial"/>
          <w:sz w:val="20"/>
          <w:szCs w:val="20"/>
        </w:rPr>
        <w:t xml:space="preserve"> v rámci mezispotřeby. Slouží pro </w:t>
      </w:r>
      <w:r>
        <w:rPr>
          <w:rFonts w:ascii="Arial" w:hAnsi="Arial" w:cs="Arial"/>
          <w:sz w:val="20"/>
          <w:szCs w:val="20"/>
        </w:rPr>
        <w:t>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rsidR="00BA0410"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Úhrnný index cen poskytovatelů tržních služeb je složen z dílčích indexů cen vybraných služeb v členění dle Klasifikace produkce (CZ-CPA) v oddílech: 49, 50, 52, 53, 58, 61, 62, 63, 64, 65, 68, 69, 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BA0410" w:rsidRPr="004B753C"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Bazické (základní) indexy cen poskytovatelů tržních služeb jsou od ledna 2013 počítány k cenovému základu průměr roku 2011 = 100 (nepublikované technické indexy) a dále řetězeny k indexnímu základu průměr roku 2005 = 100, které jsou následně publikovány. Váhové schéma je založeno na tržbách roku 2011.</w:t>
      </w:r>
    </w:p>
    <w:p w:rsidR="00AC0D0F" w:rsidRPr="004B753C" w:rsidRDefault="00AC0D0F"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rsidR="00FB2DBF" w:rsidRPr="004B753C" w:rsidRDefault="00A9209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 cen vývozu</w:t>
      </w:r>
      <w:r w:rsidR="009E1616" w:rsidRPr="004B753C">
        <w:rPr>
          <w:szCs w:val="20"/>
        </w:rPr>
        <w:t xml:space="preserve"> a </w:t>
      </w:r>
      <w:r w:rsidRPr="004B753C">
        <w:rPr>
          <w:szCs w:val="20"/>
        </w:rPr>
        <w:t xml:space="preserve">dovozu je počítán za </w:t>
      </w:r>
      <w:r w:rsidR="00A328EB" w:rsidRPr="004B753C">
        <w:rPr>
          <w:szCs w:val="20"/>
        </w:rPr>
        <w:t xml:space="preserve">Českou republiku </w:t>
      </w:r>
      <w:r w:rsidRPr="004B753C">
        <w:rPr>
          <w:szCs w:val="20"/>
        </w:rPr>
        <w:t>od roku 1993.</w:t>
      </w:r>
      <w:r w:rsidR="00400B83">
        <w:rPr>
          <w:szCs w:val="20"/>
        </w:rPr>
        <w:t xml:space="preserve"> Do váhového</w:t>
      </w:r>
      <w:r w:rsidRPr="004B753C">
        <w:rPr>
          <w:szCs w:val="20"/>
        </w:rPr>
        <w:t xml:space="preserve"> schématu je nyní zařazeno cca</w:t>
      </w:r>
      <w:r w:rsidR="00B344F0" w:rsidRPr="004B753C">
        <w:rPr>
          <w:szCs w:val="20"/>
        </w:rPr>
        <w:t> </w:t>
      </w:r>
      <w:r w:rsidR="00680AB5" w:rsidRPr="004B753C">
        <w:rPr>
          <w:szCs w:val="20"/>
        </w:rPr>
        <w:t>2</w:t>
      </w:r>
      <w:r w:rsidR="00E959B7" w:rsidRPr="004B753C">
        <w:rPr>
          <w:szCs w:val="20"/>
        </w:rPr>
        <w:t> </w:t>
      </w:r>
      <w:r w:rsidR="00AF2B58">
        <w:rPr>
          <w:szCs w:val="20"/>
        </w:rPr>
        <w:t>600</w:t>
      </w:r>
      <w:r w:rsidR="00AF2B58" w:rsidRPr="004B753C">
        <w:rPr>
          <w:szCs w:val="20"/>
        </w:rPr>
        <w:t xml:space="preserve"> </w:t>
      </w:r>
      <w:r w:rsidRPr="004B753C">
        <w:rPr>
          <w:szCs w:val="20"/>
        </w:rPr>
        <w:t>vybraných reprezentantů za vývoz</w:t>
      </w:r>
      <w:r w:rsidR="009E1616" w:rsidRPr="004B753C">
        <w:rPr>
          <w:szCs w:val="20"/>
        </w:rPr>
        <w:t xml:space="preserve"> a </w:t>
      </w:r>
      <w:r w:rsidR="00680AB5" w:rsidRPr="004B753C">
        <w:rPr>
          <w:szCs w:val="20"/>
        </w:rPr>
        <w:t>2</w:t>
      </w:r>
      <w:r w:rsidR="00E959B7" w:rsidRPr="004B753C">
        <w:rPr>
          <w:szCs w:val="20"/>
        </w:rPr>
        <w:t> </w:t>
      </w:r>
      <w:r w:rsidR="00AF2B58">
        <w:rPr>
          <w:szCs w:val="20"/>
        </w:rPr>
        <w:t>850</w:t>
      </w:r>
      <w:r w:rsidR="00AF2B58" w:rsidRPr="004B753C">
        <w:rPr>
          <w:szCs w:val="20"/>
        </w:rPr>
        <w:t> </w:t>
      </w:r>
      <w:r w:rsidRPr="004B753C">
        <w:rPr>
          <w:szCs w:val="20"/>
        </w:rPr>
        <w:t xml:space="preserve">reprezentantů za dovoz, </w:t>
      </w:r>
      <w:r w:rsidR="006E4776">
        <w:rPr>
          <w:szCs w:val="20"/>
        </w:rPr>
        <w:t>které</w:t>
      </w:r>
      <w:r w:rsidRPr="004B753C">
        <w:rPr>
          <w:szCs w:val="20"/>
        </w:rPr>
        <w:t xml:space="preserve"> se významně podílejí na objemu realizace jednotlivých významnějších skupin zahraničního obchodu. Cenovým základem indexu jsou průměrné ceny roku 2005.</w:t>
      </w:r>
      <w:r w:rsidR="00FB2DBF" w:rsidRPr="004B753C">
        <w:rPr>
          <w:szCs w:val="20"/>
        </w:rPr>
        <w:t xml:space="preserve"> </w:t>
      </w:r>
      <w:r w:rsidR="00411655" w:rsidRPr="00C1406A">
        <w:rPr>
          <w:szCs w:val="20"/>
        </w:rPr>
        <w:t>V</w:t>
      </w:r>
      <w:r w:rsidR="00411655">
        <w:rPr>
          <w:szCs w:val="20"/>
        </w:rPr>
        <w:t> </w:t>
      </w:r>
      <w:r w:rsidR="00AF2B58">
        <w:rPr>
          <w:szCs w:val="20"/>
        </w:rPr>
        <w:t>roce</w:t>
      </w:r>
      <w:r w:rsidR="00FB2DBF" w:rsidRPr="00C1406A">
        <w:rPr>
          <w:szCs w:val="20"/>
        </w:rPr>
        <w:t xml:space="preserve"> 2012 proběhla standardní revize výpočtu indexů cen zahraničního obchodu. Počínaje cenovými indexy za referenční období leden 2013 jsou cenové indexy vývozu a</w:t>
      </w:r>
      <w:r w:rsidR="009F1405">
        <w:rPr>
          <w:szCs w:val="20"/>
        </w:rPr>
        <w:t> </w:t>
      </w:r>
      <w:r w:rsidR="00FB2DBF" w:rsidRPr="00C1406A">
        <w:rPr>
          <w:szCs w:val="20"/>
        </w:rPr>
        <w:t>dovozu počítány na novém váhovém schématu, na struktuře zahraničního obchodu roku 2010, k</w:t>
      </w:r>
      <w:r w:rsidR="00D23822">
        <w:rPr>
          <w:szCs w:val="20"/>
        </w:rPr>
        <w:t> </w:t>
      </w:r>
      <w:bookmarkStart w:id="0" w:name="_GoBack"/>
      <w:bookmarkEnd w:id="0"/>
      <w:r w:rsidR="00FB2DBF" w:rsidRPr="00C1406A">
        <w:rPr>
          <w:szCs w:val="20"/>
        </w:rPr>
        <w:t>cenovému základu průměr roku 2010</w:t>
      </w:r>
      <w:r w:rsidR="009F1405">
        <w:rPr>
          <w:szCs w:val="20"/>
        </w:rPr>
        <w:t> </w:t>
      </w:r>
      <w:r w:rsidR="00FB2DBF" w:rsidRPr="00C1406A">
        <w:rPr>
          <w:szCs w:val="20"/>
        </w:rPr>
        <w:t>=</w:t>
      </w:r>
      <w:r w:rsidR="009F1405">
        <w:rPr>
          <w:szCs w:val="20"/>
        </w:rPr>
        <w:t> </w:t>
      </w:r>
      <w:r w:rsidR="00FB2DBF" w:rsidRPr="00C1406A">
        <w:rPr>
          <w:szCs w:val="20"/>
        </w:rPr>
        <w:t>100. Nově vypočtené indexy jsou řetězeny na současnou časovou řadu se základem průměr roku 2005 = 100 a</w:t>
      </w:r>
      <w:r w:rsidR="009F1405">
        <w:rPr>
          <w:szCs w:val="20"/>
        </w:rPr>
        <w:t> </w:t>
      </w:r>
      <w:r w:rsidR="00FB2DBF" w:rsidRPr="00C1406A">
        <w:rPr>
          <w:szCs w:val="20"/>
        </w:rPr>
        <w:t>tím je zajištěno pokračování dosavadní čas</w:t>
      </w:r>
      <w:r w:rsidR="00FB2DBF">
        <w:rPr>
          <w:szCs w:val="20"/>
        </w:rPr>
        <w:t xml:space="preserve">ové řady indexů.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4B753C">
        <w:rPr>
          <w:rFonts w:ascii="Arial" w:hAnsi="Arial" w:cs="Arial"/>
          <w:sz w:val="20"/>
          <w:szCs w:val="20"/>
        </w:rPr>
        <w:t>Ceny se zjišťují měsíčně</w:t>
      </w:r>
      <w:r w:rsidR="009E1616" w:rsidRPr="004B753C">
        <w:rPr>
          <w:rFonts w:ascii="Arial" w:hAnsi="Arial" w:cs="Arial"/>
          <w:sz w:val="20"/>
          <w:szCs w:val="20"/>
        </w:rPr>
        <w:t xml:space="preserve"> u </w:t>
      </w:r>
      <w:r w:rsidRPr="004B753C">
        <w:rPr>
          <w:rFonts w:ascii="Arial" w:hAnsi="Arial" w:cs="Arial"/>
          <w:sz w:val="20"/>
          <w:szCs w:val="20"/>
        </w:rPr>
        <w:t>cca</w:t>
      </w:r>
      <w:r w:rsidR="00B344F0" w:rsidRPr="004B753C">
        <w:rPr>
          <w:rFonts w:ascii="Arial" w:hAnsi="Arial" w:cs="Arial"/>
          <w:sz w:val="20"/>
          <w:szCs w:val="20"/>
        </w:rPr>
        <w:t> </w:t>
      </w:r>
      <w:r w:rsidR="00AF2B58">
        <w:rPr>
          <w:rFonts w:ascii="Arial" w:hAnsi="Arial" w:cs="Arial"/>
          <w:sz w:val="20"/>
          <w:szCs w:val="20"/>
        </w:rPr>
        <w:t>630</w:t>
      </w:r>
      <w:r w:rsidR="00AF2B58" w:rsidRPr="004B753C">
        <w:rPr>
          <w:rFonts w:ascii="Arial" w:hAnsi="Arial" w:cs="Arial"/>
          <w:sz w:val="20"/>
          <w:szCs w:val="20"/>
        </w:rPr>
        <w:t> </w:t>
      </w:r>
      <w:r w:rsidRPr="004B753C">
        <w:rPr>
          <w:rFonts w:ascii="Arial" w:hAnsi="Arial" w:cs="Arial"/>
          <w:sz w:val="20"/>
          <w:szCs w:val="20"/>
        </w:rPr>
        <w:t xml:space="preserve">vybraných zpravodajských jednotek </w:t>
      </w:r>
      <w:r w:rsidR="006E4776">
        <w:rPr>
          <w:rFonts w:ascii="Arial" w:hAnsi="Arial" w:cs="Arial"/>
          <w:sz w:val="20"/>
          <w:szCs w:val="20"/>
        </w:rPr>
        <w:t>pro</w:t>
      </w:r>
      <w:r w:rsidRPr="004B753C">
        <w:rPr>
          <w:rFonts w:ascii="Arial" w:hAnsi="Arial" w:cs="Arial"/>
          <w:sz w:val="20"/>
          <w:szCs w:val="20"/>
        </w:rPr>
        <w:t xml:space="preserve"> vývoz</w:t>
      </w:r>
      <w:r w:rsidR="009E1616" w:rsidRPr="004B753C">
        <w:rPr>
          <w:rFonts w:ascii="Arial" w:hAnsi="Arial" w:cs="Arial"/>
          <w:sz w:val="20"/>
          <w:szCs w:val="20"/>
        </w:rPr>
        <w:t xml:space="preserve"> a </w:t>
      </w:r>
      <w:r w:rsidR="00AF2B58">
        <w:rPr>
          <w:rFonts w:ascii="Arial" w:hAnsi="Arial" w:cs="Arial"/>
          <w:sz w:val="20"/>
          <w:szCs w:val="20"/>
        </w:rPr>
        <w:t>cca 660 zpravodajských jednotek</w:t>
      </w:r>
      <w:r w:rsidRPr="004B753C">
        <w:rPr>
          <w:rFonts w:ascii="Arial" w:hAnsi="Arial" w:cs="Arial"/>
          <w:sz w:val="20"/>
          <w:szCs w:val="20"/>
        </w:rPr>
        <w:t xml:space="preserve"> pro dovoz. Při vývozu se sledují ceny franko hranice ČR, při dovozu</w:t>
      </w:r>
      <w:r w:rsidRPr="004B753C">
        <w:rPr>
          <w:rFonts w:ascii="Arial" w:hAnsi="Arial" w:cs="Arial"/>
          <w:sz w:val="20"/>
        </w:rPr>
        <w:t xml:space="preserve"> </w:t>
      </w:r>
      <w:r w:rsidRPr="004B753C">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ED0CB8">
      <w:pPr>
        <w:rPr>
          <w:rFonts w:ascii="Arial" w:hAnsi="Arial" w:cs="Arial"/>
          <w:b/>
          <w:sz w:val="20"/>
          <w:szCs w:val="20"/>
        </w:rPr>
      </w:pPr>
      <w:r w:rsidRPr="004B753C">
        <w:rPr>
          <w:rFonts w:ascii="Arial" w:hAnsi="Arial" w:cs="Arial"/>
          <w:b/>
          <w:sz w:val="20"/>
          <w:szCs w:val="20"/>
        </w:rPr>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rsidR="00A92098" w:rsidRPr="004B753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1" w:name="OLE_LINK1"/>
      <w:r w:rsidRPr="004B753C">
        <w:rPr>
          <w:szCs w:val="20"/>
        </w:rPr>
        <w:t>Vývoj spotřebitelských cen se sleduje na spotřebních</w:t>
      </w:r>
      <w:bookmarkEnd w:id="1"/>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4B753C">
        <w:rPr>
          <w:szCs w:val="20"/>
        </w:rPr>
        <w:t>–</w:t>
      </w:r>
      <w:r w:rsidRPr="004B753C">
        <w:rPr>
          <w:szCs w:val="20"/>
        </w:rPr>
        <w:t xml:space="preserve"> </w:t>
      </w:r>
      <w:r w:rsidR="00326FBD" w:rsidRPr="004B753C">
        <w:rPr>
          <w:szCs w:val="20"/>
        </w:rPr>
        <w:t xml:space="preserve">revize </w:t>
      </w:r>
      <w:r w:rsidR="003A594E">
        <w:rPr>
          <w:szCs w:val="20"/>
        </w:rPr>
        <w:t>2014</w:t>
      </w:r>
      <w:r w:rsidRPr="004B753C">
        <w:rPr>
          <w:szCs w:val="20"/>
        </w:rPr>
        <w:t xml:space="preserve">“ </w:t>
      </w:r>
      <w:r w:rsidR="00326FBD" w:rsidRPr="004B753C">
        <w:rPr>
          <w:szCs w:val="20"/>
        </w:rPr>
        <w:t>umístěn</w:t>
      </w:r>
      <w:r w:rsidR="00D90BFA" w:rsidRPr="004B753C">
        <w:rPr>
          <w:szCs w:val="20"/>
        </w:rPr>
        <w:t>ém</w:t>
      </w:r>
      <w:r w:rsidR="00326FBD" w:rsidRPr="004B753C">
        <w:rPr>
          <w:szCs w:val="20"/>
        </w:rPr>
        <w:t xml:space="preserve"> </w:t>
      </w:r>
      <w:r w:rsidRPr="004B753C">
        <w:rPr>
          <w:szCs w:val="20"/>
        </w:rPr>
        <w:t>na webových stránkách ČSÚ:</w:t>
      </w:r>
    </w:p>
    <w:p w:rsidR="00133F51" w:rsidRPr="004B753C" w:rsidRDefault="00D8132A"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7" w:history="1">
        <w:r w:rsidR="00EA23D9" w:rsidRPr="00851D91">
          <w:rPr>
            <w:rStyle w:val="Hypertextovodkaz"/>
            <w:szCs w:val="20"/>
          </w:rPr>
          <w:t>www.czso.cz/csu/czso/indexy_spotrebitelskych_cen_revize</w:t>
        </w:r>
      </w:hyperlink>
      <w:r w:rsidR="00680CF8" w:rsidRPr="004B753C">
        <w:rPr>
          <w:szCs w:val="20"/>
        </w:rPr>
        <w:t>.</w:t>
      </w:r>
      <w:r w:rsidR="00EA23D9">
        <w:rPr>
          <w:szCs w:val="20"/>
        </w:rPr>
        <w:t xml:space="preserve"> </w:t>
      </w:r>
    </w:p>
    <w:p w:rsidR="00A92098" w:rsidRPr="004B753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lastRenderedPageBreak/>
        <w:t>Spotřební koš obsahuje cca</w:t>
      </w:r>
      <w:r w:rsidR="001E51A9" w:rsidRPr="004B753C">
        <w:rPr>
          <w:szCs w:val="20"/>
        </w:rPr>
        <w:t> </w:t>
      </w:r>
      <w:r w:rsidRPr="004B753C">
        <w:rPr>
          <w:szCs w:val="20"/>
        </w:rPr>
        <w:t>700 konkrétních výrobků</w:t>
      </w:r>
      <w:r w:rsidR="009E1616" w:rsidRPr="004B753C">
        <w:rPr>
          <w:szCs w:val="20"/>
        </w:rPr>
        <w:t xml:space="preserve"> a </w:t>
      </w:r>
      <w:r w:rsidRPr="004B753C">
        <w:rPr>
          <w:szCs w:val="20"/>
        </w:rPr>
        <w:t>služeb (reprezentantů) podle</w:t>
      </w:r>
      <w:r w:rsidR="00BA1C5A" w:rsidRPr="004B753C">
        <w:rPr>
          <w:szCs w:val="20"/>
        </w:rPr>
        <w:t xml:space="preserve"> K</w:t>
      </w:r>
      <w:r w:rsidRPr="004B753C">
        <w:rPr>
          <w:szCs w:val="20"/>
        </w:rPr>
        <w:t xml:space="preserve">lasifikace </w:t>
      </w:r>
      <w:r w:rsidR="00BA1C5A" w:rsidRPr="004B753C">
        <w:rPr>
          <w:szCs w:val="20"/>
        </w:rPr>
        <w:t>individuální spotřeby podle účelu (</w:t>
      </w:r>
      <w:r w:rsidRPr="004B753C">
        <w:rPr>
          <w:szCs w:val="20"/>
        </w:rPr>
        <w:t>CZ-COICOP</w:t>
      </w:r>
      <w:r w:rsidR="00BA1C5A" w:rsidRPr="004B753C">
        <w:rPr>
          <w:szCs w:val="20"/>
        </w:rPr>
        <w:t>)</w:t>
      </w:r>
      <w:r w:rsidRPr="004B753C">
        <w:rPr>
          <w:szCs w:val="20"/>
        </w:rPr>
        <w:t xml:space="preserve">, která vychází z mezinárodní klasifikace </w:t>
      </w:r>
      <w:r w:rsidR="00250B44">
        <w:rPr>
          <w:szCs w:val="20"/>
        </w:rPr>
        <w:t xml:space="preserve">individuální </w:t>
      </w:r>
      <w:r w:rsidR="00BA1C5A" w:rsidRPr="004B753C">
        <w:rPr>
          <w:szCs w:val="20"/>
        </w:rPr>
        <w:t xml:space="preserve">spotřeby </w:t>
      </w:r>
      <w:r w:rsidRPr="004B753C">
        <w:rPr>
          <w:szCs w:val="20"/>
        </w:rPr>
        <w:t xml:space="preserve">podle účelu </w:t>
      </w:r>
      <w:r w:rsidRPr="004B753C">
        <w:rPr>
          <w:i/>
          <w:szCs w:val="20"/>
        </w:rPr>
        <w:t>(</w:t>
      </w:r>
      <w:r w:rsidRPr="004B753C">
        <w:rPr>
          <w:i/>
          <w:iCs/>
          <w:szCs w:val="20"/>
        </w:rPr>
        <w:t xml:space="preserve">Classification of Individual Consumption by </w:t>
      </w:r>
      <w:r w:rsidRPr="003A3DA5">
        <w:rPr>
          <w:i/>
          <w:iCs/>
          <w:szCs w:val="20"/>
        </w:rPr>
        <w:t>Purpose</w:t>
      </w:r>
      <w:r w:rsidR="00250B44" w:rsidRPr="003A3DA5">
        <w:rPr>
          <w:i/>
          <w:iCs/>
          <w:szCs w:val="20"/>
        </w:rPr>
        <w:t xml:space="preserve"> </w:t>
      </w:r>
      <w:r w:rsidR="009D7AC0" w:rsidRPr="003A3DA5">
        <w:rPr>
          <w:i/>
          <w:iCs/>
          <w:szCs w:val="20"/>
        </w:rPr>
        <w:t>–</w:t>
      </w:r>
      <w:r w:rsidR="00250B44" w:rsidRPr="003A3DA5">
        <w:rPr>
          <w:i/>
          <w:iCs/>
          <w:szCs w:val="20"/>
        </w:rPr>
        <w:t xml:space="preserve"> </w:t>
      </w:r>
      <w:r w:rsidR="00250B44" w:rsidRPr="003A3DA5">
        <w:rPr>
          <w:i/>
          <w:szCs w:val="20"/>
        </w:rPr>
        <w:t>COICOP</w:t>
      </w:r>
      <w:r w:rsidRPr="004B753C">
        <w:rPr>
          <w:i/>
          <w:szCs w:val="20"/>
        </w:rPr>
        <w:t>)</w:t>
      </w:r>
      <w:r w:rsidRPr="004B753C">
        <w:rPr>
          <w:szCs w:val="20"/>
        </w:rPr>
        <w:t>. Váhy 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účtů za rok</w:t>
      </w:r>
      <w:r w:rsidR="007B337B" w:rsidRPr="004B753C">
        <w:rPr>
          <w:szCs w:val="20"/>
        </w:rPr>
        <w:t> </w:t>
      </w:r>
      <w:r w:rsidR="005625AC">
        <w:rPr>
          <w:szCs w:val="20"/>
        </w:rPr>
        <w:t>2014</w:t>
      </w:r>
      <w:r w:rsidRPr="004B753C">
        <w:rPr>
          <w:szCs w:val="20"/>
        </w:rPr>
        <w:t xml:space="preserve">. </w:t>
      </w:r>
    </w:p>
    <w:p w:rsidR="00A92098" w:rsidRPr="004B753C" w:rsidRDefault="005625AC"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Cenami základního období</w:t>
      </w:r>
      <w:r w:rsidR="00A92098" w:rsidRPr="004B753C">
        <w:rPr>
          <w:rFonts w:ascii="Arial" w:hAnsi="Arial" w:cs="Arial"/>
          <w:sz w:val="20"/>
          <w:szCs w:val="20"/>
        </w:rPr>
        <w:t xml:space="preserve"> </w:t>
      </w:r>
      <w:r w:rsidR="004E687D" w:rsidRPr="004B753C">
        <w:rPr>
          <w:rFonts w:ascii="Arial" w:hAnsi="Arial" w:cs="Arial"/>
          <w:sz w:val="20"/>
          <w:szCs w:val="20"/>
        </w:rPr>
        <w:t>jsou průměrné ceny z</w:t>
      </w:r>
      <w:r w:rsidR="007B337B" w:rsidRPr="004B753C">
        <w:rPr>
          <w:rFonts w:ascii="Arial" w:hAnsi="Arial" w:cs="Arial"/>
          <w:sz w:val="20"/>
          <w:szCs w:val="20"/>
        </w:rPr>
        <w:t> </w:t>
      </w:r>
      <w:r w:rsidR="004E687D" w:rsidRPr="004B753C">
        <w:rPr>
          <w:rFonts w:ascii="Arial" w:hAnsi="Arial" w:cs="Arial"/>
          <w:sz w:val="20"/>
          <w:szCs w:val="20"/>
        </w:rPr>
        <w:t>prosince</w:t>
      </w:r>
      <w:r w:rsidR="007B337B" w:rsidRPr="004B753C">
        <w:rPr>
          <w:rFonts w:ascii="Arial" w:hAnsi="Arial" w:cs="Arial"/>
          <w:sz w:val="20"/>
          <w:szCs w:val="20"/>
        </w:rPr>
        <w:t> </w:t>
      </w:r>
      <w:r>
        <w:rPr>
          <w:rFonts w:ascii="Arial" w:hAnsi="Arial" w:cs="Arial"/>
          <w:sz w:val="20"/>
          <w:szCs w:val="20"/>
        </w:rPr>
        <w:t>2015</w:t>
      </w:r>
      <w:r w:rsidR="00A92098" w:rsidRPr="004B753C">
        <w:rPr>
          <w:rFonts w:ascii="Arial" w:hAnsi="Arial" w:cs="Arial"/>
          <w:sz w:val="20"/>
          <w:szCs w:val="20"/>
        </w:rPr>
        <w:t>. Od roku</w:t>
      </w:r>
      <w:r w:rsidR="007B337B" w:rsidRPr="004B753C">
        <w:rPr>
          <w:rFonts w:ascii="Arial" w:hAnsi="Arial" w:cs="Arial"/>
          <w:sz w:val="20"/>
          <w:szCs w:val="20"/>
        </w:rPr>
        <w:t> </w:t>
      </w:r>
      <w:r w:rsidR="00A92098" w:rsidRPr="004B753C">
        <w:rPr>
          <w:rFonts w:ascii="Arial" w:hAnsi="Arial" w:cs="Arial"/>
          <w:sz w:val="20"/>
          <w:szCs w:val="20"/>
        </w:rPr>
        <w:t>2010 je indexním základem rok</w:t>
      </w:r>
      <w:r w:rsidR="007B337B" w:rsidRPr="004B753C">
        <w:rPr>
          <w:rFonts w:ascii="Arial" w:hAnsi="Arial" w:cs="Arial"/>
          <w:sz w:val="20"/>
          <w:szCs w:val="20"/>
        </w:rPr>
        <w:t> </w:t>
      </w:r>
      <w:r w:rsidR="00A92098" w:rsidRPr="004B753C">
        <w:rPr>
          <w:rFonts w:ascii="Arial" w:hAnsi="Arial" w:cs="Arial"/>
          <w:sz w:val="20"/>
          <w:szCs w:val="20"/>
        </w:rPr>
        <w:t>2005.</w:t>
      </w:r>
    </w:p>
    <w:p w:rsidR="00A92098" w:rsidRPr="004B753C" w:rsidRDefault="00A92098" w:rsidP="001E51A9">
      <w:pPr>
        <w:pStyle w:val="Nadpis1"/>
        <w:keepNext w:val="0"/>
        <w:widowControl w:val="0"/>
        <w:ind w:firstLine="709"/>
        <w:rPr>
          <w:rFonts w:cs="Arial"/>
          <w:b w:val="0"/>
          <w:szCs w:val="20"/>
        </w:rPr>
      </w:pPr>
      <w:r w:rsidRPr="004B753C">
        <w:rPr>
          <w:rFonts w:cs="Arial"/>
          <w:b w:val="0"/>
          <w:szCs w:val="20"/>
        </w:rPr>
        <w:t>Spotřebitelské ceny jsou šetřeny měsíčně ve vybrané zpravodajské síti prodejen</w:t>
      </w:r>
      <w:r w:rsidR="009E1616" w:rsidRPr="004B753C">
        <w:rPr>
          <w:rFonts w:cs="Arial"/>
          <w:b w:val="0"/>
          <w:szCs w:val="20"/>
        </w:rPr>
        <w:t xml:space="preserve"> a </w:t>
      </w:r>
      <w:r w:rsidRPr="004B753C">
        <w:rPr>
          <w:rFonts w:cs="Arial"/>
          <w:b w:val="0"/>
          <w:szCs w:val="20"/>
        </w:rPr>
        <w:t>provozoven (cca 8 500) ve vybraných okresech České republiky</w:t>
      </w:r>
      <w:r w:rsidR="009E1616" w:rsidRPr="004B753C">
        <w:rPr>
          <w:rFonts w:cs="Arial"/>
          <w:b w:val="0"/>
          <w:szCs w:val="20"/>
        </w:rPr>
        <w:t xml:space="preserve"> a </w:t>
      </w:r>
      <w:r w:rsidR="00636600" w:rsidRPr="004B753C">
        <w:rPr>
          <w:rFonts w:cs="Arial"/>
          <w:b w:val="0"/>
          <w:szCs w:val="20"/>
        </w:rPr>
        <w:t>h</w:t>
      </w:r>
      <w:r w:rsidRPr="004B753C">
        <w:rPr>
          <w:rFonts w:cs="Arial"/>
          <w:b w:val="0"/>
          <w:szCs w:val="20"/>
        </w:rPr>
        <w:t>l. m. Praze pracovníky Českého statistického úřadu.</w:t>
      </w:r>
    </w:p>
    <w:p w:rsidR="00EB0401" w:rsidRPr="004B753C" w:rsidRDefault="00EB0401" w:rsidP="00521891">
      <w:pPr>
        <w:rPr>
          <w:rFonts w:ascii="Arial" w:hAnsi="Arial" w:cs="Arial"/>
          <w:sz w:val="20"/>
          <w:szCs w:val="20"/>
        </w:rPr>
      </w:pPr>
    </w:p>
    <w:p w:rsidR="00521891" w:rsidRPr="004B753C" w:rsidRDefault="00521891" w:rsidP="00521891">
      <w:pPr>
        <w:rPr>
          <w:rFonts w:ascii="Arial" w:hAnsi="Arial" w:cs="Arial"/>
          <w:sz w:val="20"/>
          <w:szCs w:val="20"/>
        </w:rPr>
      </w:pPr>
    </w:p>
    <w:p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 převodu nemovitostí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SLDB 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rsidR="00A92098" w:rsidRPr="004B753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521891" w:rsidRPr="004B753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-3. </w:t>
      </w:r>
      <w:r w:rsidRPr="004B753C">
        <w:rPr>
          <w:rFonts w:ascii="Arial" w:hAnsi="Arial" w:cs="Arial"/>
          <w:b/>
          <w:sz w:val="20"/>
          <w:szCs w:val="20"/>
        </w:rPr>
        <w:t>Vybrané</w:t>
      </w:r>
      <w:r w:rsidRPr="004B753C">
        <w:rPr>
          <w:rFonts w:ascii="Arial" w:hAnsi="Arial" w:cs="Arial"/>
          <w:sz w:val="20"/>
          <w:szCs w:val="20"/>
        </w:rPr>
        <w:t xml:space="preserve"> </w:t>
      </w:r>
      <w:r w:rsidRPr="004B753C">
        <w:rPr>
          <w:rFonts w:ascii="Arial" w:hAnsi="Arial" w:cs="Arial"/>
          <w:b/>
          <w:bCs/>
          <w:sz w:val="20"/>
          <w:szCs w:val="20"/>
        </w:rPr>
        <w:t>indexy cen průmyslových výrobců</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Klasifikace produkce </w:t>
      </w:r>
      <w:r w:rsidR="00BA1C5A" w:rsidRPr="004B753C">
        <w:rPr>
          <w:rFonts w:ascii="Arial" w:hAnsi="Arial" w:cs="Arial"/>
          <w:sz w:val="20"/>
          <w:szCs w:val="20"/>
        </w:rPr>
        <w:t>(</w:t>
      </w:r>
      <w:r w:rsidRPr="004B753C">
        <w:rPr>
          <w:rFonts w:ascii="Arial" w:hAnsi="Arial" w:cs="Arial"/>
          <w:sz w:val="20"/>
          <w:szCs w:val="20"/>
        </w:rPr>
        <w:t>CZ-CPA</w:t>
      </w:r>
      <w:r w:rsidR="00BA1C5A" w:rsidRPr="004B753C">
        <w:rPr>
          <w:rFonts w:ascii="Arial" w:hAnsi="Arial" w:cs="Arial"/>
          <w:sz w:val="20"/>
          <w:szCs w:val="20"/>
        </w:rPr>
        <w:t>)</w:t>
      </w:r>
      <w:r w:rsidRPr="004B753C">
        <w:rPr>
          <w:rFonts w:ascii="Arial" w:hAnsi="Arial" w:cs="Arial"/>
          <w:sz w:val="20"/>
          <w:szCs w:val="20"/>
        </w:rPr>
        <w:t xml:space="preserve"> jsou uvedeny vybrané skupiny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Klasifikace produkce </w:t>
      </w:r>
      <w:r w:rsidR="00BA1C5A" w:rsidRPr="004B753C">
        <w:rPr>
          <w:rFonts w:ascii="Arial" w:hAnsi="Arial" w:cs="Arial"/>
          <w:sz w:val="20"/>
          <w:szCs w:val="20"/>
        </w:rPr>
        <w:t>(</w:t>
      </w:r>
      <w:r w:rsidRPr="004B753C">
        <w:rPr>
          <w:rFonts w:ascii="Arial" w:hAnsi="Arial" w:cs="Arial"/>
          <w:sz w:val="20"/>
          <w:szCs w:val="20"/>
        </w:rPr>
        <w:t>CZ-CPA</w:t>
      </w:r>
      <w:r w:rsidR="00BA1C5A" w:rsidRPr="004B753C">
        <w:rPr>
          <w:rFonts w:ascii="Arial" w:hAnsi="Arial" w:cs="Arial"/>
          <w:sz w:val="20"/>
          <w:szCs w:val="20"/>
        </w:rPr>
        <w:t>)</w:t>
      </w:r>
      <w:r w:rsidRPr="004B753C">
        <w:rPr>
          <w:rFonts w:ascii="Arial" w:hAnsi="Arial" w:cs="Arial"/>
          <w:sz w:val="20"/>
          <w:szCs w:val="20"/>
        </w:rPr>
        <w:t xml:space="preserve">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ovoce jsou zjišťovány pouze za I. jakost. Vykázaná cena je prostým aritmetickým průměrem z cen jednotlivých významných kontraktů, které byly realizovány v období kolem středu sledovaného měsíce.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w:t>
      </w:r>
      <w:r w:rsidR="00DD69FD" w:rsidRPr="004B753C">
        <w:rPr>
          <w:rFonts w:ascii="Arial" w:hAnsi="Arial" w:cs="Arial"/>
          <w:sz w:val="20"/>
          <w:szCs w:val="20"/>
        </w:rPr>
        <w:t xml:space="preserve">Od roku 2007 byla provedena změna ve výběru reprezentantů. </w:t>
      </w:r>
      <w:r w:rsidRPr="004B753C">
        <w:rPr>
          <w:rFonts w:ascii="Arial" w:hAnsi="Arial" w:cs="Arial"/>
          <w:sz w:val="20"/>
          <w:szCs w:val="20"/>
        </w:rPr>
        <w:t xml:space="preserve">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B42920" w:rsidRDefault="00A92098">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Českou republiku v prosinci každého roku, které mají charakter průměrných hodnot jednotlivých variet příslušného </w:t>
      </w:r>
      <w:r w:rsidR="000F7322" w:rsidRPr="004B753C">
        <w:rPr>
          <w:szCs w:val="20"/>
        </w:rPr>
        <w:t>reprezentantu</w:t>
      </w:r>
      <w:r w:rsidRPr="004B753C">
        <w:rPr>
          <w:szCs w:val="20"/>
        </w:rPr>
        <w:t>. Jejich uspořádání v legendě vychází ze struktury spotřebního koše platného od roku</w:t>
      </w:r>
      <w:r w:rsidR="005625AC">
        <w:rPr>
          <w:szCs w:val="20"/>
        </w:rPr>
        <w:t xml:space="preserve"> 2016</w:t>
      </w:r>
      <w:r w:rsidRPr="004B753C">
        <w:rPr>
          <w:szCs w:val="20"/>
        </w:rPr>
        <w:t>.</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8</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4B753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Skupinové indexy spotřebitelských cen jsou uvedeny v členění vymezeném 3. stupněm klasifikace CZ-COICOP.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4B753C">
        <w:rPr>
          <w:rFonts w:ascii="Arial" w:hAnsi="Arial" w:cs="Arial"/>
          <w:sz w:val="20"/>
          <w:szCs w:val="20"/>
        </w:rPr>
        <w:t>Tab.</w:t>
      </w:r>
      <w:r w:rsidR="009C3BB0" w:rsidRPr="004B753C">
        <w:rPr>
          <w:rFonts w:ascii="Arial" w:hAnsi="Arial" w:cs="Arial"/>
          <w:sz w:val="20"/>
          <w:szCs w:val="20"/>
        </w:rPr>
        <w:t>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9</w:t>
      </w:r>
      <w:r w:rsidRPr="004B753C">
        <w:rPr>
          <w:rFonts w:ascii="Arial" w:hAnsi="Arial" w:cs="Arial"/>
          <w:sz w:val="20"/>
          <w:szCs w:val="20"/>
        </w:rPr>
        <w:t xml:space="preserve">. </w:t>
      </w:r>
      <w:r w:rsidRPr="004B753C">
        <w:rPr>
          <w:rFonts w:ascii="Arial" w:hAnsi="Arial" w:cs="Arial"/>
          <w:b/>
          <w:bCs/>
          <w:sz w:val="20"/>
          <w:szCs w:val="20"/>
        </w:rPr>
        <w:t>Indexy spotřebitelských cen zboží</w:t>
      </w:r>
      <w:r w:rsidR="009E1616" w:rsidRPr="004B753C">
        <w:rPr>
          <w:rFonts w:ascii="Arial" w:hAnsi="Arial" w:cs="Arial"/>
          <w:b/>
          <w:bCs/>
          <w:sz w:val="20"/>
          <w:szCs w:val="20"/>
        </w:rPr>
        <w:t xml:space="preserve"> a </w:t>
      </w:r>
      <w:r w:rsidRPr="004B753C">
        <w:rPr>
          <w:rFonts w:ascii="Arial" w:hAnsi="Arial" w:cs="Arial"/>
          <w:b/>
          <w:bCs/>
          <w:sz w:val="20"/>
          <w:szCs w:val="20"/>
        </w:rPr>
        <w:t>služeb za domácnosti celkem</w:t>
      </w:r>
      <w:r w:rsidR="009E1616" w:rsidRPr="004B753C">
        <w:rPr>
          <w:rFonts w:ascii="Arial" w:hAnsi="Arial" w:cs="Arial"/>
          <w:b/>
          <w:bCs/>
          <w:sz w:val="20"/>
          <w:szCs w:val="20"/>
        </w:rPr>
        <w:t xml:space="preserve"> a </w:t>
      </w:r>
      <w:r w:rsidRPr="004B753C">
        <w:rPr>
          <w:rFonts w:ascii="Arial" w:hAnsi="Arial" w:cs="Arial"/>
          <w:b/>
          <w:bCs/>
          <w:sz w:val="20"/>
          <w:szCs w:val="20"/>
        </w:rPr>
        <w:t xml:space="preserve">domácnosti důchodců v roce </w:t>
      </w:r>
      <w:r w:rsidR="00B0047A">
        <w:rPr>
          <w:rFonts w:ascii="Arial" w:hAnsi="Arial" w:cs="Arial"/>
          <w:b/>
          <w:bCs/>
          <w:sz w:val="20"/>
          <w:szCs w:val="20"/>
        </w:rPr>
        <w:t>2016</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Indexy spotřebitelských cen jsou uvedeny v rozsahu 12 oddílů klasifikace CZ-COICOP za domácnosti celkem</w:t>
      </w:r>
      <w:r w:rsidR="009E1616" w:rsidRPr="004B753C">
        <w:rPr>
          <w:szCs w:val="20"/>
        </w:rPr>
        <w:t xml:space="preserve"> a </w:t>
      </w:r>
      <w:r w:rsidRPr="004B753C">
        <w:rPr>
          <w:szCs w:val="20"/>
        </w:rPr>
        <w:t>domácnosti důchodců.</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9905A5" w:rsidRPr="004B753C">
        <w:rPr>
          <w:rFonts w:ascii="Arial" w:hAnsi="Arial" w:cs="Arial"/>
          <w:b/>
          <w:sz w:val="20"/>
          <w:szCs w:val="20"/>
        </w:rPr>
        <w:t>Harmonizovan</w:t>
      </w:r>
      <w:r w:rsidR="009905A5">
        <w:rPr>
          <w:rFonts w:ascii="Arial" w:hAnsi="Arial" w:cs="Arial"/>
          <w:b/>
          <w:sz w:val="20"/>
          <w:szCs w:val="20"/>
        </w:rPr>
        <w:t>é</w:t>
      </w:r>
      <w:r w:rsidR="009905A5" w:rsidRPr="004B753C">
        <w:rPr>
          <w:rFonts w:ascii="Arial" w:hAnsi="Arial" w:cs="Arial"/>
          <w:b/>
          <w:sz w:val="20"/>
          <w:szCs w:val="20"/>
        </w:rPr>
        <w:t xml:space="preserve"> </w:t>
      </w:r>
      <w:r w:rsidR="00AE15B2" w:rsidRPr="004B753C">
        <w:rPr>
          <w:rFonts w:ascii="Arial" w:hAnsi="Arial" w:cs="Arial"/>
          <w:b/>
          <w:sz w:val="20"/>
          <w:szCs w:val="20"/>
        </w:rPr>
        <w:t>index</w:t>
      </w:r>
      <w:r w:rsidR="009905A5">
        <w:rPr>
          <w:rFonts w:ascii="Arial" w:hAnsi="Arial" w:cs="Arial"/>
          <w:b/>
          <w:sz w:val="20"/>
          <w:szCs w:val="20"/>
        </w:rPr>
        <w:t>y</w:t>
      </w:r>
      <w:r w:rsidR="00AE15B2" w:rsidRPr="004B753C">
        <w:rPr>
          <w:rFonts w:ascii="Arial" w:hAnsi="Arial" w:cs="Arial"/>
          <w:b/>
          <w:sz w:val="20"/>
          <w:szCs w:val="20"/>
        </w:rPr>
        <w:t xml:space="preserve"> spotřebitelských cen</w:t>
      </w:r>
    </w:p>
    <w:p w:rsidR="00AE15B2" w:rsidRPr="004B753C" w:rsidRDefault="00AE15B2" w:rsidP="00AE15B2">
      <w:pPr>
        <w:pStyle w:val="Zkladntextodsazen2"/>
        <w:widowControl w:val="0"/>
        <w:spacing w:before="120"/>
        <w:rPr>
          <w:szCs w:val="20"/>
        </w:rPr>
      </w:pPr>
      <w:r w:rsidRPr="004B753C">
        <w:rPr>
          <w:szCs w:val="20"/>
        </w:rPr>
        <w:t>Harmonizované indexy spotřebitelských cen (</w:t>
      </w:r>
      <w:r w:rsidR="00250B44" w:rsidRPr="00BA00AD">
        <w:rPr>
          <w:i/>
          <w:szCs w:val="20"/>
        </w:rPr>
        <w:t xml:space="preserve">Harmonised indices of consumer prices </w:t>
      </w:r>
      <w:r w:rsidR="00EF7782">
        <w:rPr>
          <w:i/>
          <w:szCs w:val="20"/>
        </w:rPr>
        <w:t>–</w:t>
      </w:r>
      <w:r w:rsidR="00250B44" w:rsidRPr="00BA00AD">
        <w:rPr>
          <w:i/>
          <w:szCs w:val="20"/>
        </w:rPr>
        <w:t xml:space="preserve"> </w:t>
      </w:r>
      <w:r w:rsidR="00DA1E8E" w:rsidRPr="00DA1E8E">
        <w:rPr>
          <w:i/>
          <w:szCs w:val="20"/>
        </w:rPr>
        <w:t>HICPs</w:t>
      </w:r>
      <w:r w:rsidRPr="004B753C">
        <w:rPr>
          <w:szCs w:val="20"/>
        </w:rPr>
        <w:t>) v Evropské unii vznikly jako reakce na potřebu vytvořit srovnatelné indexy spotřebitelských cen, aby bylo možné změřit trendy inflace členských států EU jako kritérium vstupu do Evropské měnové unie.</w:t>
      </w:r>
    </w:p>
    <w:p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rsidR="00A92098"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Harmonizovaný index spotřebitelských cen užívá řetězových vah, které jsou obměňovány každoročně v prosinci. Zdrojem aktualizace jsou data národních účtů (konečná peněžní spotřeba domácností). Cenovým základem indexu je průměr roku </w:t>
      </w:r>
      <w:r w:rsidR="00F921AB">
        <w:rPr>
          <w:rFonts w:ascii="Arial" w:hAnsi="Arial" w:cs="Arial"/>
          <w:sz w:val="20"/>
          <w:szCs w:val="20"/>
        </w:rPr>
        <w:t>2015</w:t>
      </w:r>
      <w:r w:rsidRPr="004B753C">
        <w:rPr>
          <w:rFonts w:ascii="Arial" w:hAnsi="Arial" w:cs="Arial"/>
          <w:sz w:val="20"/>
          <w:szCs w:val="20"/>
        </w:rPr>
        <w:t>.</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rsidR="00A92098" w:rsidRPr="00EE1CC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EE1CC7">
        <w:rPr>
          <w:rFonts w:ascii="Arial" w:hAnsi="Arial" w:cs="Arial"/>
          <w:sz w:val="20"/>
          <w:szCs w:val="20"/>
        </w:rPr>
        <w:t>– </w:t>
      </w:r>
      <w:hyperlink r:id="rId8" w:history="1">
        <w:r w:rsidR="00351F1F" w:rsidRPr="00EE1CC7">
          <w:rPr>
            <w:rStyle w:val="Hypertextovodkaz"/>
            <w:rFonts w:ascii="Arial" w:hAnsi="Arial" w:cs="Arial"/>
            <w:sz w:val="20"/>
            <w:szCs w:val="20"/>
          </w:rPr>
          <w:t>www.czso.cz/csu/czso/inflace_spotrebitelske_ceny</w:t>
        </w:r>
      </w:hyperlink>
      <w:r w:rsidR="00351F1F" w:rsidRPr="00EE1CC7">
        <w:rPr>
          <w:rFonts w:ascii="Arial" w:hAnsi="Arial" w:cs="Arial"/>
          <w:sz w:val="20"/>
          <w:szCs w:val="20"/>
        </w:rPr>
        <w:t xml:space="preserve"> </w:t>
      </w:r>
    </w:p>
    <w:sectPr w:rsidR="00A92098" w:rsidRPr="00EE1CC7" w:rsidSect="00FC47E9">
      <w:type w:val="oddPage"/>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EB"/>
    <w:rsid w:val="00003E17"/>
    <w:rsid w:val="000062C9"/>
    <w:rsid w:val="00016EB9"/>
    <w:rsid w:val="000205D7"/>
    <w:rsid w:val="00020D81"/>
    <w:rsid w:val="0002776A"/>
    <w:rsid w:val="00035DF8"/>
    <w:rsid w:val="00036AD4"/>
    <w:rsid w:val="00040705"/>
    <w:rsid w:val="00046A59"/>
    <w:rsid w:val="00052FAA"/>
    <w:rsid w:val="00055E8C"/>
    <w:rsid w:val="00076127"/>
    <w:rsid w:val="00081163"/>
    <w:rsid w:val="00081F14"/>
    <w:rsid w:val="0008251E"/>
    <w:rsid w:val="000949E6"/>
    <w:rsid w:val="00097882"/>
    <w:rsid w:val="000A3CE7"/>
    <w:rsid w:val="000A712F"/>
    <w:rsid w:val="000B00B1"/>
    <w:rsid w:val="000C1113"/>
    <w:rsid w:val="000D2827"/>
    <w:rsid w:val="000D384D"/>
    <w:rsid w:val="000D7350"/>
    <w:rsid w:val="000E19BA"/>
    <w:rsid w:val="000E1B96"/>
    <w:rsid w:val="000F7322"/>
    <w:rsid w:val="0010091A"/>
    <w:rsid w:val="001103C1"/>
    <w:rsid w:val="00110FFD"/>
    <w:rsid w:val="001155E0"/>
    <w:rsid w:val="001158F6"/>
    <w:rsid w:val="001221B8"/>
    <w:rsid w:val="00123A18"/>
    <w:rsid w:val="00126C24"/>
    <w:rsid w:val="00133F51"/>
    <w:rsid w:val="0013542B"/>
    <w:rsid w:val="00142197"/>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1F1B17"/>
    <w:rsid w:val="002127CD"/>
    <w:rsid w:val="00213B03"/>
    <w:rsid w:val="00216487"/>
    <w:rsid w:val="00222680"/>
    <w:rsid w:val="00226B97"/>
    <w:rsid w:val="002307EC"/>
    <w:rsid w:val="002309E7"/>
    <w:rsid w:val="002369C3"/>
    <w:rsid w:val="00245D3A"/>
    <w:rsid w:val="00250B44"/>
    <w:rsid w:val="00253E5F"/>
    <w:rsid w:val="00254A20"/>
    <w:rsid w:val="0026767B"/>
    <w:rsid w:val="00267D0E"/>
    <w:rsid w:val="0028452D"/>
    <w:rsid w:val="00285AED"/>
    <w:rsid w:val="0028706B"/>
    <w:rsid w:val="00294538"/>
    <w:rsid w:val="00294C74"/>
    <w:rsid w:val="002A212D"/>
    <w:rsid w:val="002B041D"/>
    <w:rsid w:val="002B7418"/>
    <w:rsid w:val="002D3452"/>
    <w:rsid w:val="002D66C9"/>
    <w:rsid w:val="002E4BCB"/>
    <w:rsid w:val="002F605B"/>
    <w:rsid w:val="0030564A"/>
    <w:rsid w:val="00310091"/>
    <w:rsid w:val="00325EC2"/>
    <w:rsid w:val="00326FBD"/>
    <w:rsid w:val="00327422"/>
    <w:rsid w:val="00331886"/>
    <w:rsid w:val="00332095"/>
    <w:rsid w:val="00333AA6"/>
    <w:rsid w:val="0033562E"/>
    <w:rsid w:val="00342F76"/>
    <w:rsid w:val="00343B50"/>
    <w:rsid w:val="003474AF"/>
    <w:rsid w:val="00351F1F"/>
    <w:rsid w:val="00352267"/>
    <w:rsid w:val="003623C7"/>
    <w:rsid w:val="00362568"/>
    <w:rsid w:val="00363D15"/>
    <w:rsid w:val="003707AF"/>
    <w:rsid w:val="00373F1E"/>
    <w:rsid w:val="00376992"/>
    <w:rsid w:val="00393C93"/>
    <w:rsid w:val="003A3DA5"/>
    <w:rsid w:val="003A594E"/>
    <w:rsid w:val="003B068E"/>
    <w:rsid w:val="003B190F"/>
    <w:rsid w:val="003B3149"/>
    <w:rsid w:val="003C4F00"/>
    <w:rsid w:val="003C57DA"/>
    <w:rsid w:val="003D00EE"/>
    <w:rsid w:val="003D7459"/>
    <w:rsid w:val="003D7655"/>
    <w:rsid w:val="003E5D5E"/>
    <w:rsid w:val="003E6B6F"/>
    <w:rsid w:val="0040087C"/>
    <w:rsid w:val="00400B83"/>
    <w:rsid w:val="00402097"/>
    <w:rsid w:val="00404E79"/>
    <w:rsid w:val="00406540"/>
    <w:rsid w:val="00411655"/>
    <w:rsid w:val="00412090"/>
    <w:rsid w:val="00413FBD"/>
    <w:rsid w:val="0041504A"/>
    <w:rsid w:val="0041568D"/>
    <w:rsid w:val="00421D47"/>
    <w:rsid w:val="00423EC3"/>
    <w:rsid w:val="00424914"/>
    <w:rsid w:val="004265A0"/>
    <w:rsid w:val="004269EF"/>
    <w:rsid w:val="00445874"/>
    <w:rsid w:val="004706F1"/>
    <w:rsid w:val="00482642"/>
    <w:rsid w:val="00483A2A"/>
    <w:rsid w:val="00484A15"/>
    <w:rsid w:val="004909F7"/>
    <w:rsid w:val="004A6B6B"/>
    <w:rsid w:val="004B753C"/>
    <w:rsid w:val="004C1134"/>
    <w:rsid w:val="004D1BD3"/>
    <w:rsid w:val="004D68BD"/>
    <w:rsid w:val="004E18A4"/>
    <w:rsid w:val="004E4E05"/>
    <w:rsid w:val="004E687D"/>
    <w:rsid w:val="004F1A78"/>
    <w:rsid w:val="004F2A27"/>
    <w:rsid w:val="004F3286"/>
    <w:rsid w:val="00502B03"/>
    <w:rsid w:val="005114E8"/>
    <w:rsid w:val="00514D57"/>
    <w:rsid w:val="00521891"/>
    <w:rsid w:val="00521A2D"/>
    <w:rsid w:val="00524F04"/>
    <w:rsid w:val="00530C53"/>
    <w:rsid w:val="0054185D"/>
    <w:rsid w:val="00541BFD"/>
    <w:rsid w:val="0055266D"/>
    <w:rsid w:val="005536C4"/>
    <w:rsid w:val="00553C30"/>
    <w:rsid w:val="00556F9B"/>
    <w:rsid w:val="005601B2"/>
    <w:rsid w:val="00560D7C"/>
    <w:rsid w:val="005625AC"/>
    <w:rsid w:val="00586EF9"/>
    <w:rsid w:val="005A3931"/>
    <w:rsid w:val="005A52FD"/>
    <w:rsid w:val="005B0583"/>
    <w:rsid w:val="005C6444"/>
    <w:rsid w:val="005D70D3"/>
    <w:rsid w:val="005E49C2"/>
    <w:rsid w:val="005F1319"/>
    <w:rsid w:val="005F37F7"/>
    <w:rsid w:val="00604316"/>
    <w:rsid w:val="00613013"/>
    <w:rsid w:val="00616694"/>
    <w:rsid w:val="0062105F"/>
    <w:rsid w:val="00623184"/>
    <w:rsid w:val="0063031A"/>
    <w:rsid w:val="00635689"/>
    <w:rsid w:val="006359A4"/>
    <w:rsid w:val="00636600"/>
    <w:rsid w:val="00643425"/>
    <w:rsid w:val="006467DA"/>
    <w:rsid w:val="0065719E"/>
    <w:rsid w:val="00663BAF"/>
    <w:rsid w:val="00676BD4"/>
    <w:rsid w:val="00676D3A"/>
    <w:rsid w:val="00677F7F"/>
    <w:rsid w:val="006803E5"/>
    <w:rsid w:val="00680AB5"/>
    <w:rsid w:val="00680CF8"/>
    <w:rsid w:val="00680D56"/>
    <w:rsid w:val="00687CF7"/>
    <w:rsid w:val="006A3871"/>
    <w:rsid w:val="006B7829"/>
    <w:rsid w:val="006C1DED"/>
    <w:rsid w:val="006C20D8"/>
    <w:rsid w:val="006C6656"/>
    <w:rsid w:val="006E4776"/>
    <w:rsid w:val="006E6D91"/>
    <w:rsid w:val="006F2E94"/>
    <w:rsid w:val="006F5A81"/>
    <w:rsid w:val="007004F2"/>
    <w:rsid w:val="0071196B"/>
    <w:rsid w:val="00714E8E"/>
    <w:rsid w:val="00715DF9"/>
    <w:rsid w:val="007175E1"/>
    <w:rsid w:val="00724DDF"/>
    <w:rsid w:val="00730DED"/>
    <w:rsid w:val="0073235E"/>
    <w:rsid w:val="00732545"/>
    <w:rsid w:val="007374D0"/>
    <w:rsid w:val="00737A24"/>
    <w:rsid w:val="007447DE"/>
    <w:rsid w:val="00756618"/>
    <w:rsid w:val="007668D1"/>
    <w:rsid w:val="00770BA7"/>
    <w:rsid w:val="00772B0B"/>
    <w:rsid w:val="00775216"/>
    <w:rsid w:val="00781659"/>
    <w:rsid w:val="00782235"/>
    <w:rsid w:val="00784870"/>
    <w:rsid w:val="00786660"/>
    <w:rsid w:val="0079250E"/>
    <w:rsid w:val="00793A4D"/>
    <w:rsid w:val="00794FEB"/>
    <w:rsid w:val="007956E6"/>
    <w:rsid w:val="007A0128"/>
    <w:rsid w:val="007A1BB5"/>
    <w:rsid w:val="007B1F0A"/>
    <w:rsid w:val="007B337B"/>
    <w:rsid w:val="007B7313"/>
    <w:rsid w:val="007C5177"/>
    <w:rsid w:val="007C76F1"/>
    <w:rsid w:val="007D1B91"/>
    <w:rsid w:val="007D33CB"/>
    <w:rsid w:val="007D728F"/>
    <w:rsid w:val="007E0162"/>
    <w:rsid w:val="008007B4"/>
    <w:rsid w:val="00802CB5"/>
    <w:rsid w:val="00806871"/>
    <w:rsid w:val="00812B15"/>
    <w:rsid w:val="008170DF"/>
    <w:rsid w:val="00823F0C"/>
    <w:rsid w:val="00825CB3"/>
    <w:rsid w:val="008305C3"/>
    <w:rsid w:val="008505C1"/>
    <w:rsid w:val="00851400"/>
    <w:rsid w:val="00851D91"/>
    <w:rsid w:val="00853E49"/>
    <w:rsid w:val="0085425E"/>
    <w:rsid w:val="00861B74"/>
    <w:rsid w:val="00861F69"/>
    <w:rsid w:val="00876D4B"/>
    <w:rsid w:val="008912D2"/>
    <w:rsid w:val="00894582"/>
    <w:rsid w:val="00896971"/>
    <w:rsid w:val="008A2E43"/>
    <w:rsid w:val="008A365E"/>
    <w:rsid w:val="008A3C3A"/>
    <w:rsid w:val="008A3C4C"/>
    <w:rsid w:val="008B3D4C"/>
    <w:rsid w:val="008B7777"/>
    <w:rsid w:val="008C0146"/>
    <w:rsid w:val="008C2CE2"/>
    <w:rsid w:val="008C452C"/>
    <w:rsid w:val="008D4FB7"/>
    <w:rsid w:val="008E4C79"/>
    <w:rsid w:val="008F3D3F"/>
    <w:rsid w:val="008F6C33"/>
    <w:rsid w:val="009007B7"/>
    <w:rsid w:val="00900BD8"/>
    <w:rsid w:val="0090518D"/>
    <w:rsid w:val="009075C6"/>
    <w:rsid w:val="0091332F"/>
    <w:rsid w:val="00921D0F"/>
    <w:rsid w:val="00927E86"/>
    <w:rsid w:val="00934783"/>
    <w:rsid w:val="009409EE"/>
    <w:rsid w:val="009448A3"/>
    <w:rsid w:val="009466B3"/>
    <w:rsid w:val="00946FC8"/>
    <w:rsid w:val="00951BCD"/>
    <w:rsid w:val="009637D0"/>
    <w:rsid w:val="00966345"/>
    <w:rsid w:val="009674AE"/>
    <w:rsid w:val="00974F2F"/>
    <w:rsid w:val="00980E74"/>
    <w:rsid w:val="009837C3"/>
    <w:rsid w:val="009905A5"/>
    <w:rsid w:val="00993683"/>
    <w:rsid w:val="00993B0E"/>
    <w:rsid w:val="00997D91"/>
    <w:rsid w:val="009A0D27"/>
    <w:rsid w:val="009A749E"/>
    <w:rsid w:val="009B12DB"/>
    <w:rsid w:val="009B300D"/>
    <w:rsid w:val="009C3BB0"/>
    <w:rsid w:val="009C5E4C"/>
    <w:rsid w:val="009D09D0"/>
    <w:rsid w:val="009D572D"/>
    <w:rsid w:val="009D5EDB"/>
    <w:rsid w:val="009D748E"/>
    <w:rsid w:val="009D7AC0"/>
    <w:rsid w:val="009D7F8C"/>
    <w:rsid w:val="009E1616"/>
    <w:rsid w:val="009E4DDA"/>
    <w:rsid w:val="009F0791"/>
    <w:rsid w:val="009F1405"/>
    <w:rsid w:val="009F3B4C"/>
    <w:rsid w:val="009F7B2E"/>
    <w:rsid w:val="00A04F45"/>
    <w:rsid w:val="00A1644D"/>
    <w:rsid w:val="00A201E5"/>
    <w:rsid w:val="00A202BE"/>
    <w:rsid w:val="00A22823"/>
    <w:rsid w:val="00A254DD"/>
    <w:rsid w:val="00A25DF5"/>
    <w:rsid w:val="00A328EB"/>
    <w:rsid w:val="00A35325"/>
    <w:rsid w:val="00A42EAF"/>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B58"/>
    <w:rsid w:val="00AF2F18"/>
    <w:rsid w:val="00AF3113"/>
    <w:rsid w:val="00B0047A"/>
    <w:rsid w:val="00B039E4"/>
    <w:rsid w:val="00B059BB"/>
    <w:rsid w:val="00B05E3B"/>
    <w:rsid w:val="00B23B81"/>
    <w:rsid w:val="00B304D0"/>
    <w:rsid w:val="00B344F0"/>
    <w:rsid w:val="00B36174"/>
    <w:rsid w:val="00B42920"/>
    <w:rsid w:val="00B43721"/>
    <w:rsid w:val="00B47F13"/>
    <w:rsid w:val="00B52E06"/>
    <w:rsid w:val="00B55FDF"/>
    <w:rsid w:val="00B707D8"/>
    <w:rsid w:val="00B7278A"/>
    <w:rsid w:val="00B7508F"/>
    <w:rsid w:val="00B769E3"/>
    <w:rsid w:val="00B80746"/>
    <w:rsid w:val="00B838E6"/>
    <w:rsid w:val="00B91D7A"/>
    <w:rsid w:val="00BA0410"/>
    <w:rsid w:val="00BA1C5A"/>
    <w:rsid w:val="00BA5540"/>
    <w:rsid w:val="00BA6E74"/>
    <w:rsid w:val="00BB324A"/>
    <w:rsid w:val="00BB3A76"/>
    <w:rsid w:val="00BC31A5"/>
    <w:rsid w:val="00BC5302"/>
    <w:rsid w:val="00BC79DC"/>
    <w:rsid w:val="00BD2267"/>
    <w:rsid w:val="00BD6F44"/>
    <w:rsid w:val="00BE1FEC"/>
    <w:rsid w:val="00BE6C56"/>
    <w:rsid w:val="00C02615"/>
    <w:rsid w:val="00C1314E"/>
    <w:rsid w:val="00C278D5"/>
    <w:rsid w:val="00C404FD"/>
    <w:rsid w:val="00C50C32"/>
    <w:rsid w:val="00C805B9"/>
    <w:rsid w:val="00C84500"/>
    <w:rsid w:val="00C93BD9"/>
    <w:rsid w:val="00C968A4"/>
    <w:rsid w:val="00CB695B"/>
    <w:rsid w:val="00CC1E39"/>
    <w:rsid w:val="00CC60D4"/>
    <w:rsid w:val="00CC6777"/>
    <w:rsid w:val="00CD2288"/>
    <w:rsid w:val="00CD4336"/>
    <w:rsid w:val="00CD64AC"/>
    <w:rsid w:val="00CE2E8A"/>
    <w:rsid w:val="00CF0706"/>
    <w:rsid w:val="00CF1318"/>
    <w:rsid w:val="00CF204B"/>
    <w:rsid w:val="00D106D4"/>
    <w:rsid w:val="00D10C16"/>
    <w:rsid w:val="00D12B05"/>
    <w:rsid w:val="00D14840"/>
    <w:rsid w:val="00D1757E"/>
    <w:rsid w:val="00D23822"/>
    <w:rsid w:val="00D24EBC"/>
    <w:rsid w:val="00D44926"/>
    <w:rsid w:val="00D45267"/>
    <w:rsid w:val="00D47682"/>
    <w:rsid w:val="00D50A27"/>
    <w:rsid w:val="00D56F18"/>
    <w:rsid w:val="00D6522F"/>
    <w:rsid w:val="00D75C16"/>
    <w:rsid w:val="00D803F2"/>
    <w:rsid w:val="00D8132A"/>
    <w:rsid w:val="00D855DE"/>
    <w:rsid w:val="00D90BFA"/>
    <w:rsid w:val="00D92134"/>
    <w:rsid w:val="00D92EDB"/>
    <w:rsid w:val="00D95080"/>
    <w:rsid w:val="00D97325"/>
    <w:rsid w:val="00DA1E8E"/>
    <w:rsid w:val="00DA63D6"/>
    <w:rsid w:val="00DB03A4"/>
    <w:rsid w:val="00DB070E"/>
    <w:rsid w:val="00DB0E62"/>
    <w:rsid w:val="00DB1A57"/>
    <w:rsid w:val="00DC667F"/>
    <w:rsid w:val="00DD1CCA"/>
    <w:rsid w:val="00DD57D2"/>
    <w:rsid w:val="00DD69FD"/>
    <w:rsid w:val="00DE0F37"/>
    <w:rsid w:val="00DE165E"/>
    <w:rsid w:val="00E05B1F"/>
    <w:rsid w:val="00E30CF0"/>
    <w:rsid w:val="00E31271"/>
    <w:rsid w:val="00E34145"/>
    <w:rsid w:val="00E42ACB"/>
    <w:rsid w:val="00E464AF"/>
    <w:rsid w:val="00E501EA"/>
    <w:rsid w:val="00E510A4"/>
    <w:rsid w:val="00E528AF"/>
    <w:rsid w:val="00E53B87"/>
    <w:rsid w:val="00E552AB"/>
    <w:rsid w:val="00E56EB0"/>
    <w:rsid w:val="00E76457"/>
    <w:rsid w:val="00E832B2"/>
    <w:rsid w:val="00E833E2"/>
    <w:rsid w:val="00E85CD0"/>
    <w:rsid w:val="00E9042C"/>
    <w:rsid w:val="00E928C2"/>
    <w:rsid w:val="00E959B7"/>
    <w:rsid w:val="00EA228C"/>
    <w:rsid w:val="00EA23D9"/>
    <w:rsid w:val="00EB0401"/>
    <w:rsid w:val="00EB3635"/>
    <w:rsid w:val="00EC4B1E"/>
    <w:rsid w:val="00ED0CB8"/>
    <w:rsid w:val="00ED2DA6"/>
    <w:rsid w:val="00EE0C09"/>
    <w:rsid w:val="00EE121D"/>
    <w:rsid w:val="00EE1CC7"/>
    <w:rsid w:val="00EE6410"/>
    <w:rsid w:val="00EE7607"/>
    <w:rsid w:val="00EF34DC"/>
    <w:rsid w:val="00EF4098"/>
    <w:rsid w:val="00EF4945"/>
    <w:rsid w:val="00EF76E7"/>
    <w:rsid w:val="00EF7782"/>
    <w:rsid w:val="00F07174"/>
    <w:rsid w:val="00F1643A"/>
    <w:rsid w:val="00F21861"/>
    <w:rsid w:val="00F30AC4"/>
    <w:rsid w:val="00F30E67"/>
    <w:rsid w:val="00F32143"/>
    <w:rsid w:val="00F34E17"/>
    <w:rsid w:val="00F436D2"/>
    <w:rsid w:val="00F54DFD"/>
    <w:rsid w:val="00F560CB"/>
    <w:rsid w:val="00F62FD5"/>
    <w:rsid w:val="00F640A4"/>
    <w:rsid w:val="00F8350C"/>
    <w:rsid w:val="00F921AB"/>
    <w:rsid w:val="00F94855"/>
    <w:rsid w:val="00F95A31"/>
    <w:rsid w:val="00F964B5"/>
    <w:rsid w:val="00FA5A9F"/>
    <w:rsid w:val="00FB2DBF"/>
    <w:rsid w:val="00FB3625"/>
    <w:rsid w:val="00FC47E9"/>
    <w:rsid w:val="00FD0401"/>
    <w:rsid w:val="00FD6393"/>
    <w:rsid w:val="00FE0E19"/>
    <w:rsid w:val="00FE2C34"/>
    <w:rsid w:val="00FE70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lang/>
    </w:rPr>
  </w:style>
  <w:style w:type="character" w:customStyle="1" w:styleId="PedmtkomenteChar">
    <w:name w:val="Předmět komentáře Char"/>
    <w:link w:val="Pedmtkomente"/>
    <w:uiPriority w:val="99"/>
    <w:semiHidden/>
    <w:rsid w:val="00393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lace_spotrebitelske_ceny" TargetMode="External"/><Relationship Id="rId3" Type="http://schemas.openxmlformats.org/officeDocument/2006/relationships/styles" Target="styles.xml"/><Relationship Id="rId7" Type="http://schemas.openxmlformats.org/officeDocument/2006/relationships/hyperlink" Target="https://www.czso.cz/csu/czso/indexy_spotrebitelskych_cen_rev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revize_indexu_cen_prumyslovych_vyrobc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FFE0-7BE5-437A-97E5-C093E81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2511</Words>
  <Characters>14819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17296</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Ing. Venuše Novotná</cp:lastModifiedBy>
  <cp:revision>8</cp:revision>
  <cp:lastPrinted>2017-02-08T13:46:00Z</cp:lastPrinted>
  <dcterms:created xsi:type="dcterms:W3CDTF">2017-03-03T06:33:00Z</dcterms:created>
  <dcterms:modified xsi:type="dcterms:W3CDTF">2017-04-10T09:04:00Z</dcterms:modified>
</cp:coreProperties>
</file>