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77C06" w:rsidP="00E66C15">
      <w:pPr>
        <w:pStyle w:val="Datum"/>
      </w:pPr>
      <w:r>
        <w:t>21</w:t>
      </w:r>
      <w:r w:rsidR="00C87663">
        <w:t xml:space="preserve">. září </w:t>
      </w:r>
      <w:r w:rsidR="003B0ADB">
        <w:t>2017</w:t>
      </w:r>
    </w:p>
    <w:p w:rsidR="00376CBE" w:rsidRPr="00AE6D5B" w:rsidRDefault="00376CBE" w:rsidP="00E66C15">
      <w:pPr>
        <w:pStyle w:val="Datum"/>
      </w:pPr>
    </w:p>
    <w:p w:rsidR="001D304E" w:rsidRDefault="00D27E13" w:rsidP="00F3459E">
      <w:pPr>
        <w:ind w:right="-42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Objem poskytnutých </w:t>
      </w:r>
      <w:r w:rsidR="001D304E">
        <w:rPr>
          <w:rFonts w:eastAsia="Times New Roman"/>
          <w:b/>
          <w:bCs/>
          <w:color w:val="BD1B21"/>
          <w:sz w:val="32"/>
          <w:szCs w:val="32"/>
        </w:rPr>
        <w:t>hypoték rostl i v prvním pololetí</w:t>
      </w:r>
    </w:p>
    <w:p w:rsidR="00892B3A" w:rsidRDefault="00892B3A" w:rsidP="00A944D9">
      <w:pPr>
        <w:jc w:val="left"/>
        <w:rPr>
          <w:b/>
        </w:rPr>
      </w:pPr>
    </w:p>
    <w:p w:rsidR="003A04F6" w:rsidRDefault="003A04F6" w:rsidP="00265A82">
      <w:pPr>
        <w:jc w:val="left"/>
        <w:rPr>
          <w:b/>
        </w:rPr>
      </w:pPr>
      <w:r w:rsidRPr="003A04F6">
        <w:rPr>
          <w:b/>
        </w:rPr>
        <w:t>H</w:t>
      </w:r>
      <w:r w:rsidR="001D304E">
        <w:rPr>
          <w:b/>
        </w:rPr>
        <w:t xml:space="preserve">ospodářský růst v první polovině roku zrychloval. </w:t>
      </w:r>
      <w:r w:rsidR="004116F6">
        <w:rPr>
          <w:b/>
        </w:rPr>
        <w:t>Zvýšil se objem poskytnutých hypoték</w:t>
      </w:r>
      <w:r w:rsidR="007C47D6">
        <w:rPr>
          <w:b/>
        </w:rPr>
        <w:t xml:space="preserve"> a </w:t>
      </w:r>
      <w:r w:rsidR="001D304E">
        <w:rPr>
          <w:b/>
        </w:rPr>
        <w:t>nemovitosti zdražovaly. Z</w:t>
      </w:r>
      <w:r w:rsidR="004116F6">
        <w:rPr>
          <w:b/>
        </w:rPr>
        <w:t>aměstnanost rostla</w:t>
      </w:r>
      <w:r w:rsidR="007C47D6">
        <w:rPr>
          <w:b/>
        </w:rPr>
        <w:t>. Volných pracovních míst přibylo nejvíc v historii</w:t>
      </w:r>
      <w:r w:rsidR="007719ED">
        <w:rPr>
          <w:b/>
        </w:rPr>
        <w:t>. Vyplývá to z nové analýzy Českého statistického úřadu</w:t>
      </w:r>
      <w:r w:rsidR="00332B70">
        <w:rPr>
          <w:b/>
        </w:rPr>
        <w:t xml:space="preserve"> o</w:t>
      </w:r>
      <w:r w:rsidR="001D304E">
        <w:rPr>
          <w:b/>
        </w:rPr>
        <w:t> </w:t>
      </w:r>
      <w:r w:rsidR="00332B70">
        <w:rPr>
          <w:b/>
        </w:rPr>
        <w:t>vývoji ekonomiky v prvním pololetí</w:t>
      </w:r>
      <w:r w:rsidR="007719ED">
        <w:rPr>
          <w:b/>
        </w:rPr>
        <w:t>.</w:t>
      </w:r>
    </w:p>
    <w:p w:rsidR="003A04F6" w:rsidRDefault="003A04F6" w:rsidP="00265A82">
      <w:pPr>
        <w:jc w:val="left"/>
        <w:rPr>
          <w:b/>
        </w:rPr>
      </w:pPr>
    </w:p>
    <w:p w:rsidR="00C21127" w:rsidRDefault="001D304E" w:rsidP="001D304E">
      <w:pPr>
        <w:jc w:val="left"/>
      </w:pPr>
      <w:r>
        <w:t xml:space="preserve">Ke zrychlení růstu </w:t>
      </w:r>
      <w:r w:rsidR="007C47D6">
        <w:t xml:space="preserve">hrubého domácího produktu </w:t>
      </w:r>
      <w:r>
        <w:t>p</w:t>
      </w:r>
      <w:r w:rsidR="00422E5E">
        <w:t xml:space="preserve">řispěla </w:t>
      </w:r>
      <w:r w:rsidR="00422E5E" w:rsidRPr="00422E5E">
        <w:t>spotřeb</w:t>
      </w:r>
      <w:r w:rsidR="00422E5E">
        <w:t>a domácností,</w:t>
      </w:r>
      <w:r w:rsidR="00422E5E" w:rsidRPr="00422E5E">
        <w:t xml:space="preserve"> bilanc</w:t>
      </w:r>
      <w:r w:rsidR="00422E5E">
        <w:t>e</w:t>
      </w:r>
      <w:r w:rsidR="00422E5E" w:rsidRPr="00422E5E">
        <w:t xml:space="preserve"> zahraničního obchodu</w:t>
      </w:r>
      <w:r w:rsidR="00422E5E">
        <w:t xml:space="preserve"> i r</w:t>
      </w:r>
      <w:r w:rsidR="00422E5E" w:rsidRPr="00422E5E">
        <w:t xml:space="preserve">ůst </w:t>
      </w:r>
      <w:r w:rsidR="004116F6">
        <w:t xml:space="preserve">investičních </w:t>
      </w:r>
      <w:r w:rsidR="00422E5E" w:rsidRPr="00422E5E">
        <w:t>výdajů.</w:t>
      </w:r>
      <w:r w:rsidR="005D4532">
        <w:t xml:space="preserve"> </w:t>
      </w:r>
      <w:r w:rsidR="005D4532" w:rsidRPr="005D4532">
        <w:rPr>
          <w:i/>
        </w:rPr>
        <w:t>„</w:t>
      </w:r>
      <w:r w:rsidR="004116F6" w:rsidRPr="005D4532">
        <w:rPr>
          <w:i/>
        </w:rPr>
        <w:t>Z</w:t>
      </w:r>
      <w:r w:rsidR="00C21127" w:rsidRPr="005D4532">
        <w:rPr>
          <w:i/>
        </w:rPr>
        <w:t xml:space="preserve"> hlediska jednotlivých odvětví se </w:t>
      </w:r>
      <w:r w:rsidR="007719ED" w:rsidRPr="005D4532">
        <w:rPr>
          <w:i/>
        </w:rPr>
        <w:t xml:space="preserve">v prvním pololetí </w:t>
      </w:r>
      <w:r w:rsidR="00C21127" w:rsidRPr="005D4532">
        <w:rPr>
          <w:i/>
        </w:rPr>
        <w:t xml:space="preserve">dařilo hlavně službám. Významnou </w:t>
      </w:r>
      <w:r w:rsidR="00332B70" w:rsidRPr="005D4532">
        <w:rPr>
          <w:i/>
        </w:rPr>
        <w:t xml:space="preserve">pozici </w:t>
      </w:r>
      <w:r w:rsidR="00C21127" w:rsidRPr="005D4532">
        <w:rPr>
          <w:i/>
        </w:rPr>
        <w:t xml:space="preserve">nadále zastával zpracovatelský průmysl, v němž </w:t>
      </w:r>
      <w:r w:rsidR="004116F6" w:rsidRPr="005D4532">
        <w:rPr>
          <w:i/>
        </w:rPr>
        <w:t>generovala kladn</w:t>
      </w:r>
      <w:r w:rsidRPr="005D4532">
        <w:rPr>
          <w:i/>
        </w:rPr>
        <w:t>é</w:t>
      </w:r>
      <w:r w:rsidR="004116F6" w:rsidRPr="005D4532">
        <w:rPr>
          <w:i/>
        </w:rPr>
        <w:t xml:space="preserve"> výsledky </w:t>
      </w:r>
      <w:r w:rsidR="00C21127" w:rsidRPr="005D4532">
        <w:rPr>
          <w:i/>
        </w:rPr>
        <w:t>především výrob</w:t>
      </w:r>
      <w:r w:rsidR="004116F6" w:rsidRPr="005D4532">
        <w:rPr>
          <w:i/>
        </w:rPr>
        <w:t>a</w:t>
      </w:r>
      <w:r w:rsidR="00C21127" w:rsidRPr="005D4532">
        <w:rPr>
          <w:i/>
        </w:rPr>
        <w:t xml:space="preserve"> motorových vozidel</w:t>
      </w:r>
      <w:r w:rsidR="007979AA">
        <w:rPr>
          <w:i/>
        </w:rPr>
        <w:t xml:space="preserve">, </w:t>
      </w:r>
      <w:r w:rsidR="007C47D6">
        <w:rPr>
          <w:i/>
        </w:rPr>
        <w:t>ale i </w:t>
      </w:r>
      <w:r w:rsidR="007979AA">
        <w:rPr>
          <w:i/>
        </w:rPr>
        <w:t>subdodavatelsk</w:t>
      </w:r>
      <w:r w:rsidR="007C47D6">
        <w:rPr>
          <w:i/>
        </w:rPr>
        <w:t>é</w:t>
      </w:r>
      <w:r w:rsidR="007979AA">
        <w:rPr>
          <w:i/>
        </w:rPr>
        <w:t xml:space="preserve"> obor</w:t>
      </w:r>
      <w:r w:rsidR="007C47D6">
        <w:rPr>
          <w:i/>
        </w:rPr>
        <w:t>y</w:t>
      </w:r>
      <w:r w:rsidR="005D4532" w:rsidRPr="005D4532">
        <w:rPr>
          <w:i/>
        </w:rPr>
        <w:t>,“</w:t>
      </w:r>
      <w:r w:rsidR="005D4532">
        <w:t xml:space="preserve"> uvádí analytička ČSÚ Karolína </w:t>
      </w:r>
      <w:proofErr w:type="spellStart"/>
      <w:r w:rsidR="005D4532">
        <w:t>Súkupová</w:t>
      </w:r>
      <w:proofErr w:type="spellEnd"/>
      <w:r w:rsidR="005D4532">
        <w:t>.</w:t>
      </w:r>
    </w:p>
    <w:p w:rsidR="004116F6" w:rsidRDefault="004116F6" w:rsidP="00265A82">
      <w:pPr>
        <w:jc w:val="left"/>
      </w:pPr>
    </w:p>
    <w:p w:rsidR="00332B70" w:rsidRDefault="004116F6" w:rsidP="00265A82">
      <w:pPr>
        <w:jc w:val="left"/>
      </w:pPr>
      <w:r>
        <w:t>Lidé si brali více hypoték</w:t>
      </w:r>
      <w:r w:rsidR="001D304E" w:rsidRPr="005D4532">
        <w:t xml:space="preserve">. </w:t>
      </w:r>
      <w:r w:rsidRPr="005D4532">
        <w:t>Objem úvěrů poskytnutých domácnostem vzrostl během druhého čtvrtletí o 32,4 miliardy korun. Většinu z tohoto nárůstu tvořily právě úvěry na bydlení. Objem poskytnutých hypotečních úvěrů se zvýšil o 25,7 miliardy, a navázal tak na mimořádně silný nárůst z předchozího kvartálu.</w:t>
      </w:r>
      <w:r w:rsidR="005D4532">
        <w:t xml:space="preserve"> </w:t>
      </w:r>
      <w:r w:rsidR="001D304E">
        <w:t xml:space="preserve">Nemovitosti přitom dál zdražovaly. Poukazuje na to </w:t>
      </w:r>
      <w:r w:rsidR="005D4532">
        <w:t xml:space="preserve">předsedkyně </w:t>
      </w:r>
      <w:r w:rsidR="001D304E">
        <w:t xml:space="preserve">ČSÚ </w:t>
      </w:r>
      <w:r w:rsidR="005D4532">
        <w:t>Iva Ritschelová</w:t>
      </w:r>
      <w:r w:rsidR="001D304E">
        <w:t xml:space="preserve">: </w:t>
      </w:r>
      <w:r w:rsidR="001D304E" w:rsidRPr="00332B70">
        <w:rPr>
          <w:i/>
        </w:rPr>
        <w:t>„</w:t>
      </w:r>
      <w:r w:rsidR="007979AA">
        <w:rPr>
          <w:i/>
        </w:rPr>
        <w:t>Meziroční r</w:t>
      </w:r>
      <w:r w:rsidR="001D304E" w:rsidRPr="00332B70">
        <w:rPr>
          <w:i/>
        </w:rPr>
        <w:t xml:space="preserve">ůst nabídkových cen nemovitostí dosáhl ve druhém čtvrtletí 9,5 %. Nemovitosti zdražovaly hlavně v Praze. </w:t>
      </w:r>
      <w:r w:rsidR="007979AA">
        <w:rPr>
          <w:i/>
        </w:rPr>
        <w:t>Také r</w:t>
      </w:r>
      <w:r w:rsidR="001D304E" w:rsidRPr="00332B70">
        <w:rPr>
          <w:i/>
        </w:rPr>
        <w:t>ealizované ceny starších bytů zrychlily svůj růst poměrně výrazně. V celé České republice se meziročně zvýšily o 18,7 %, v</w:t>
      </w:r>
      <w:r w:rsidR="007C47D6">
        <w:rPr>
          <w:i/>
        </w:rPr>
        <w:t> </w:t>
      </w:r>
      <w:r w:rsidR="001D304E" w:rsidRPr="00332B70">
        <w:rPr>
          <w:i/>
        </w:rPr>
        <w:t>Praze</w:t>
      </w:r>
      <w:r w:rsidR="007C47D6">
        <w:rPr>
          <w:i/>
        </w:rPr>
        <w:t> </w:t>
      </w:r>
      <w:r w:rsidR="001D304E" w:rsidRPr="00332B70">
        <w:rPr>
          <w:i/>
        </w:rPr>
        <w:t>o</w:t>
      </w:r>
      <w:r w:rsidR="007C47D6">
        <w:rPr>
          <w:i/>
        </w:rPr>
        <w:t> </w:t>
      </w:r>
      <w:r w:rsidR="001D304E" w:rsidRPr="00332B70">
        <w:rPr>
          <w:i/>
        </w:rPr>
        <w:t>18,0 %.“</w:t>
      </w:r>
      <w:r w:rsidR="001D304E">
        <w:rPr>
          <w:i/>
        </w:rPr>
        <w:t xml:space="preserve"> </w:t>
      </w:r>
      <w:r w:rsidR="001D304E" w:rsidRPr="001D304E">
        <w:t xml:space="preserve">Celkově vzrostly spotřebitelské ceny </w:t>
      </w:r>
      <w:r w:rsidR="007719ED" w:rsidRPr="001D304E">
        <w:t xml:space="preserve">ve druhém čtvrtletí </w:t>
      </w:r>
      <w:r w:rsidR="00C21127" w:rsidRPr="001D304E">
        <w:t xml:space="preserve">o 2,3 %. </w:t>
      </w:r>
      <w:r w:rsidR="007719ED" w:rsidRPr="001D304E">
        <w:t xml:space="preserve">Bylo to dáno </w:t>
      </w:r>
      <w:r w:rsidR="001D304E">
        <w:t xml:space="preserve">i </w:t>
      </w:r>
      <w:r w:rsidR="007719ED" w:rsidRPr="001D304E">
        <w:t xml:space="preserve">zdražováním </w:t>
      </w:r>
      <w:r w:rsidR="00C21127" w:rsidRPr="001D304E">
        <w:t>potravin</w:t>
      </w:r>
      <w:r w:rsidR="007719ED" w:rsidRPr="001D304E">
        <w:t>.</w:t>
      </w:r>
    </w:p>
    <w:p w:rsidR="004116F6" w:rsidRDefault="004116F6" w:rsidP="00265A82">
      <w:pPr>
        <w:jc w:val="left"/>
      </w:pPr>
    </w:p>
    <w:p w:rsidR="007719ED" w:rsidRDefault="007C6641" w:rsidP="007C6641">
      <w:pPr>
        <w:jc w:val="left"/>
      </w:pPr>
      <w:r>
        <w:t xml:space="preserve">Práci mělo ve druhém čtvrtletí nejvíc lidí v historii samostatné České republiky. Jejich počet se </w:t>
      </w:r>
      <w:r w:rsidR="007719ED" w:rsidRPr="007719ED">
        <w:t xml:space="preserve">meziročně zvýšil o 1,4 %. </w:t>
      </w:r>
      <w:r>
        <w:t xml:space="preserve">Těžiště tvorby nových pracovních míst se postupně přesunulo ze zpracovatelského průmyslu do služeb. Dařilo se </w:t>
      </w:r>
      <w:r w:rsidR="007719ED" w:rsidRPr="007719ED">
        <w:t>především profesním, vědecký</w:t>
      </w:r>
      <w:r w:rsidR="007719ED">
        <w:t>m</w:t>
      </w:r>
      <w:r w:rsidR="007719ED" w:rsidRPr="007719ED">
        <w:t xml:space="preserve">, technickým a administrativním činnostem. </w:t>
      </w:r>
      <w:r w:rsidR="007719ED" w:rsidRPr="00332B70">
        <w:rPr>
          <w:i/>
        </w:rPr>
        <w:t>„Během prvního pololetí výrazně zrychlila tvorba nových pracovních míst. N</w:t>
      </w:r>
      <w:r>
        <w:rPr>
          <w:i/>
        </w:rPr>
        <w:t>a </w:t>
      </w:r>
      <w:r w:rsidR="007719ED" w:rsidRPr="00332B70">
        <w:rPr>
          <w:i/>
        </w:rPr>
        <w:t xml:space="preserve">konci června </w:t>
      </w:r>
      <w:r>
        <w:rPr>
          <w:i/>
        </w:rPr>
        <w:t xml:space="preserve">jich úřady práce evidovaly </w:t>
      </w:r>
      <w:r w:rsidR="007719ED" w:rsidRPr="00332B70">
        <w:rPr>
          <w:i/>
        </w:rPr>
        <w:t xml:space="preserve">183,5 tisíc. Na jedno </w:t>
      </w:r>
      <w:r>
        <w:rPr>
          <w:i/>
        </w:rPr>
        <w:t xml:space="preserve">místo </w:t>
      </w:r>
      <w:r w:rsidR="007719ED" w:rsidRPr="00332B70">
        <w:rPr>
          <w:i/>
        </w:rPr>
        <w:t>připadalo 1,6 uchazeče o práci. To je nejméně od poloviny 90. let,“</w:t>
      </w:r>
      <w:r w:rsidR="007719ED">
        <w:t xml:space="preserve"> říká analytik ČSÚ Jiří Kamenický.</w:t>
      </w:r>
      <w:r>
        <w:t xml:space="preserve"> </w:t>
      </w:r>
      <w:r w:rsidR="001D304E">
        <w:t xml:space="preserve">K nárůstu </w:t>
      </w:r>
      <w:r w:rsidRPr="007719ED">
        <w:t>počtu pracovní</w:t>
      </w:r>
      <w:r>
        <w:t xml:space="preserve">ků </w:t>
      </w:r>
      <w:r w:rsidR="001D304E">
        <w:t xml:space="preserve">přispěli </w:t>
      </w:r>
      <w:r>
        <w:t>i </w:t>
      </w:r>
      <w:proofErr w:type="spellStart"/>
      <w:r>
        <w:t>sebezaměstnaní</w:t>
      </w:r>
      <w:proofErr w:type="spellEnd"/>
      <w:r>
        <w:t>.</w:t>
      </w:r>
    </w:p>
    <w:p w:rsidR="007719ED" w:rsidRDefault="007719ED" w:rsidP="00265A82">
      <w:pPr>
        <w:jc w:val="left"/>
      </w:pPr>
    </w:p>
    <w:p w:rsidR="004404FC" w:rsidRDefault="007719ED" w:rsidP="00E66C15">
      <w:pPr>
        <w:jc w:val="left"/>
      </w:pPr>
      <w:r>
        <w:t>Více informací naleznete v nové analýze ČSÚ Vývoj ekonomiky České republiky v 1. pololetí</w:t>
      </w:r>
      <w:r w:rsidR="005D4532">
        <w:t>, která vychází z komple</w:t>
      </w:r>
      <w:r w:rsidR="007C47D6">
        <w:t>x</w:t>
      </w:r>
      <w:r w:rsidR="005D4532">
        <w:t xml:space="preserve">ních dat ČSÚ, ČNB, MF a dalších: </w:t>
      </w:r>
      <w:hyperlink r:id="rId7" w:history="1">
        <w:r w:rsidRPr="006A1B1B">
          <w:rPr>
            <w:rStyle w:val="Hypertextovodkaz"/>
          </w:rPr>
          <w:t>https://www.czso.cz/csu/czso/vyvoj-ekonomiky-ceske-republiky-1-pololeti-2017</w:t>
        </w:r>
      </w:hyperlink>
      <w:r>
        <w:t>.</w:t>
      </w:r>
    </w:p>
    <w:p w:rsidR="001D304E" w:rsidRDefault="001D304E" w:rsidP="00E66C15">
      <w:pPr>
        <w:jc w:val="left"/>
      </w:pPr>
    </w:p>
    <w:p w:rsidR="00332B70" w:rsidRDefault="00332B70" w:rsidP="00E66C15">
      <w:pPr>
        <w:jc w:val="left"/>
      </w:pPr>
    </w:p>
    <w:p w:rsidR="000F5BD0" w:rsidRDefault="000F5BD0" w:rsidP="000F5BD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0F5BD0" w:rsidRDefault="000F5BD0" w:rsidP="000F5BD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0F5BD0" w:rsidRDefault="000F5BD0" w:rsidP="000F5BD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0F5BD0" w:rsidRDefault="000F5BD0" w:rsidP="000F5BD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B3607A" w:rsidRPr="004920AD" w:rsidRDefault="000F5BD0" w:rsidP="000B374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B3607A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B7" w:rsidRDefault="008E26B7" w:rsidP="00BA6370">
      <w:r>
        <w:separator/>
      </w:r>
    </w:p>
  </w:endnote>
  <w:endnote w:type="continuationSeparator" w:id="0">
    <w:p w:rsidR="008E26B7" w:rsidRDefault="008E26B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3608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3608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3608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B196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3608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B7" w:rsidRDefault="008E26B7" w:rsidP="00BA6370">
      <w:r>
        <w:separator/>
      </w:r>
    </w:p>
  </w:footnote>
  <w:footnote w:type="continuationSeparator" w:id="0">
    <w:p w:rsidR="008E26B7" w:rsidRDefault="008E26B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3608C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60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5" o:spid="_x0000_s2059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6" o:spid="_x0000_s2058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7" o:spid="_x0000_s2057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5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4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11" o:spid="_x0000_s2053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52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Kuncová">
    <w15:presenceInfo w15:providerId="None" w15:userId="Petra Kunc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468C"/>
    <w:rsid w:val="00027576"/>
    <w:rsid w:val="000376B5"/>
    <w:rsid w:val="00043BF4"/>
    <w:rsid w:val="000524A1"/>
    <w:rsid w:val="00053564"/>
    <w:rsid w:val="00076BD5"/>
    <w:rsid w:val="00080F62"/>
    <w:rsid w:val="00082E4E"/>
    <w:rsid w:val="000842D2"/>
    <w:rsid w:val="000843A5"/>
    <w:rsid w:val="00085686"/>
    <w:rsid w:val="00093E66"/>
    <w:rsid w:val="000967DC"/>
    <w:rsid w:val="000A0A34"/>
    <w:rsid w:val="000B374F"/>
    <w:rsid w:val="000B6F63"/>
    <w:rsid w:val="000C2C11"/>
    <w:rsid w:val="000C435D"/>
    <w:rsid w:val="000D30AD"/>
    <w:rsid w:val="000E2451"/>
    <w:rsid w:val="000E5141"/>
    <w:rsid w:val="000E6637"/>
    <w:rsid w:val="000F09D5"/>
    <w:rsid w:val="000F5BD0"/>
    <w:rsid w:val="000F7634"/>
    <w:rsid w:val="00100D57"/>
    <w:rsid w:val="00101B6C"/>
    <w:rsid w:val="0010238D"/>
    <w:rsid w:val="00107E71"/>
    <w:rsid w:val="001120C0"/>
    <w:rsid w:val="00113270"/>
    <w:rsid w:val="00113CFB"/>
    <w:rsid w:val="001153FD"/>
    <w:rsid w:val="00115DF3"/>
    <w:rsid w:val="00121FD0"/>
    <w:rsid w:val="001313BC"/>
    <w:rsid w:val="00136B06"/>
    <w:rsid w:val="001404AB"/>
    <w:rsid w:val="00146745"/>
    <w:rsid w:val="001523B7"/>
    <w:rsid w:val="0015703B"/>
    <w:rsid w:val="001630AF"/>
    <w:rsid w:val="00163721"/>
    <w:rsid w:val="0016449C"/>
    <w:rsid w:val="001658A9"/>
    <w:rsid w:val="001661E4"/>
    <w:rsid w:val="0017231D"/>
    <w:rsid w:val="001776E2"/>
    <w:rsid w:val="001810DC"/>
    <w:rsid w:val="00183C7E"/>
    <w:rsid w:val="00185A19"/>
    <w:rsid w:val="00191EC0"/>
    <w:rsid w:val="00195A72"/>
    <w:rsid w:val="001A59BF"/>
    <w:rsid w:val="001B3045"/>
    <w:rsid w:val="001B607F"/>
    <w:rsid w:val="001C0D61"/>
    <w:rsid w:val="001C35DC"/>
    <w:rsid w:val="001D2C52"/>
    <w:rsid w:val="001D304E"/>
    <w:rsid w:val="001D3068"/>
    <w:rsid w:val="001D369A"/>
    <w:rsid w:val="001F1780"/>
    <w:rsid w:val="001F36AA"/>
    <w:rsid w:val="001F4B20"/>
    <w:rsid w:val="00206CFF"/>
    <w:rsid w:val="002070FB"/>
    <w:rsid w:val="002110E6"/>
    <w:rsid w:val="00212A31"/>
    <w:rsid w:val="00213729"/>
    <w:rsid w:val="0021709D"/>
    <w:rsid w:val="002204DA"/>
    <w:rsid w:val="002272A6"/>
    <w:rsid w:val="0023519D"/>
    <w:rsid w:val="002367A2"/>
    <w:rsid w:val="002406FA"/>
    <w:rsid w:val="002460EA"/>
    <w:rsid w:val="00256775"/>
    <w:rsid w:val="00260C48"/>
    <w:rsid w:val="00262B08"/>
    <w:rsid w:val="00265A82"/>
    <w:rsid w:val="00274D2C"/>
    <w:rsid w:val="002820A4"/>
    <w:rsid w:val="00282A46"/>
    <w:rsid w:val="002848DA"/>
    <w:rsid w:val="00286C3C"/>
    <w:rsid w:val="002923B4"/>
    <w:rsid w:val="002A6F6C"/>
    <w:rsid w:val="002A7AE8"/>
    <w:rsid w:val="002B2E47"/>
    <w:rsid w:val="002C1FFE"/>
    <w:rsid w:val="002D6A6C"/>
    <w:rsid w:val="002E3116"/>
    <w:rsid w:val="002E52AE"/>
    <w:rsid w:val="00305D26"/>
    <w:rsid w:val="003065B2"/>
    <w:rsid w:val="0031024D"/>
    <w:rsid w:val="00311BAF"/>
    <w:rsid w:val="00313447"/>
    <w:rsid w:val="00322412"/>
    <w:rsid w:val="003301A3"/>
    <w:rsid w:val="00332B70"/>
    <w:rsid w:val="00336562"/>
    <w:rsid w:val="00340B05"/>
    <w:rsid w:val="003437B8"/>
    <w:rsid w:val="00346A11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04F6"/>
    <w:rsid w:val="003A1794"/>
    <w:rsid w:val="003A2156"/>
    <w:rsid w:val="003A45C8"/>
    <w:rsid w:val="003B0ADB"/>
    <w:rsid w:val="003B119F"/>
    <w:rsid w:val="003B6C6C"/>
    <w:rsid w:val="003C01A9"/>
    <w:rsid w:val="003C088E"/>
    <w:rsid w:val="003C2D9D"/>
    <w:rsid w:val="003C2DCF"/>
    <w:rsid w:val="003C7FE7"/>
    <w:rsid w:val="003D02AA"/>
    <w:rsid w:val="003D0499"/>
    <w:rsid w:val="003D4B0A"/>
    <w:rsid w:val="003D651B"/>
    <w:rsid w:val="003F2139"/>
    <w:rsid w:val="003F526A"/>
    <w:rsid w:val="00400ED7"/>
    <w:rsid w:val="00405244"/>
    <w:rsid w:val="00407934"/>
    <w:rsid w:val="004116F6"/>
    <w:rsid w:val="00413A9D"/>
    <w:rsid w:val="00422E5E"/>
    <w:rsid w:val="0043052D"/>
    <w:rsid w:val="00436E16"/>
    <w:rsid w:val="004404FC"/>
    <w:rsid w:val="004436EE"/>
    <w:rsid w:val="00451C08"/>
    <w:rsid w:val="0045547F"/>
    <w:rsid w:val="00471694"/>
    <w:rsid w:val="00472471"/>
    <w:rsid w:val="00473F0B"/>
    <w:rsid w:val="004779D5"/>
    <w:rsid w:val="00477C06"/>
    <w:rsid w:val="004920AD"/>
    <w:rsid w:val="004A2BF3"/>
    <w:rsid w:val="004A73E0"/>
    <w:rsid w:val="004A76F2"/>
    <w:rsid w:val="004C35A9"/>
    <w:rsid w:val="004D05B3"/>
    <w:rsid w:val="004E0BCD"/>
    <w:rsid w:val="004E479E"/>
    <w:rsid w:val="004E4A38"/>
    <w:rsid w:val="004E583B"/>
    <w:rsid w:val="004F3418"/>
    <w:rsid w:val="004F78E6"/>
    <w:rsid w:val="00512D99"/>
    <w:rsid w:val="00516775"/>
    <w:rsid w:val="00521057"/>
    <w:rsid w:val="005306A4"/>
    <w:rsid w:val="00531DBB"/>
    <w:rsid w:val="00533F59"/>
    <w:rsid w:val="0053608C"/>
    <w:rsid w:val="00550AD9"/>
    <w:rsid w:val="005514B9"/>
    <w:rsid w:val="005615D2"/>
    <w:rsid w:val="005748DB"/>
    <w:rsid w:val="0058501E"/>
    <w:rsid w:val="005860B5"/>
    <w:rsid w:val="00591F74"/>
    <w:rsid w:val="0059449B"/>
    <w:rsid w:val="005A3D83"/>
    <w:rsid w:val="005B0205"/>
    <w:rsid w:val="005B12E4"/>
    <w:rsid w:val="005C0D66"/>
    <w:rsid w:val="005D4532"/>
    <w:rsid w:val="005E0FC8"/>
    <w:rsid w:val="005E1349"/>
    <w:rsid w:val="005F65D0"/>
    <w:rsid w:val="005F699D"/>
    <w:rsid w:val="005F79FB"/>
    <w:rsid w:val="00600B6F"/>
    <w:rsid w:val="00604406"/>
    <w:rsid w:val="00605F4A"/>
    <w:rsid w:val="00607822"/>
    <w:rsid w:val="006103AA"/>
    <w:rsid w:val="006113AB"/>
    <w:rsid w:val="00613BBF"/>
    <w:rsid w:val="006153F8"/>
    <w:rsid w:val="00620B32"/>
    <w:rsid w:val="00622B80"/>
    <w:rsid w:val="0064139A"/>
    <w:rsid w:val="006458A1"/>
    <w:rsid w:val="00647E0E"/>
    <w:rsid w:val="00651204"/>
    <w:rsid w:val="00661B2F"/>
    <w:rsid w:val="00664790"/>
    <w:rsid w:val="00673584"/>
    <w:rsid w:val="00674E02"/>
    <w:rsid w:val="00674E97"/>
    <w:rsid w:val="00675D16"/>
    <w:rsid w:val="00694066"/>
    <w:rsid w:val="006A2FC9"/>
    <w:rsid w:val="006A4ECD"/>
    <w:rsid w:val="006B65B5"/>
    <w:rsid w:val="006C1109"/>
    <w:rsid w:val="006C4B0A"/>
    <w:rsid w:val="006D6924"/>
    <w:rsid w:val="006E024F"/>
    <w:rsid w:val="006E2608"/>
    <w:rsid w:val="006E4E81"/>
    <w:rsid w:val="006F31BE"/>
    <w:rsid w:val="006F4097"/>
    <w:rsid w:val="00702B1C"/>
    <w:rsid w:val="00707F7D"/>
    <w:rsid w:val="00713BEB"/>
    <w:rsid w:val="00717EC5"/>
    <w:rsid w:val="00737B80"/>
    <w:rsid w:val="007576C2"/>
    <w:rsid w:val="007620EB"/>
    <w:rsid w:val="007719ED"/>
    <w:rsid w:val="007815C6"/>
    <w:rsid w:val="00782E90"/>
    <w:rsid w:val="007916AF"/>
    <w:rsid w:val="007979AA"/>
    <w:rsid w:val="007A324B"/>
    <w:rsid w:val="007A57F2"/>
    <w:rsid w:val="007B1333"/>
    <w:rsid w:val="007C04EB"/>
    <w:rsid w:val="007C47D6"/>
    <w:rsid w:val="007C6641"/>
    <w:rsid w:val="007C6E10"/>
    <w:rsid w:val="007E5892"/>
    <w:rsid w:val="007F4AEB"/>
    <w:rsid w:val="007F75B2"/>
    <w:rsid w:val="008043C4"/>
    <w:rsid w:val="008103D3"/>
    <w:rsid w:val="0081353F"/>
    <w:rsid w:val="00813702"/>
    <w:rsid w:val="00815343"/>
    <w:rsid w:val="00822F8A"/>
    <w:rsid w:val="00831B1B"/>
    <w:rsid w:val="008449D5"/>
    <w:rsid w:val="008608A9"/>
    <w:rsid w:val="00861D0E"/>
    <w:rsid w:val="0086744B"/>
    <w:rsid w:val="00867569"/>
    <w:rsid w:val="00892B3A"/>
    <w:rsid w:val="00896572"/>
    <w:rsid w:val="008A750A"/>
    <w:rsid w:val="008B1965"/>
    <w:rsid w:val="008B77C9"/>
    <w:rsid w:val="008C384C"/>
    <w:rsid w:val="008C5F54"/>
    <w:rsid w:val="008D0540"/>
    <w:rsid w:val="008D0F11"/>
    <w:rsid w:val="008D7EA9"/>
    <w:rsid w:val="008E1032"/>
    <w:rsid w:val="008E26B7"/>
    <w:rsid w:val="008F35B4"/>
    <w:rsid w:val="008F73B4"/>
    <w:rsid w:val="0090115E"/>
    <w:rsid w:val="00910C82"/>
    <w:rsid w:val="009149AE"/>
    <w:rsid w:val="0092781E"/>
    <w:rsid w:val="00941E11"/>
    <w:rsid w:val="0094402F"/>
    <w:rsid w:val="009473BD"/>
    <w:rsid w:val="00950111"/>
    <w:rsid w:val="00956773"/>
    <w:rsid w:val="009636F1"/>
    <w:rsid w:val="009668FF"/>
    <w:rsid w:val="0097726C"/>
    <w:rsid w:val="0098003E"/>
    <w:rsid w:val="00981A35"/>
    <w:rsid w:val="009850DA"/>
    <w:rsid w:val="00985980"/>
    <w:rsid w:val="009965AA"/>
    <w:rsid w:val="009972BF"/>
    <w:rsid w:val="009B55B1"/>
    <w:rsid w:val="009E016F"/>
    <w:rsid w:val="009F706F"/>
    <w:rsid w:val="00A029DA"/>
    <w:rsid w:val="00A06FD7"/>
    <w:rsid w:val="00A10183"/>
    <w:rsid w:val="00A1185E"/>
    <w:rsid w:val="00A26EE5"/>
    <w:rsid w:val="00A336BE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B56F5"/>
    <w:rsid w:val="00AD0BA3"/>
    <w:rsid w:val="00AE66B0"/>
    <w:rsid w:val="00AE6D5B"/>
    <w:rsid w:val="00B000A5"/>
    <w:rsid w:val="00B00C1D"/>
    <w:rsid w:val="00B02893"/>
    <w:rsid w:val="00B03E21"/>
    <w:rsid w:val="00B1002F"/>
    <w:rsid w:val="00B2745A"/>
    <w:rsid w:val="00B3339B"/>
    <w:rsid w:val="00B334C5"/>
    <w:rsid w:val="00B3607A"/>
    <w:rsid w:val="00B458B6"/>
    <w:rsid w:val="00B54080"/>
    <w:rsid w:val="00B649D6"/>
    <w:rsid w:val="00B64BFF"/>
    <w:rsid w:val="00B803C3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C072F9"/>
    <w:rsid w:val="00C1130E"/>
    <w:rsid w:val="00C122BC"/>
    <w:rsid w:val="00C21127"/>
    <w:rsid w:val="00C241F3"/>
    <w:rsid w:val="00C24C3C"/>
    <w:rsid w:val="00C269D4"/>
    <w:rsid w:val="00C34C04"/>
    <w:rsid w:val="00C4160D"/>
    <w:rsid w:val="00C41F27"/>
    <w:rsid w:val="00C45312"/>
    <w:rsid w:val="00C46064"/>
    <w:rsid w:val="00C5242A"/>
    <w:rsid w:val="00C52466"/>
    <w:rsid w:val="00C64487"/>
    <w:rsid w:val="00C75A80"/>
    <w:rsid w:val="00C8406E"/>
    <w:rsid w:val="00C87663"/>
    <w:rsid w:val="00C94AEA"/>
    <w:rsid w:val="00CA1C4A"/>
    <w:rsid w:val="00CB2709"/>
    <w:rsid w:val="00CB4A18"/>
    <w:rsid w:val="00CB6F89"/>
    <w:rsid w:val="00CD1478"/>
    <w:rsid w:val="00CD3E4E"/>
    <w:rsid w:val="00CE228C"/>
    <w:rsid w:val="00CF19DC"/>
    <w:rsid w:val="00CF545B"/>
    <w:rsid w:val="00D00286"/>
    <w:rsid w:val="00D018F0"/>
    <w:rsid w:val="00D05A3F"/>
    <w:rsid w:val="00D123EA"/>
    <w:rsid w:val="00D26666"/>
    <w:rsid w:val="00D266EB"/>
    <w:rsid w:val="00D27074"/>
    <w:rsid w:val="00D27D69"/>
    <w:rsid w:val="00D27E13"/>
    <w:rsid w:val="00D448C2"/>
    <w:rsid w:val="00D666C3"/>
    <w:rsid w:val="00D709D9"/>
    <w:rsid w:val="00D81A60"/>
    <w:rsid w:val="00DB119D"/>
    <w:rsid w:val="00DB19B5"/>
    <w:rsid w:val="00DB78B8"/>
    <w:rsid w:val="00DC1D36"/>
    <w:rsid w:val="00DE4A33"/>
    <w:rsid w:val="00DE7268"/>
    <w:rsid w:val="00DF390B"/>
    <w:rsid w:val="00DF47FE"/>
    <w:rsid w:val="00E077B8"/>
    <w:rsid w:val="00E1223C"/>
    <w:rsid w:val="00E15DCC"/>
    <w:rsid w:val="00E167F4"/>
    <w:rsid w:val="00E2374E"/>
    <w:rsid w:val="00E26704"/>
    <w:rsid w:val="00E267DE"/>
    <w:rsid w:val="00E27C40"/>
    <w:rsid w:val="00E31980"/>
    <w:rsid w:val="00E42A5C"/>
    <w:rsid w:val="00E42B57"/>
    <w:rsid w:val="00E6423C"/>
    <w:rsid w:val="00E66C15"/>
    <w:rsid w:val="00E93830"/>
    <w:rsid w:val="00E93E0E"/>
    <w:rsid w:val="00EA7D0E"/>
    <w:rsid w:val="00EB1ED3"/>
    <w:rsid w:val="00EB2CED"/>
    <w:rsid w:val="00EB5CAE"/>
    <w:rsid w:val="00EC2D51"/>
    <w:rsid w:val="00ED71ED"/>
    <w:rsid w:val="00EE484D"/>
    <w:rsid w:val="00EE69D9"/>
    <w:rsid w:val="00F22515"/>
    <w:rsid w:val="00F26395"/>
    <w:rsid w:val="00F3459E"/>
    <w:rsid w:val="00F405C9"/>
    <w:rsid w:val="00F46F18"/>
    <w:rsid w:val="00F5188C"/>
    <w:rsid w:val="00F56027"/>
    <w:rsid w:val="00F60154"/>
    <w:rsid w:val="00F629AF"/>
    <w:rsid w:val="00F80B1B"/>
    <w:rsid w:val="00F90B91"/>
    <w:rsid w:val="00FA0A94"/>
    <w:rsid w:val="00FA3ACB"/>
    <w:rsid w:val="00FA6441"/>
    <w:rsid w:val="00FB005B"/>
    <w:rsid w:val="00FB1568"/>
    <w:rsid w:val="00FB687C"/>
    <w:rsid w:val="00FB76F0"/>
    <w:rsid w:val="00FE10D4"/>
    <w:rsid w:val="00FE351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62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08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1-pololeti-2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367E-AA77-4919-A276-B583767B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0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2561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2017-09-20T13:44:00Z</cp:lastPrinted>
  <dcterms:created xsi:type="dcterms:W3CDTF">2017-09-20T13:37:00Z</dcterms:created>
  <dcterms:modified xsi:type="dcterms:W3CDTF">2017-09-20T13:44:00Z</dcterms:modified>
</cp:coreProperties>
</file>