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10" w:rsidRDefault="001A6410" w:rsidP="00245B29">
      <w:pPr>
        <w:pStyle w:val="Datum"/>
        <w:spacing w:line="240" w:lineRule="auto"/>
      </w:pPr>
    </w:p>
    <w:p w:rsidR="001A6410" w:rsidRDefault="001A6410" w:rsidP="00245B29">
      <w:pPr>
        <w:pStyle w:val="Datum"/>
        <w:spacing w:line="240" w:lineRule="auto"/>
      </w:pPr>
    </w:p>
    <w:p w:rsidR="00A51852" w:rsidRDefault="00A51852" w:rsidP="00245B29">
      <w:pPr>
        <w:pStyle w:val="Datum"/>
        <w:spacing w:line="240" w:lineRule="auto"/>
      </w:pPr>
    </w:p>
    <w:p w:rsidR="00AA6CB8" w:rsidRDefault="002020CC" w:rsidP="00245B29">
      <w:pPr>
        <w:pStyle w:val="Datum"/>
        <w:spacing w:line="240" w:lineRule="auto"/>
      </w:pPr>
      <w:r>
        <w:t>21</w:t>
      </w:r>
      <w:r w:rsidR="00C876D4">
        <w:t xml:space="preserve">. </w:t>
      </w:r>
      <w:r>
        <w:t>srpna</w:t>
      </w:r>
      <w:r w:rsidR="002F0113">
        <w:t xml:space="preserve"> </w:t>
      </w:r>
      <w:r w:rsidR="002B445C">
        <w:t>2017</w:t>
      </w:r>
    </w:p>
    <w:p w:rsidR="00AA6CB8" w:rsidRDefault="00AA6CB8" w:rsidP="00245B29">
      <w:pPr>
        <w:pStyle w:val="Datum"/>
        <w:spacing w:line="240" w:lineRule="auto"/>
      </w:pPr>
    </w:p>
    <w:p w:rsidR="00AA6CB8" w:rsidRDefault="003011CB" w:rsidP="00245B29">
      <w:pPr>
        <w:spacing w:line="240" w:lineRule="auto"/>
        <w:jc w:val="left"/>
        <w:rPr>
          <w:b/>
        </w:rPr>
      </w:pPr>
      <w:r w:rsidRPr="003011CB">
        <w:rPr>
          <w:rFonts w:eastAsia="Times New Roman"/>
          <w:b/>
          <w:bCs/>
          <w:color w:val="BD1B21"/>
          <w:sz w:val="32"/>
          <w:szCs w:val="32"/>
        </w:rPr>
        <w:t>Usnesení vlády o mzdě v nepodnikatelské sféře je pro</w:t>
      </w:r>
      <w:r>
        <w:rPr>
          <w:rFonts w:eastAsia="Times New Roman"/>
          <w:b/>
          <w:bCs/>
          <w:color w:val="BD1B21"/>
          <w:sz w:val="32"/>
          <w:szCs w:val="32"/>
        </w:rPr>
        <w:t> </w:t>
      </w:r>
      <w:r w:rsidRPr="003011CB">
        <w:rPr>
          <w:rFonts w:eastAsia="Times New Roman"/>
          <w:b/>
          <w:bCs/>
          <w:color w:val="BD1B21"/>
          <w:sz w:val="32"/>
          <w:szCs w:val="32"/>
        </w:rPr>
        <w:t>ČSÚ neakceptovatelné</w:t>
      </w:r>
      <w:r w:rsidR="00E8714F"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:rsidR="003011CB" w:rsidRDefault="003011CB" w:rsidP="00245B29">
      <w:pPr>
        <w:spacing w:line="240" w:lineRule="auto"/>
        <w:ind w:right="-143"/>
        <w:jc w:val="left"/>
        <w:rPr>
          <w:b/>
        </w:rPr>
      </w:pPr>
    </w:p>
    <w:p w:rsidR="005D5B92" w:rsidRDefault="006B6698" w:rsidP="00245B29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Pokračovat ve </w:t>
      </w:r>
      <w:r w:rsidR="005D5B92">
        <w:rPr>
          <w:b/>
        </w:rPr>
        <w:t xml:space="preserve">zveřejňování údaje o mzdě </w:t>
      </w:r>
      <w:r w:rsidR="002F0113">
        <w:rPr>
          <w:b/>
        </w:rPr>
        <w:t>v </w:t>
      </w:r>
      <w:r w:rsidR="002F0113" w:rsidRPr="002F0113">
        <w:rPr>
          <w:b/>
        </w:rPr>
        <w:t>nepodnikatelské sféře</w:t>
      </w:r>
      <w:r w:rsidR="005D5B92">
        <w:rPr>
          <w:b/>
        </w:rPr>
        <w:t xml:space="preserve"> ne</w:t>
      </w:r>
      <w:r w:rsidR="00CA31D8">
        <w:rPr>
          <w:b/>
        </w:rPr>
        <w:t>lze</w:t>
      </w:r>
      <w:r w:rsidR="005D5B92">
        <w:rPr>
          <w:b/>
        </w:rPr>
        <w:t xml:space="preserve">. </w:t>
      </w:r>
      <w:r w:rsidR="00FD7B1D">
        <w:rPr>
          <w:b/>
        </w:rPr>
        <w:t xml:space="preserve">Předsedkyně </w:t>
      </w:r>
      <w:r w:rsidR="005D5B92">
        <w:rPr>
          <w:b/>
        </w:rPr>
        <w:t>Č</w:t>
      </w:r>
      <w:r w:rsidR="00AD5403">
        <w:rPr>
          <w:b/>
        </w:rPr>
        <w:t xml:space="preserve">SÚ </w:t>
      </w:r>
      <w:r w:rsidR="00FD7B1D">
        <w:rPr>
          <w:b/>
        </w:rPr>
        <w:t xml:space="preserve">Iva Ritschelová </w:t>
      </w:r>
      <w:r w:rsidR="005D5B92">
        <w:rPr>
          <w:b/>
        </w:rPr>
        <w:t>o tom dnes informoval</w:t>
      </w:r>
      <w:r w:rsidR="00FD7B1D">
        <w:rPr>
          <w:b/>
        </w:rPr>
        <w:t>a</w:t>
      </w:r>
      <w:r w:rsidR="005D5B92">
        <w:rPr>
          <w:b/>
        </w:rPr>
        <w:t xml:space="preserve"> vlád</w:t>
      </w:r>
      <w:r w:rsidR="006B4BA8">
        <w:rPr>
          <w:b/>
        </w:rPr>
        <w:t>u</w:t>
      </w:r>
      <w:r w:rsidR="005D5B92">
        <w:rPr>
          <w:b/>
        </w:rPr>
        <w:t xml:space="preserve">. Přesto </w:t>
      </w:r>
      <w:r w:rsidR="0068758F">
        <w:rPr>
          <w:b/>
        </w:rPr>
        <w:t>kabinet</w:t>
      </w:r>
      <w:r w:rsidR="005D5B92">
        <w:rPr>
          <w:b/>
        </w:rPr>
        <w:t xml:space="preserve"> </w:t>
      </w:r>
      <w:r w:rsidR="00987931">
        <w:rPr>
          <w:b/>
        </w:rPr>
        <w:t xml:space="preserve">přijal </w:t>
      </w:r>
      <w:r w:rsidR="005D5B92">
        <w:rPr>
          <w:b/>
        </w:rPr>
        <w:t>usnes</w:t>
      </w:r>
      <w:r w:rsidR="00987931">
        <w:rPr>
          <w:b/>
        </w:rPr>
        <w:t>ení, kterým</w:t>
      </w:r>
      <w:r w:rsidR="005D5B92">
        <w:rPr>
          <w:b/>
        </w:rPr>
        <w:t xml:space="preserve"> </w:t>
      </w:r>
      <w:r w:rsidR="00987931">
        <w:rPr>
          <w:b/>
        </w:rPr>
        <w:t xml:space="preserve">další </w:t>
      </w:r>
      <w:r w:rsidR="005D5B92">
        <w:rPr>
          <w:b/>
        </w:rPr>
        <w:t>sledování</w:t>
      </w:r>
      <w:r w:rsidR="00987931">
        <w:rPr>
          <w:b/>
        </w:rPr>
        <w:t xml:space="preserve"> tohoto </w:t>
      </w:r>
      <w:r w:rsidR="005D5B92">
        <w:rPr>
          <w:b/>
        </w:rPr>
        <w:t xml:space="preserve">ukazatele statistikům </w:t>
      </w:r>
      <w:r w:rsidR="00987931">
        <w:rPr>
          <w:b/>
        </w:rPr>
        <w:t>ukládá</w:t>
      </w:r>
      <w:r w:rsidR="005D5B92">
        <w:rPr>
          <w:b/>
        </w:rPr>
        <w:t xml:space="preserve">. </w:t>
      </w:r>
      <w:r w:rsidR="00BD163B">
        <w:rPr>
          <w:b/>
        </w:rPr>
        <w:t>Pro </w:t>
      </w:r>
      <w:r w:rsidR="00562477">
        <w:rPr>
          <w:b/>
        </w:rPr>
        <w:t>ČSÚ, jehož zásadní připomínky k materiálu nebyly vypořádány, je toto rozhodnutí neakceptovatelné.</w:t>
      </w:r>
    </w:p>
    <w:p w:rsidR="005D5B92" w:rsidRDefault="005D5B92" w:rsidP="00245B29">
      <w:pPr>
        <w:spacing w:line="240" w:lineRule="auto"/>
        <w:ind w:right="-143"/>
        <w:jc w:val="left"/>
        <w:rPr>
          <w:b/>
        </w:rPr>
      </w:pPr>
    </w:p>
    <w:p w:rsidR="00567182" w:rsidRDefault="00567182" w:rsidP="00245B29">
      <w:pPr>
        <w:spacing w:line="240" w:lineRule="auto"/>
        <w:jc w:val="left"/>
      </w:pPr>
      <w:r>
        <w:t xml:space="preserve">Údaj o </w:t>
      </w:r>
      <w:r w:rsidRPr="004969CB">
        <w:t>průměrn</w:t>
      </w:r>
      <w:r>
        <w:t>é mzdě v nepodnikatelské sféře, od kteréh</w:t>
      </w:r>
      <w:r w:rsidR="00E74A42">
        <w:t xml:space="preserve">o odvozuje </w:t>
      </w:r>
      <w:r w:rsidR="00820A01">
        <w:t>M</w:t>
      </w:r>
      <w:r w:rsidR="00E74A42">
        <w:t>inisterstvo práce</w:t>
      </w:r>
      <w:r w:rsidR="00820A01">
        <w:t xml:space="preserve"> a</w:t>
      </w:r>
      <w:r w:rsidR="00392AB2">
        <w:t> </w:t>
      </w:r>
      <w:r w:rsidR="00820A01">
        <w:t>sociálních věcí</w:t>
      </w:r>
      <w:r w:rsidR="00E74A42">
        <w:t xml:space="preserve"> </w:t>
      </w:r>
      <w:r>
        <w:t>výši platů státních představitelů, soudců nebo státních zást</w:t>
      </w:r>
      <w:r w:rsidR="00023FBF">
        <w:t xml:space="preserve">upců, </w:t>
      </w:r>
      <w:r w:rsidR="00392AB2">
        <w:t xml:space="preserve">byl naposledy publikován za rok 2016. </w:t>
      </w:r>
      <w:r w:rsidR="00023FBF">
        <w:t>U</w:t>
      </w:r>
      <w:r w:rsidRPr="00C876D4">
        <w:t>kazatel byl vymezen</w:t>
      </w:r>
      <w:r>
        <w:t xml:space="preserve"> v </w:t>
      </w:r>
      <w:r w:rsidR="00023FBF">
        <w:t>návaznosti na </w:t>
      </w:r>
      <w:r w:rsidRPr="00C876D4">
        <w:t xml:space="preserve">dřívější </w:t>
      </w:r>
      <w:r>
        <w:t xml:space="preserve">evropskou </w:t>
      </w:r>
      <w:r w:rsidRPr="00C876D4">
        <w:t xml:space="preserve">metodiku. </w:t>
      </w:r>
      <w:r w:rsidR="00820A01">
        <w:t xml:space="preserve">S povinným přechodem na nový evropský standard </w:t>
      </w:r>
      <w:r w:rsidR="00CB3A34">
        <w:t xml:space="preserve">už </w:t>
      </w:r>
      <w:r w:rsidR="00392AB2">
        <w:t xml:space="preserve">ale </w:t>
      </w:r>
      <w:r w:rsidR="00CA31D8">
        <w:t>n</w:t>
      </w:r>
      <w:r>
        <w:t>e</w:t>
      </w:r>
      <w:r w:rsidR="00CB3A34">
        <w:t>ní</w:t>
      </w:r>
      <w:r>
        <w:t xml:space="preserve"> možné poskytovat spolehlivé a časově stabilní údaje o průměrné mzdě</w:t>
      </w:r>
      <w:r w:rsidR="00312D38">
        <w:t xml:space="preserve"> v nepodnikatelské sféře</w:t>
      </w:r>
      <w:r>
        <w:t>.</w:t>
      </w:r>
    </w:p>
    <w:p w:rsidR="006E0990" w:rsidRDefault="006E0990" w:rsidP="00245B29">
      <w:pPr>
        <w:spacing w:line="240" w:lineRule="auto"/>
        <w:jc w:val="left"/>
      </w:pPr>
    </w:p>
    <w:p w:rsidR="00023FBF" w:rsidRDefault="005554F8" w:rsidP="00023FBF">
      <w:pPr>
        <w:spacing w:line="240" w:lineRule="auto"/>
        <w:jc w:val="left"/>
      </w:pPr>
      <w:r>
        <w:t>Návrh</w:t>
      </w:r>
      <w:r w:rsidR="00AD5403">
        <w:t xml:space="preserve">, který dnes vláda schválila, však </w:t>
      </w:r>
      <w:r w:rsidR="006B4BA8">
        <w:t xml:space="preserve">ukládá statistikům </w:t>
      </w:r>
      <w:r>
        <w:t xml:space="preserve">dále zpracovávat </w:t>
      </w:r>
      <w:r w:rsidR="00023FBF">
        <w:t xml:space="preserve">daný </w:t>
      </w:r>
      <w:r>
        <w:t xml:space="preserve">údaj </w:t>
      </w:r>
      <w:r w:rsidR="00AD5403">
        <w:t>po</w:t>
      </w:r>
      <w:r w:rsidR="006B4BA8">
        <w:t>dle původní metodiky</w:t>
      </w:r>
      <w:r w:rsidR="00CB3A34">
        <w:t>. ČSÚ považuje toto usnesení za </w:t>
      </w:r>
      <w:r w:rsidR="00AD5403">
        <w:t>ne</w:t>
      </w:r>
      <w:r w:rsidR="00796430">
        <w:t>provediteln</w:t>
      </w:r>
      <w:r w:rsidR="00023FBF">
        <w:t>é</w:t>
      </w:r>
      <w:r w:rsidR="00D5194D">
        <w:t xml:space="preserve"> a neakceptovatelné</w:t>
      </w:r>
      <w:r w:rsidR="00023FBF">
        <w:t>.</w:t>
      </w:r>
      <w:r w:rsidR="00CB3A34">
        <w:t xml:space="preserve"> </w:t>
      </w:r>
      <w:r w:rsidR="001A6410">
        <w:t>Jeho stanovisko se o</w:t>
      </w:r>
      <w:r w:rsidR="00476FC2">
        <w:t xml:space="preserve">pírá </w:t>
      </w:r>
      <w:r w:rsidR="00AE2229">
        <w:t>i </w:t>
      </w:r>
      <w:r w:rsidR="00476FC2">
        <w:t>o</w:t>
      </w:r>
      <w:r w:rsidR="001A6410">
        <w:t> </w:t>
      </w:r>
      <w:r w:rsidR="00834F01">
        <w:t>znalecký posudek</w:t>
      </w:r>
      <w:r w:rsidR="001A6410">
        <w:t xml:space="preserve">, podle něhož nejde ukazatel </w:t>
      </w:r>
      <w:r w:rsidR="00476FC2">
        <w:t>srovnatelně vymezit ani podle nového standardu</w:t>
      </w:r>
      <w:r w:rsidR="00834F01">
        <w:t xml:space="preserve">. Pokud by ČSÚ byl nucen alternativně určovat nový obsah </w:t>
      </w:r>
      <w:r w:rsidR="00392AB2">
        <w:t>původního ukazatele</w:t>
      </w:r>
      <w:r w:rsidR="00834F01">
        <w:t>, dopustil by se politického, nikoliv odborného rozhodnutí. To mu s ohledem na jeho zákonný</w:t>
      </w:r>
      <w:r w:rsidR="00392AB2">
        <w:t xml:space="preserve"> </w:t>
      </w:r>
      <w:r w:rsidR="00834F01">
        <w:t>status nezávislosti nepřísluší</w:t>
      </w:r>
      <w:r w:rsidR="006F15FF">
        <w:t xml:space="preserve">. </w:t>
      </w:r>
      <w:r w:rsidR="00565767">
        <w:t>Obdobný post</w:t>
      </w:r>
      <w:r w:rsidR="006F15FF">
        <w:t xml:space="preserve">up by byl rovněž </w:t>
      </w:r>
      <w:r w:rsidR="0078341D">
        <w:t>v přímém rozporu s principy evropské statistiky.</w:t>
      </w:r>
    </w:p>
    <w:p w:rsidR="00276110" w:rsidRDefault="00276110" w:rsidP="00023FBF">
      <w:pPr>
        <w:spacing w:line="240" w:lineRule="auto"/>
        <w:jc w:val="left"/>
      </w:pPr>
    </w:p>
    <w:p w:rsidR="00E47985" w:rsidRDefault="00276110" w:rsidP="00392AB2">
      <w:pPr>
        <w:spacing w:line="240" w:lineRule="auto"/>
        <w:jc w:val="left"/>
      </w:pPr>
      <w:r w:rsidRPr="006C3DBA">
        <w:t>K návrhu materiálu</w:t>
      </w:r>
      <w:r>
        <w:t xml:space="preserve"> </w:t>
      </w:r>
      <w:r w:rsidRPr="006C3DBA">
        <w:t>uplatnil ČSÚ ve zkráceném meziresortním připomínkovém řízení</w:t>
      </w:r>
      <w:r w:rsidR="00E47985">
        <w:t xml:space="preserve"> zásadní</w:t>
      </w:r>
      <w:r w:rsidRPr="006C3DBA">
        <w:t xml:space="preserve"> připomín</w:t>
      </w:r>
      <w:r w:rsidR="00E47985">
        <w:t>ky</w:t>
      </w:r>
      <w:r>
        <w:t xml:space="preserve">, které s ním však nebyly </w:t>
      </w:r>
      <w:r w:rsidRPr="006C3DBA">
        <w:t>projednány ani vypořádány.</w:t>
      </w:r>
      <w:r>
        <w:t xml:space="preserve"> </w:t>
      </w:r>
      <w:r w:rsidR="00392AB2">
        <w:t xml:space="preserve">Mimo jiné v souladu se závěry expertní pracovní skupiny navrhoval, aby byl odkaz na údaj o mzdě v nepodnikatelské sféře v zákoně o platech soudců a dalších </w:t>
      </w:r>
      <w:r w:rsidR="00392AB2" w:rsidRPr="00392AB2">
        <w:t>představitelů státní moci</w:t>
      </w:r>
      <w:r w:rsidR="00392AB2">
        <w:t xml:space="preserve"> nahrazen mzdou v národním hospodářství.</w:t>
      </w:r>
    </w:p>
    <w:p w:rsidR="00E47985" w:rsidRDefault="00E47985">
      <w:pPr>
        <w:spacing w:line="240" w:lineRule="auto"/>
        <w:jc w:val="left"/>
      </w:pPr>
    </w:p>
    <w:p w:rsidR="00AA6CB8" w:rsidRDefault="0068758F" w:rsidP="0061277B">
      <w:pPr>
        <w:spacing w:line="240" w:lineRule="auto"/>
        <w:ind w:right="-568"/>
        <w:jc w:val="left"/>
      </w:pPr>
      <w:r>
        <w:t xml:space="preserve">Více </w:t>
      </w:r>
      <w:r w:rsidR="008C6DDE">
        <w:t xml:space="preserve">k tématu </w:t>
      </w:r>
      <w:r>
        <w:t xml:space="preserve">viz např. </w:t>
      </w:r>
      <w:hyperlink r:id="rId7" w:history="1">
        <w:r w:rsidRPr="009B371E">
          <w:rPr>
            <w:rStyle w:val="Hypertextovodkaz"/>
          </w:rPr>
          <w:t>tisková zpráva</w:t>
        </w:r>
      </w:hyperlink>
      <w:r>
        <w:t xml:space="preserve"> </w:t>
      </w:r>
      <w:r w:rsidR="0061277B">
        <w:t>z</w:t>
      </w:r>
      <w:r>
        <w:t xml:space="preserve"> 14. června 2016</w:t>
      </w:r>
      <w:r w:rsidR="009B371E">
        <w:t xml:space="preserve"> </w:t>
      </w:r>
      <w:r>
        <w:t>nebo článek v</w:t>
      </w:r>
      <w:r w:rsidR="0061277B">
        <w:t xml:space="preserve">e </w:t>
      </w:r>
      <w:hyperlink r:id="rId8" w:history="1">
        <w:r w:rsidRPr="009B371E">
          <w:rPr>
            <w:rStyle w:val="Hypertextovodkaz"/>
          </w:rPr>
          <w:t>Statisti</w:t>
        </w:r>
        <w:r w:rsidR="0061277B" w:rsidRPr="009B371E">
          <w:rPr>
            <w:rStyle w:val="Hypertextovodkaz"/>
          </w:rPr>
          <w:t>ce</w:t>
        </w:r>
        <w:r w:rsidRPr="009B371E">
          <w:rPr>
            <w:rStyle w:val="Hypertextovodkaz"/>
          </w:rPr>
          <w:t>&amp;My</w:t>
        </w:r>
      </w:hyperlink>
      <w:r>
        <w:t xml:space="preserve"> 5/2016</w:t>
      </w:r>
      <w:r w:rsidR="009B371E">
        <w:t>.</w:t>
      </w:r>
    </w:p>
    <w:p w:rsidR="0068758F" w:rsidRDefault="0068758F" w:rsidP="00245B29">
      <w:pPr>
        <w:spacing w:line="240" w:lineRule="auto"/>
        <w:jc w:val="left"/>
      </w:pPr>
    </w:p>
    <w:p w:rsidR="00DF4346" w:rsidRDefault="00DF4346" w:rsidP="00245B29">
      <w:pPr>
        <w:spacing w:line="240" w:lineRule="auto"/>
        <w:jc w:val="left"/>
      </w:pPr>
    </w:p>
    <w:p w:rsidR="00DF4346" w:rsidRDefault="00DF4346" w:rsidP="00245B29">
      <w:pPr>
        <w:spacing w:line="240" w:lineRule="auto"/>
        <w:jc w:val="left"/>
      </w:pPr>
    </w:p>
    <w:p w:rsidR="00AA6CB8" w:rsidRDefault="00B3607A" w:rsidP="00245B29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AA6CB8" w:rsidRDefault="00782E90" w:rsidP="00245B29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AA6CB8" w:rsidRDefault="00B3607A" w:rsidP="00245B29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AA6CB8" w:rsidRDefault="00AC7E7B" w:rsidP="00245B29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0606E3" w:rsidRDefault="00AC7E7B" w:rsidP="00245B29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0606E3" w:rsidSect="00DE5501">
      <w:headerReference w:type="default" r:id="rId9"/>
      <w:footerReference w:type="default" r:id="rId10"/>
      <w:pgSz w:w="11907" w:h="16839" w:code="9"/>
      <w:pgMar w:top="2237" w:right="1418" w:bottom="1134" w:left="1985" w:header="737" w:footer="10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36" w:rsidRDefault="001D3F36" w:rsidP="00BA6370">
      <w:r>
        <w:separator/>
      </w:r>
    </w:p>
  </w:endnote>
  <w:endnote w:type="continuationSeparator" w:id="0">
    <w:p w:rsidR="001D3F36" w:rsidRDefault="001D3F3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61" w:rsidRDefault="00CF21CE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05pt,783.85pt" to="525.1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7.9pt;margin-top:787.65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447661" w:rsidRPr="000842D2" w:rsidRDefault="00447661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447661" w:rsidRPr="000842D2" w:rsidRDefault="00447661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447661" w:rsidRPr="00E600D3" w:rsidRDefault="00447661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CF21C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F21C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5194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F21C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36" w:rsidRDefault="001D3F36" w:rsidP="00BA6370">
      <w:r>
        <w:separator/>
      </w:r>
    </w:p>
  </w:footnote>
  <w:footnote w:type="continuationSeparator" w:id="0">
    <w:p w:rsidR="001D3F36" w:rsidRDefault="001D3F3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61" w:rsidRDefault="00CF21CE">
    <w:pPr>
      <w:pStyle w:val="Zhlav"/>
    </w:pPr>
    <w:r>
      <w:rPr>
        <w:noProof/>
        <w:lang w:eastAsia="cs-CZ"/>
      </w:rPr>
      <w:pict>
        <v:group id="_x0000_s2071" style="position:absolute;left:0;text-align:left;margin-left:-69.35pt;margin-top:9.55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73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3FBF"/>
    <w:rsid w:val="0002468C"/>
    <w:rsid w:val="00027576"/>
    <w:rsid w:val="00035226"/>
    <w:rsid w:val="000376B5"/>
    <w:rsid w:val="00043B74"/>
    <w:rsid w:val="00043BF4"/>
    <w:rsid w:val="00056751"/>
    <w:rsid w:val="000606E3"/>
    <w:rsid w:val="0007530B"/>
    <w:rsid w:val="00076BD5"/>
    <w:rsid w:val="00080F62"/>
    <w:rsid w:val="00082E4E"/>
    <w:rsid w:val="00083D2C"/>
    <w:rsid w:val="000842D2"/>
    <w:rsid w:val="000843A5"/>
    <w:rsid w:val="0008785C"/>
    <w:rsid w:val="000967DC"/>
    <w:rsid w:val="000A1A08"/>
    <w:rsid w:val="000A3C58"/>
    <w:rsid w:val="000B3114"/>
    <w:rsid w:val="000B6F63"/>
    <w:rsid w:val="000C435D"/>
    <w:rsid w:val="000D30AD"/>
    <w:rsid w:val="000E2304"/>
    <w:rsid w:val="000E2451"/>
    <w:rsid w:val="000E5141"/>
    <w:rsid w:val="000F09D5"/>
    <w:rsid w:val="000F10E9"/>
    <w:rsid w:val="000F42A4"/>
    <w:rsid w:val="00100D57"/>
    <w:rsid w:val="0010238D"/>
    <w:rsid w:val="00107E71"/>
    <w:rsid w:val="00113270"/>
    <w:rsid w:val="00115DF3"/>
    <w:rsid w:val="00116114"/>
    <w:rsid w:val="00121FD0"/>
    <w:rsid w:val="00136B06"/>
    <w:rsid w:val="001404AB"/>
    <w:rsid w:val="00145B2E"/>
    <w:rsid w:val="00146745"/>
    <w:rsid w:val="00151B5A"/>
    <w:rsid w:val="001523B7"/>
    <w:rsid w:val="0015703B"/>
    <w:rsid w:val="001630AF"/>
    <w:rsid w:val="001658A9"/>
    <w:rsid w:val="0017231D"/>
    <w:rsid w:val="001776E2"/>
    <w:rsid w:val="001810DC"/>
    <w:rsid w:val="00182358"/>
    <w:rsid w:val="00183C7E"/>
    <w:rsid w:val="00185A19"/>
    <w:rsid w:val="00191EC0"/>
    <w:rsid w:val="00197516"/>
    <w:rsid w:val="001A59BF"/>
    <w:rsid w:val="001A6410"/>
    <w:rsid w:val="001B3045"/>
    <w:rsid w:val="001B33E7"/>
    <w:rsid w:val="001B510C"/>
    <w:rsid w:val="001B607F"/>
    <w:rsid w:val="001C0D61"/>
    <w:rsid w:val="001C534E"/>
    <w:rsid w:val="001D1F9D"/>
    <w:rsid w:val="001D369A"/>
    <w:rsid w:val="001D3F36"/>
    <w:rsid w:val="001D4DFC"/>
    <w:rsid w:val="001E281E"/>
    <w:rsid w:val="001F36AA"/>
    <w:rsid w:val="002020CC"/>
    <w:rsid w:val="002070FB"/>
    <w:rsid w:val="002110E6"/>
    <w:rsid w:val="00212A31"/>
    <w:rsid w:val="00213729"/>
    <w:rsid w:val="0021709D"/>
    <w:rsid w:val="002210C9"/>
    <w:rsid w:val="00223D82"/>
    <w:rsid w:val="002272A6"/>
    <w:rsid w:val="0023519D"/>
    <w:rsid w:val="002406FA"/>
    <w:rsid w:val="00241A3A"/>
    <w:rsid w:val="0024543E"/>
    <w:rsid w:val="00245B29"/>
    <w:rsid w:val="002460EA"/>
    <w:rsid w:val="00256067"/>
    <w:rsid w:val="00260C48"/>
    <w:rsid w:val="00262B08"/>
    <w:rsid w:val="00274D2C"/>
    <w:rsid w:val="00276110"/>
    <w:rsid w:val="00282A46"/>
    <w:rsid w:val="002848DA"/>
    <w:rsid w:val="00286C3C"/>
    <w:rsid w:val="002923B4"/>
    <w:rsid w:val="00297E96"/>
    <w:rsid w:val="002A4972"/>
    <w:rsid w:val="002B2E47"/>
    <w:rsid w:val="002B445C"/>
    <w:rsid w:val="002B60C0"/>
    <w:rsid w:val="002D14D8"/>
    <w:rsid w:val="002D6A6C"/>
    <w:rsid w:val="002E3116"/>
    <w:rsid w:val="002E6493"/>
    <w:rsid w:val="002E67FE"/>
    <w:rsid w:val="002F0113"/>
    <w:rsid w:val="002F285A"/>
    <w:rsid w:val="002F4C1A"/>
    <w:rsid w:val="003011CB"/>
    <w:rsid w:val="00303ADF"/>
    <w:rsid w:val="003065B2"/>
    <w:rsid w:val="0031024D"/>
    <w:rsid w:val="00310EA0"/>
    <w:rsid w:val="00311BAF"/>
    <w:rsid w:val="00312D38"/>
    <w:rsid w:val="00313447"/>
    <w:rsid w:val="00314FE3"/>
    <w:rsid w:val="00322412"/>
    <w:rsid w:val="00325734"/>
    <w:rsid w:val="003301A3"/>
    <w:rsid w:val="003356CB"/>
    <w:rsid w:val="00336562"/>
    <w:rsid w:val="00336DA0"/>
    <w:rsid w:val="00340B05"/>
    <w:rsid w:val="003437B8"/>
    <w:rsid w:val="00346A11"/>
    <w:rsid w:val="0035578A"/>
    <w:rsid w:val="00356E6F"/>
    <w:rsid w:val="0036777B"/>
    <w:rsid w:val="003729BC"/>
    <w:rsid w:val="00376CBE"/>
    <w:rsid w:val="0037770F"/>
    <w:rsid w:val="00377CD2"/>
    <w:rsid w:val="003812CC"/>
    <w:rsid w:val="0038282A"/>
    <w:rsid w:val="003830A6"/>
    <w:rsid w:val="0038715C"/>
    <w:rsid w:val="00392AB2"/>
    <w:rsid w:val="00397580"/>
    <w:rsid w:val="003A1794"/>
    <w:rsid w:val="003A45C8"/>
    <w:rsid w:val="003B119F"/>
    <w:rsid w:val="003B608D"/>
    <w:rsid w:val="003B6C6C"/>
    <w:rsid w:val="003C088E"/>
    <w:rsid w:val="003C0E7C"/>
    <w:rsid w:val="003C2C5A"/>
    <w:rsid w:val="003C2D9D"/>
    <w:rsid w:val="003C2DCF"/>
    <w:rsid w:val="003C7FE7"/>
    <w:rsid w:val="003D02AA"/>
    <w:rsid w:val="003D0499"/>
    <w:rsid w:val="003D2445"/>
    <w:rsid w:val="003D4B0A"/>
    <w:rsid w:val="003E367C"/>
    <w:rsid w:val="003F526A"/>
    <w:rsid w:val="00405244"/>
    <w:rsid w:val="00407934"/>
    <w:rsid w:val="00413A9D"/>
    <w:rsid w:val="0043684A"/>
    <w:rsid w:val="00436E16"/>
    <w:rsid w:val="004436EE"/>
    <w:rsid w:val="004443F6"/>
    <w:rsid w:val="00447661"/>
    <w:rsid w:val="00451C08"/>
    <w:rsid w:val="0045547F"/>
    <w:rsid w:val="00472471"/>
    <w:rsid w:val="00473F0B"/>
    <w:rsid w:val="00476FC2"/>
    <w:rsid w:val="004779D5"/>
    <w:rsid w:val="00485642"/>
    <w:rsid w:val="004920AD"/>
    <w:rsid w:val="00492A29"/>
    <w:rsid w:val="004969CB"/>
    <w:rsid w:val="004A76F2"/>
    <w:rsid w:val="004D05B3"/>
    <w:rsid w:val="004D3CDA"/>
    <w:rsid w:val="004E0BCD"/>
    <w:rsid w:val="004E479E"/>
    <w:rsid w:val="004E4A38"/>
    <w:rsid w:val="004E583B"/>
    <w:rsid w:val="004F110D"/>
    <w:rsid w:val="004F3418"/>
    <w:rsid w:val="004F78E6"/>
    <w:rsid w:val="005047AE"/>
    <w:rsid w:val="00512D99"/>
    <w:rsid w:val="00517D41"/>
    <w:rsid w:val="00520A96"/>
    <w:rsid w:val="00521057"/>
    <w:rsid w:val="005306A4"/>
    <w:rsid w:val="00531DBB"/>
    <w:rsid w:val="00533F59"/>
    <w:rsid w:val="005361D2"/>
    <w:rsid w:val="0054666E"/>
    <w:rsid w:val="00550AD9"/>
    <w:rsid w:val="005514B9"/>
    <w:rsid w:val="005549C3"/>
    <w:rsid w:val="005554F8"/>
    <w:rsid w:val="005615D2"/>
    <w:rsid w:val="00562477"/>
    <w:rsid w:val="00565648"/>
    <w:rsid w:val="00565767"/>
    <w:rsid w:val="00567182"/>
    <w:rsid w:val="005748DB"/>
    <w:rsid w:val="0059449B"/>
    <w:rsid w:val="00594BA6"/>
    <w:rsid w:val="005A3D83"/>
    <w:rsid w:val="005B12E4"/>
    <w:rsid w:val="005D5B92"/>
    <w:rsid w:val="005E4EC7"/>
    <w:rsid w:val="005F699D"/>
    <w:rsid w:val="005F79FB"/>
    <w:rsid w:val="00604406"/>
    <w:rsid w:val="00605F4A"/>
    <w:rsid w:val="00607822"/>
    <w:rsid w:val="006103AA"/>
    <w:rsid w:val="00611108"/>
    <w:rsid w:val="006113AB"/>
    <w:rsid w:val="0061277B"/>
    <w:rsid w:val="00612EB9"/>
    <w:rsid w:val="00613BBF"/>
    <w:rsid w:val="006153F8"/>
    <w:rsid w:val="00622B80"/>
    <w:rsid w:val="0064139A"/>
    <w:rsid w:val="006458A1"/>
    <w:rsid w:val="00647E0E"/>
    <w:rsid w:val="00660274"/>
    <w:rsid w:val="0066140C"/>
    <w:rsid w:val="00661B2F"/>
    <w:rsid w:val="00664790"/>
    <w:rsid w:val="00673584"/>
    <w:rsid w:val="00675D16"/>
    <w:rsid w:val="006830D9"/>
    <w:rsid w:val="00686AE7"/>
    <w:rsid w:val="0068758F"/>
    <w:rsid w:val="006911DF"/>
    <w:rsid w:val="00694066"/>
    <w:rsid w:val="006A4B44"/>
    <w:rsid w:val="006A4ECD"/>
    <w:rsid w:val="006A646B"/>
    <w:rsid w:val="006A6FDF"/>
    <w:rsid w:val="006A75E6"/>
    <w:rsid w:val="006B4BA8"/>
    <w:rsid w:val="006B6698"/>
    <w:rsid w:val="006C1109"/>
    <w:rsid w:val="006C1B60"/>
    <w:rsid w:val="006C4B0A"/>
    <w:rsid w:val="006D6924"/>
    <w:rsid w:val="006E024F"/>
    <w:rsid w:val="006E0990"/>
    <w:rsid w:val="006E2608"/>
    <w:rsid w:val="006E4E81"/>
    <w:rsid w:val="006F15FF"/>
    <w:rsid w:val="006F2D1E"/>
    <w:rsid w:val="006F4097"/>
    <w:rsid w:val="00702B1C"/>
    <w:rsid w:val="00707F7D"/>
    <w:rsid w:val="00716F27"/>
    <w:rsid w:val="00717EC5"/>
    <w:rsid w:val="00723482"/>
    <w:rsid w:val="007325E3"/>
    <w:rsid w:val="00737B80"/>
    <w:rsid w:val="00743374"/>
    <w:rsid w:val="007576C2"/>
    <w:rsid w:val="007620EB"/>
    <w:rsid w:val="00766C29"/>
    <w:rsid w:val="007678C2"/>
    <w:rsid w:val="007705D0"/>
    <w:rsid w:val="007815C6"/>
    <w:rsid w:val="00782E90"/>
    <w:rsid w:val="0078341D"/>
    <w:rsid w:val="007916AF"/>
    <w:rsid w:val="00796430"/>
    <w:rsid w:val="007A57F2"/>
    <w:rsid w:val="007B1333"/>
    <w:rsid w:val="007B2FDC"/>
    <w:rsid w:val="007C04EB"/>
    <w:rsid w:val="007C6E10"/>
    <w:rsid w:val="007E2CBD"/>
    <w:rsid w:val="007E5892"/>
    <w:rsid w:val="007F4AEB"/>
    <w:rsid w:val="007F75B2"/>
    <w:rsid w:val="008043C4"/>
    <w:rsid w:val="008103D3"/>
    <w:rsid w:val="00813702"/>
    <w:rsid w:val="00820A01"/>
    <w:rsid w:val="00825B59"/>
    <w:rsid w:val="00827695"/>
    <w:rsid w:val="00831B1B"/>
    <w:rsid w:val="008339E9"/>
    <w:rsid w:val="00834331"/>
    <w:rsid w:val="00834F01"/>
    <w:rsid w:val="008379CA"/>
    <w:rsid w:val="00840923"/>
    <w:rsid w:val="00844A55"/>
    <w:rsid w:val="008608A9"/>
    <w:rsid w:val="00861D0E"/>
    <w:rsid w:val="0086744B"/>
    <w:rsid w:val="00867569"/>
    <w:rsid w:val="00867A42"/>
    <w:rsid w:val="008702DC"/>
    <w:rsid w:val="00875208"/>
    <w:rsid w:val="00875297"/>
    <w:rsid w:val="00883DD8"/>
    <w:rsid w:val="00890B34"/>
    <w:rsid w:val="008A750A"/>
    <w:rsid w:val="008B2130"/>
    <w:rsid w:val="008C384C"/>
    <w:rsid w:val="008C4ABB"/>
    <w:rsid w:val="008C5F54"/>
    <w:rsid w:val="008C6DDE"/>
    <w:rsid w:val="008D0F11"/>
    <w:rsid w:val="008D6DCA"/>
    <w:rsid w:val="008D7A3D"/>
    <w:rsid w:val="008D7EA9"/>
    <w:rsid w:val="008E1032"/>
    <w:rsid w:val="008E70A0"/>
    <w:rsid w:val="008F2091"/>
    <w:rsid w:val="008F3367"/>
    <w:rsid w:val="008F35B4"/>
    <w:rsid w:val="008F587D"/>
    <w:rsid w:val="008F73B4"/>
    <w:rsid w:val="0090115E"/>
    <w:rsid w:val="00910C82"/>
    <w:rsid w:val="009136C2"/>
    <w:rsid w:val="009149AE"/>
    <w:rsid w:val="00915F21"/>
    <w:rsid w:val="00915F6A"/>
    <w:rsid w:val="00926E05"/>
    <w:rsid w:val="009275C5"/>
    <w:rsid w:val="0092781E"/>
    <w:rsid w:val="00941041"/>
    <w:rsid w:val="0094402F"/>
    <w:rsid w:val="009473BD"/>
    <w:rsid w:val="00947543"/>
    <w:rsid w:val="0095445F"/>
    <w:rsid w:val="00956773"/>
    <w:rsid w:val="009636F1"/>
    <w:rsid w:val="009668FF"/>
    <w:rsid w:val="009718E0"/>
    <w:rsid w:val="0098003E"/>
    <w:rsid w:val="00980190"/>
    <w:rsid w:val="00981A35"/>
    <w:rsid w:val="00983836"/>
    <w:rsid w:val="009850DA"/>
    <w:rsid w:val="00985980"/>
    <w:rsid w:val="0098630A"/>
    <w:rsid w:val="00987931"/>
    <w:rsid w:val="009965AA"/>
    <w:rsid w:val="009972BF"/>
    <w:rsid w:val="009B25A7"/>
    <w:rsid w:val="009B371E"/>
    <w:rsid w:val="009B55B1"/>
    <w:rsid w:val="009F18D0"/>
    <w:rsid w:val="00A029DA"/>
    <w:rsid w:val="00A1185E"/>
    <w:rsid w:val="00A174D0"/>
    <w:rsid w:val="00A30498"/>
    <w:rsid w:val="00A31DB4"/>
    <w:rsid w:val="00A4343D"/>
    <w:rsid w:val="00A44760"/>
    <w:rsid w:val="00A502F1"/>
    <w:rsid w:val="00A504E0"/>
    <w:rsid w:val="00A50931"/>
    <w:rsid w:val="00A51852"/>
    <w:rsid w:val="00A56234"/>
    <w:rsid w:val="00A578A4"/>
    <w:rsid w:val="00A57EA7"/>
    <w:rsid w:val="00A62052"/>
    <w:rsid w:val="00A62716"/>
    <w:rsid w:val="00A65AE5"/>
    <w:rsid w:val="00A67E16"/>
    <w:rsid w:val="00A70A83"/>
    <w:rsid w:val="00A81EB3"/>
    <w:rsid w:val="00A8368E"/>
    <w:rsid w:val="00A842CF"/>
    <w:rsid w:val="00A9369E"/>
    <w:rsid w:val="00A944D9"/>
    <w:rsid w:val="00A95B49"/>
    <w:rsid w:val="00AA039D"/>
    <w:rsid w:val="00AA20A6"/>
    <w:rsid w:val="00AA6CB8"/>
    <w:rsid w:val="00AB1E44"/>
    <w:rsid w:val="00AC7E7B"/>
    <w:rsid w:val="00AD0BA3"/>
    <w:rsid w:val="00AD2C6A"/>
    <w:rsid w:val="00AD4768"/>
    <w:rsid w:val="00AD5403"/>
    <w:rsid w:val="00AE1A9C"/>
    <w:rsid w:val="00AE2229"/>
    <w:rsid w:val="00AE66B0"/>
    <w:rsid w:val="00AE6D5B"/>
    <w:rsid w:val="00B00C1D"/>
    <w:rsid w:val="00B02DDA"/>
    <w:rsid w:val="00B037A4"/>
    <w:rsid w:val="00B03E21"/>
    <w:rsid w:val="00B103A4"/>
    <w:rsid w:val="00B22BA3"/>
    <w:rsid w:val="00B3607A"/>
    <w:rsid w:val="00B416B4"/>
    <w:rsid w:val="00B43017"/>
    <w:rsid w:val="00B458B6"/>
    <w:rsid w:val="00B47EC0"/>
    <w:rsid w:val="00B649D6"/>
    <w:rsid w:val="00B64BFF"/>
    <w:rsid w:val="00B74E3D"/>
    <w:rsid w:val="00B76870"/>
    <w:rsid w:val="00B803C3"/>
    <w:rsid w:val="00B806D9"/>
    <w:rsid w:val="00B82783"/>
    <w:rsid w:val="00B842D7"/>
    <w:rsid w:val="00B934A6"/>
    <w:rsid w:val="00B9499C"/>
    <w:rsid w:val="00BA128C"/>
    <w:rsid w:val="00BA3992"/>
    <w:rsid w:val="00BA439F"/>
    <w:rsid w:val="00BA6370"/>
    <w:rsid w:val="00BA6986"/>
    <w:rsid w:val="00BB47A8"/>
    <w:rsid w:val="00BB6DFD"/>
    <w:rsid w:val="00BD163B"/>
    <w:rsid w:val="00BD259E"/>
    <w:rsid w:val="00BD5218"/>
    <w:rsid w:val="00BD6267"/>
    <w:rsid w:val="00BE0F9F"/>
    <w:rsid w:val="00BE4918"/>
    <w:rsid w:val="00BF0540"/>
    <w:rsid w:val="00BF77BD"/>
    <w:rsid w:val="00C0647A"/>
    <w:rsid w:val="00C072F9"/>
    <w:rsid w:val="00C1130E"/>
    <w:rsid w:val="00C122BC"/>
    <w:rsid w:val="00C13E61"/>
    <w:rsid w:val="00C241F3"/>
    <w:rsid w:val="00C24C3C"/>
    <w:rsid w:val="00C269D4"/>
    <w:rsid w:val="00C4160D"/>
    <w:rsid w:val="00C41F27"/>
    <w:rsid w:val="00C44B7B"/>
    <w:rsid w:val="00C45312"/>
    <w:rsid w:val="00C46064"/>
    <w:rsid w:val="00C5242A"/>
    <w:rsid w:val="00C52466"/>
    <w:rsid w:val="00C559AB"/>
    <w:rsid w:val="00C73A08"/>
    <w:rsid w:val="00C74AA1"/>
    <w:rsid w:val="00C75A80"/>
    <w:rsid w:val="00C8406E"/>
    <w:rsid w:val="00C841F2"/>
    <w:rsid w:val="00C87663"/>
    <w:rsid w:val="00C876D4"/>
    <w:rsid w:val="00C96EB0"/>
    <w:rsid w:val="00CA1C4A"/>
    <w:rsid w:val="00CA31D8"/>
    <w:rsid w:val="00CB2709"/>
    <w:rsid w:val="00CB3A34"/>
    <w:rsid w:val="00CB4A18"/>
    <w:rsid w:val="00CB6F89"/>
    <w:rsid w:val="00CC4EB1"/>
    <w:rsid w:val="00CD1478"/>
    <w:rsid w:val="00CD2065"/>
    <w:rsid w:val="00CD3E4E"/>
    <w:rsid w:val="00CE228C"/>
    <w:rsid w:val="00CE6AC6"/>
    <w:rsid w:val="00CF19DC"/>
    <w:rsid w:val="00CF21CE"/>
    <w:rsid w:val="00CF545B"/>
    <w:rsid w:val="00CF7C4C"/>
    <w:rsid w:val="00D018F0"/>
    <w:rsid w:val="00D05A3F"/>
    <w:rsid w:val="00D0720D"/>
    <w:rsid w:val="00D113C1"/>
    <w:rsid w:val="00D123EA"/>
    <w:rsid w:val="00D13A67"/>
    <w:rsid w:val="00D1647B"/>
    <w:rsid w:val="00D23B4D"/>
    <w:rsid w:val="00D24D02"/>
    <w:rsid w:val="00D26666"/>
    <w:rsid w:val="00D27074"/>
    <w:rsid w:val="00D27D69"/>
    <w:rsid w:val="00D448C2"/>
    <w:rsid w:val="00D5194D"/>
    <w:rsid w:val="00D56C2E"/>
    <w:rsid w:val="00D666C3"/>
    <w:rsid w:val="00D709D9"/>
    <w:rsid w:val="00D716B1"/>
    <w:rsid w:val="00D77772"/>
    <w:rsid w:val="00D81A60"/>
    <w:rsid w:val="00D83F79"/>
    <w:rsid w:val="00DB119D"/>
    <w:rsid w:val="00DB19B5"/>
    <w:rsid w:val="00DB78B8"/>
    <w:rsid w:val="00DC5D4B"/>
    <w:rsid w:val="00DD65A2"/>
    <w:rsid w:val="00DE4A33"/>
    <w:rsid w:val="00DE5501"/>
    <w:rsid w:val="00DE7268"/>
    <w:rsid w:val="00DF4346"/>
    <w:rsid w:val="00DF47FE"/>
    <w:rsid w:val="00E077B8"/>
    <w:rsid w:val="00E167F4"/>
    <w:rsid w:val="00E2023C"/>
    <w:rsid w:val="00E2374E"/>
    <w:rsid w:val="00E26704"/>
    <w:rsid w:val="00E267DE"/>
    <w:rsid w:val="00E27C40"/>
    <w:rsid w:val="00E31980"/>
    <w:rsid w:val="00E42B57"/>
    <w:rsid w:val="00E47985"/>
    <w:rsid w:val="00E55731"/>
    <w:rsid w:val="00E6423C"/>
    <w:rsid w:val="00E66C15"/>
    <w:rsid w:val="00E7351A"/>
    <w:rsid w:val="00E74A42"/>
    <w:rsid w:val="00E77681"/>
    <w:rsid w:val="00E8714F"/>
    <w:rsid w:val="00E92ED7"/>
    <w:rsid w:val="00E93830"/>
    <w:rsid w:val="00E93E0E"/>
    <w:rsid w:val="00EA7D0E"/>
    <w:rsid w:val="00EB1ED3"/>
    <w:rsid w:val="00EB2827"/>
    <w:rsid w:val="00EB2CED"/>
    <w:rsid w:val="00EB5CAE"/>
    <w:rsid w:val="00EC2D51"/>
    <w:rsid w:val="00ED71ED"/>
    <w:rsid w:val="00EE3152"/>
    <w:rsid w:val="00EE69D9"/>
    <w:rsid w:val="00EE77B5"/>
    <w:rsid w:val="00EF2862"/>
    <w:rsid w:val="00EF70F1"/>
    <w:rsid w:val="00F17714"/>
    <w:rsid w:val="00F26395"/>
    <w:rsid w:val="00F3488F"/>
    <w:rsid w:val="00F405C9"/>
    <w:rsid w:val="00F46F18"/>
    <w:rsid w:val="00F511AF"/>
    <w:rsid w:val="00F5188C"/>
    <w:rsid w:val="00F56027"/>
    <w:rsid w:val="00F60154"/>
    <w:rsid w:val="00F71965"/>
    <w:rsid w:val="00F81C0C"/>
    <w:rsid w:val="00FA6441"/>
    <w:rsid w:val="00FB005B"/>
    <w:rsid w:val="00FB1F4C"/>
    <w:rsid w:val="00FB687C"/>
    <w:rsid w:val="00FB76F0"/>
    <w:rsid w:val="00FC3D2C"/>
    <w:rsid w:val="00FC6096"/>
    <w:rsid w:val="00FD71C4"/>
    <w:rsid w:val="00FD7B1D"/>
    <w:rsid w:val="00FE10D4"/>
    <w:rsid w:val="00FF2580"/>
    <w:rsid w:val="00FF5E9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626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626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D626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9B37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6/05/csu-nebude-publikovat-data-za-mzdy-v-nepodnikatelske-sf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zda-za-nepodnikatelskou-sferu-nebude-zverejnova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9EE3-49CA-4972-89CF-585C284E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5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2223</CharactersWithSpaces>
  <SharedDoc>false</SharedDoc>
  <HLinks>
    <vt:vector size="24" baseType="variant">
      <vt:variant>
        <vt:i4>2162744</vt:i4>
      </vt:variant>
      <vt:variant>
        <vt:i4>3</vt:i4>
      </vt:variant>
      <vt:variant>
        <vt:i4>0</vt:i4>
      </vt:variant>
      <vt:variant>
        <vt:i4>5</vt:i4>
      </vt:variant>
      <vt:variant>
        <vt:lpwstr>http://www.statistikaamy.cz/2016/05/csu-nebude-publikovat-data-za-mzdy-v-nepodnikatelske-sfere/</vt:lpwstr>
      </vt:variant>
      <vt:variant>
        <vt:lpwstr/>
      </vt:variant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https://www.czso.cz/csu/czso/mzda-za-nepodnikatelskou-sferu-nebude-zverejnovana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2017-08-18T06:07:00Z</cp:lastPrinted>
  <dcterms:created xsi:type="dcterms:W3CDTF">2017-08-18T06:10:00Z</dcterms:created>
  <dcterms:modified xsi:type="dcterms:W3CDTF">2017-08-21T14:04:00Z</dcterms:modified>
</cp:coreProperties>
</file>