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D4" w:rsidRPr="00412F61" w:rsidRDefault="00935BD4" w:rsidP="001554C2">
      <w:pPr>
        <w:pStyle w:val="Nadpis11"/>
        <w:rPr>
          <w:lang w:val="en-GB"/>
        </w:rPr>
      </w:pPr>
      <w:bookmarkStart w:id="0" w:name="_Toc525046023"/>
      <w:r w:rsidRPr="00412F61">
        <w:rPr>
          <w:lang w:val="en-GB"/>
        </w:rPr>
        <w:t xml:space="preserve">4. </w:t>
      </w:r>
      <w:r w:rsidR="00342AD7" w:rsidRPr="00412F61">
        <w:rPr>
          <w:lang w:val="en-GB"/>
        </w:rPr>
        <w:t>External Relations</w:t>
      </w:r>
      <w:bookmarkEnd w:id="0"/>
    </w:p>
    <w:tbl>
      <w:tblPr>
        <w:tblW w:w="9639" w:type="dxa"/>
        <w:tblInd w:w="-15" w:type="dxa"/>
        <w:tblCellMar>
          <w:left w:w="0" w:type="dxa"/>
          <w:right w:w="0" w:type="dxa"/>
        </w:tblCellMar>
        <w:tblLook w:val="00A0"/>
      </w:tblPr>
      <w:tblGrid>
        <w:gridCol w:w="1888"/>
        <w:gridCol w:w="250"/>
        <w:gridCol w:w="7501"/>
      </w:tblGrid>
      <w:tr w:rsidR="007065C5" w:rsidRPr="00412F61" w:rsidTr="00435C69">
        <w:trPr>
          <w:trHeight w:val="145"/>
        </w:trPr>
        <w:tc>
          <w:tcPr>
            <w:tcW w:w="1888" w:type="dxa"/>
            <w:shd w:val="clear" w:color="auto" w:fill="auto"/>
            <w:tcMar>
              <w:left w:w="0" w:type="dxa"/>
            </w:tcMar>
          </w:tcPr>
          <w:p w:rsidR="007065C5" w:rsidRPr="00412F61" w:rsidRDefault="00211D49" w:rsidP="009B05B3">
            <w:pPr>
              <w:pStyle w:val="Marginlie"/>
              <w:rPr>
                <w:lang w:val="en-GB"/>
              </w:rPr>
            </w:pPr>
            <w:r w:rsidRPr="00412F61">
              <w:rPr>
                <w:rFonts w:cs="Arial"/>
                <w:color w:val="000000"/>
                <w:lang w:val="en-GB"/>
              </w:rPr>
              <w:t>Value of exports went up in H1</w:t>
            </w:r>
            <w:r w:rsidR="007065C5" w:rsidRPr="00412F61">
              <w:rPr>
                <w:lang w:val="en-GB"/>
              </w:rPr>
              <w:t>.</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211D49" w:rsidP="002E20C7">
            <w:pPr>
              <w:spacing w:after="200"/>
              <w:rPr>
                <w:spacing w:val="-4"/>
                <w:lang w:val="en-GB"/>
              </w:rPr>
            </w:pPr>
            <w:r w:rsidRPr="00412F61">
              <w:rPr>
                <w:spacing w:val="-4"/>
                <w:lang w:val="en-GB"/>
              </w:rPr>
              <w:t>Total value of goods exported reached 1 821.0 CZK bn</w:t>
            </w:r>
            <w:r w:rsidR="00296684" w:rsidRPr="00412F61">
              <w:rPr>
                <w:rStyle w:val="Znakapoznpodarou"/>
                <w:spacing w:val="-4"/>
                <w:lang w:val="en-GB"/>
              </w:rPr>
              <w:footnoteReference w:id="1"/>
            </w:r>
            <w:r w:rsidR="00644B91" w:rsidRPr="00412F61">
              <w:rPr>
                <w:spacing w:val="-4"/>
                <w:lang w:val="en-GB"/>
              </w:rPr>
              <w:t xml:space="preserve"> </w:t>
            </w:r>
            <w:r w:rsidRPr="00412F61">
              <w:rPr>
                <w:spacing w:val="-4"/>
                <w:lang w:val="en-GB"/>
              </w:rPr>
              <w:t>in H1 2018. That is by 6.3 bn</w:t>
            </w:r>
            <w:r w:rsidR="00644B91" w:rsidRPr="00412F61">
              <w:rPr>
                <w:spacing w:val="-4"/>
                <w:lang w:val="en-GB"/>
              </w:rPr>
              <w:t xml:space="preserve"> </w:t>
            </w:r>
            <w:r w:rsidRPr="00412F61">
              <w:rPr>
                <w:spacing w:val="-4"/>
                <w:lang w:val="en-GB"/>
              </w:rPr>
              <w:t xml:space="preserve">(0.3%) more in comparison to the same period of the last year. Result from Q1, which was considerably impacted by the record exports in 2017 (year-on-year slump amounted to 10.3 CZK bn) especially hindered the year-on-year increase. The year-on-year appreciation of koruna could have influenced the value of exports in current prices as well. The value of exported goods went up by 16.5 CZK bn (1.8%) in Q2 2018.  </w:t>
            </w:r>
          </w:p>
        </w:tc>
      </w:tr>
      <w:tr w:rsidR="007065C5" w:rsidRPr="00412F61" w:rsidTr="00435C69">
        <w:trPr>
          <w:trHeight w:val="145"/>
        </w:trPr>
        <w:tc>
          <w:tcPr>
            <w:tcW w:w="1888" w:type="dxa"/>
            <w:shd w:val="clear" w:color="auto" w:fill="auto"/>
            <w:tcMar>
              <w:left w:w="0" w:type="dxa"/>
            </w:tcMar>
          </w:tcPr>
          <w:p w:rsidR="007065C5" w:rsidRPr="00412F61" w:rsidRDefault="00211D49" w:rsidP="009B05B3">
            <w:pPr>
              <w:pStyle w:val="Marginlie"/>
              <w:rPr>
                <w:lang w:val="en-GB"/>
              </w:rPr>
            </w:pPr>
            <w:r w:rsidRPr="00412F61">
              <w:rPr>
                <w:rFonts w:cs="Arial"/>
                <w:color w:val="000000"/>
                <w:lang w:val="en-GB"/>
              </w:rPr>
              <w:t>Exports to Germany fell after a long time.</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211D49" w:rsidP="002E20C7">
            <w:pPr>
              <w:spacing w:after="200"/>
              <w:rPr>
                <w:spacing w:val="-4"/>
                <w:lang w:val="en-GB"/>
              </w:rPr>
            </w:pPr>
            <w:r w:rsidRPr="00412F61">
              <w:rPr>
                <w:spacing w:val="-4"/>
                <w:lang w:val="en-GB"/>
              </w:rPr>
              <w:t xml:space="preserve">Given the view of the territorial classification of exports, </w:t>
            </w:r>
            <w:r w:rsidR="00536E4C" w:rsidRPr="00412F61">
              <w:rPr>
                <w:spacing w:val="-4"/>
                <w:lang w:val="en-GB"/>
              </w:rPr>
              <w:t>certain</w:t>
            </w:r>
            <w:r w:rsidRPr="00412F61">
              <w:rPr>
                <w:spacing w:val="-4"/>
                <w:lang w:val="en-GB"/>
              </w:rPr>
              <w:t xml:space="preserve"> stagnation is observed partially caused by the high basis from the last year. Value of exports into the EU countries thus increased by 11.2 CZK bn in H1 2018, which is much less compared to 98.5 bn in the same period of the last year. Year-on-year fall of exports into Germany arose for the first time since H1 2013 (–3.0 CZK bn, –0.5%). The value of exports to Slovakia fell further (–3.5 CZK bn, –2.2%) as well as to </w:t>
            </w:r>
            <w:r w:rsidR="003770EA" w:rsidRPr="00412F61">
              <w:rPr>
                <w:spacing w:val="-4"/>
                <w:lang w:val="en-GB"/>
              </w:rPr>
              <w:t xml:space="preserve">the </w:t>
            </w:r>
            <w:r w:rsidRPr="00412F61">
              <w:rPr>
                <w:spacing w:val="-4"/>
                <w:lang w:val="en-GB"/>
              </w:rPr>
              <w:t>Great Britain (–5.2 CZK bn, –5.8%). In contrast the trend of large increases of exports to Netherlands continued, this time it was +6.9 CZK bn (12.0%). Exports of goods to Poland climbed up only slightly (2.0 CZK bn, 1.8%), Austria (1.0 bn, 1.3%) and France (2.7 bn, 2.9%). The value of exports into countries outside the EU decreased year-on-year by 5.0 CZK bn (1.7%) in H1.</w:t>
            </w:r>
          </w:p>
        </w:tc>
      </w:tr>
      <w:tr w:rsidR="007065C5" w:rsidRPr="00412F61" w:rsidTr="00435C69">
        <w:trPr>
          <w:trHeight w:val="170"/>
        </w:trPr>
        <w:tc>
          <w:tcPr>
            <w:tcW w:w="1888" w:type="dxa"/>
            <w:shd w:val="clear" w:color="auto" w:fill="auto"/>
            <w:tcMar>
              <w:left w:w="0" w:type="dxa"/>
            </w:tcMar>
          </w:tcPr>
          <w:p w:rsidR="007065C5" w:rsidRPr="00412F61" w:rsidRDefault="007E451A" w:rsidP="009B05B3">
            <w:pPr>
              <w:pStyle w:val="Marginlie"/>
              <w:rPr>
                <w:lang w:val="en-GB"/>
              </w:rPr>
            </w:pPr>
            <w:r w:rsidRPr="00412F61">
              <w:rPr>
                <w:rFonts w:cs="Arial"/>
                <w:color w:val="000000"/>
                <w:lang w:val="en-GB"/>
              </w:rPr>
              <w:t>Value of exports of motor vehicles fell. Other producers managed to maintain growth.</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644B91" w:rsidP="002E20C7">
            <w:pPr>
              <w:spacing w:after="200"/>
              <w:rPr>
                <w:spacing w:val="-4"/>
                <w:lang w:val="en-GB"/>
              </w:rPr>
            </w:pPr>
            <w:r w:rsidRPr="00412F61">
              <w:rPr>
                <w:spacing w:val="-4"/>
                <w:lang w:val="en-GB"/>
              </w:rPr>
              <w:t xml:space="preserve">Motor vehicles represented the product, which played a key role in the drop of the value of export in H1. Value of their export decreased year-on-year by 22.7 CZK bn (4.3%) in this period and it was falling both in Q1 and Q2. </w:t>
            </w:r>
            <w:r w:rsidR="007065C5" w:rsidRPr="00412F61">
              <w:rPr>
                <w:spacing w:val="-4"/>
                <w:lang w:val="en-GB"/>
              </w:rPr>
              <w:t>O</w:t>
            </w:r>
            <w:r w:rsidRPr="00412F61">
              <w:rPr>
                <w:spacing w:val="-4"/>
                <w:lang w:val="en-GB"/>
              </w:rPr>
              <w:t xml:space="preserve">ther manufacturers recorded rather easing of the growth than slumps, only the decrease for food products by 2.9 CZK bn (5.3%) and rubber and plastic products by 2.3 bn (2.3%) depicted more notable exceptions. The export of machinery and equipment slightly increased (4.2 CZK bn, 2.1%), also the electrical appliances </w:t>
            </w:r>
            <w:r w:rsidR="007065C5" w:rsidRPr="00412F61">
              <w:rPr>
                <w:spacing w:val="-4"/>
                <w:lang w:val="en-GB"/>
              </w:rPr>
              <w:t>(6</w:t>
            </w:r>
            <w:r w:rsidRPr="00412F61">
              <w:rPr>
                <w:spacing w:val="-4"/>
                <w:lang w:val="en-GB"/>
              </w:rPr>
              <w:t>.</w:t>
            </w:r>
            <w:r w:rsidR="007065C5" w:rsidRPr="00412F61">
              <w:rPr>
                <w:spacing w:val="-4"/>
                <w:lang w:val="en-GB"/>
              </w:rPr>
              <w:t xml:space="preserve">3 </w:t>
            </w:r>
            <w:r w:rsidRPr="00412F61">
              <w:rPr>
                <w:spacing w:val="-4"/>
                <w:lang w:val="en-GB"/>
              </w:rPr>
              <w:t>CZK bn</w:t>
            </w:r>
            <w:r w:rsidR="007065C5" w:rsidRPr="00412F61">
              <w:rPr>
                <w:spacing w:val="-4"/>
                <w:lang w:val="en-GB"/>
              </w:rPr>
              <w:t>, 4</w:t>
            </w:r>
            <w:r w:rsidRPr="00412F61">
              <w:rPr>
                <w:spacing w:val="-4"/>
                <w:lang w:val="en-GB"/>
              </w:rPr>
              <w:t>.</w:t>
            </w:r>
            <w:r w:rsidR="007065C5" w:rsidRPr="00412F61">
              <w:rPr>
                <w:spacing w:val="-4"/>
                <w:lang w:val="en-GB"/>
              </w:rPr>
              <w:t>2</w:t>
            </w:r>
            <w:r w:rsidR="007B0E83" w:rsidRPr="00412F61">
              <w:rPr>
                <w:spacing w:val="-4"/>
                <w:lang w:val="en-GB"/>
              </w:rPr>
              <w:t>%</w:t>
            </w:r>
            <w:r w:rsidR="007065C5" w:rsidRPr="00412F61">
              <w:rPr>
                <w:spacing w:val="-4"/>
                <w:lang w:val="en-GB"/>
              </w:rPr>
              <w:t xml:space="preserve">) </w:t>
            </w:r>
            <w:r w:rsidRPr="00412F61">
              <w:rPr>
                <w:spacing w:val="-4"/>
                <w:lang w:val="en-GB"/>
              </w:rPr>
              <w:t xml:space="preserve">or metal products </w:t>
            </w:r>
            <w:r w:rsidR="007065C5" w:rsidRPr="00412F61">
              <w:rPr>
                <w:spacing w:val="-4"/>
                <w:lang w:val="en-GB"/>
              </w:rPr>
              <w:t>(2</w:t>
            </w:r>
            <w:r w:rsidRPr="00412F61">
              <w:rPr>
                <w:spacing w:val="-4"/>
                <w:lang w:val="en-GB"/>
              </w:rPr>
              <w:t>.</w:t>
            </w:r>
            <w:r w:rsidR="007065C5" w:rsidRPr="00412F61">
              <w:rPr>
                <w:spacing w:val="-4"/>
                <w:lang w:val="en-GB"/>
              </w:rPr>
              <w:t xml:space="preserve">1 </w:t>
            </w:r>
            <w:r w:rsidRPr="00412F61">
              <w:rPr>
                <w:spacing w:val="-4"/>
                <w:lang w:val="en-GB"/>
              </w:rPr>
              <w:t>bn</w:t>
            </w:r>
            <w:r w:rsidR="007065C5" w:rsidRPr="00412F61">
              <w:rPr>
                <w:spacing w:val="-4"/>
                <w:lang w:val="en-GB"/>
              </w:rPr>
              <w:t>, 1</w:t>
            </w:r>
            <w:r w:rsidRPr="00412F61">
              <w:rPr>
                <w:spacing w:val="-4"/>
                <w:lang w:val="en-GB"/>
              </w:rPr>
              <w:t>.</w:t>
            </w:r>
            <w:r w:rsidR="007065C5" w:rsidRPr="00412F61">
              <w:rPr>
                <w:spacing w:val="-4"/>
                <w:lang w:val="en-GB"/>
              </w:rPr>
              <w:t>9</w:t>
            </w:r>
            <w:r w:rsidR="007B0E83" w:rsidRPr="00412F61">
              <w:rPr>
                <w:spacing w:val="-4"/>
                <w:lang w:val="en-GB"/>
              </w:rPr>
              <w:t>%</w:t>
            </w:r>
            <w:r w:rsidR="007065C5" w:rsidRPr="00412F61">
              <w:rPr>
                <w:spacing w:val="-4"/>
                <w:lang w:val="en-GB"/>
              </w:rPr>
              <w:t xml:space="preserve">). </w:t>
            </w:r>
            <w:r w:rsidR="00212741" w:rsidRPr="00412F61">
              <w:rPr>
                <w:spacing w:val="-4"/>
                <w:lang w:val="en-GB"/>
              </w:rPr>
              <w:t xml:space="preserve">Computers, electronic and optical products recorded a significant increase of export by 21.9 CZK bn </w:t>
            </w:r>
            <w:r w:rsidR="007065C5" w:rsidRPr="00412F61">
              <w:rPr>
                <w:spacing w:val="-4"/>
                <w:lang w:val="en-GB"/>
              </w:rPr>
              <w:t>(13</w:t>
            </w:r>
            <w:r w:rsidR="00212741" w:rsidRPr="00412F61">
              <w:rPr>
                <w:spacing w:val="-4"/>
                <w:lang w:val="en-GB"/>
              </w:rPr>
              <w:t>.</w:t>
            </w:r>
            <w:r w:rsidR="007065C5" w:rsidRPr="00412F61">
              <w:rPr>
                <w:spacing w:val="-4"/>
                <w:lang w:val="en-GB"/>
              </w:rPr>
              <w:t>2</w:t>
            </w:r>
            <w:r w:rsidR="007B0E83" w:rsidRPr="00412F61">
              <w:rPr>
                <w:spacing w:val="-4"/>
                <w:lang w:val="en-GB"/>
              </w:rPr>
              <w:t>%</w:t>
            </w:r>
            <w:r w:rsidR="007065C5" w:rsidRPr="00412F61">
              <w:rPr>
                <w:spacing w:val="-4"/>
                <w:lang w:val="en-GB"/>
              </w:rPr>
              <w:t>)</w:t>
            </w:r>
            <w:r w:rsidR="00212741" w:rsidRPr="00412F61">
              <w:rPr>
                <w:spacing w:val="-4"/>
                <w:lang w:val="en-GB"/>
              </w:rPr>
              <w:t xml:space="preserve"> in H1</w:t>
            </w:r>
            <w:r w:rsidR="007065C5" w:rsidRPr="00412F61">
              <w:rPr>
                <w:spacing w:val="-4"/>
                <w:lang w:val="en-GB"/>
              </w:rPr>
              <w:t>.</w:t>
            </w:r>
          </w:p>
        </w:tc>
      </w:tr>
      <w:tr w:rsidR="007065C5" w:rsidRPr="00412F61" w:rsidTr="00435C69">
        <w:trPr>
          <w:trHeight w:val="145"/>
        </w:trPr>
        <w:tc>
          <w:tcPr>
            <w:tcW w:w="1888" w:type="dxa"/>
            <w:shd w:val="clear" w:color="auto" w:fill="auto"/>
            <w:tcMar>
              <w:left w:w="0" w:type="dxa"/>
            </w:tcMar>
          </w:tcPr>
          <w:p w:rsidR="007065C5" w:rsidRPr="00412F61" w:rsidRDefault="008F61FE" w:rsidP="00A445A8">
            <w:pPr>
              <w:pStyle w:val="Marginlie"/>
              <w:rPr>
                <w:lang w:val="en-GB"/>
              </w:rPr>
            </w:pPr>
            <w:r w:rsidRPr="00412F61">
              <w:rPr>
                <w:lang w:val="en-GB"/>
              </w:rPr>
              <w:t>Value of export increased, partially also due to raised prices of some materials.</w:t>
            </w:r>
          </w:p>
        </w:tc>
        <w:tc>
          <w:tcPr>
            <w:tcW w:w="250" w:type="dxa"/>
            <w:shd w:val="clear" w:color="auto" w:fill="auto"/>
            <w:tcMar>
              <w:left w:w="0" w:type="dxa"/>
            </w:tcMar>
          </w:tcPr>
          <w:p w:rsidR="007065C5" w:rsidRPr="00412F61" w:rsidRDefault="007065C5" w:rsidP="009B05B3">
            <w:pPr>
              <w:pStyle w:val="Textpoznpodarou"/>
              <w:jc w:val="both"/>
              <w:rPr>
                <w:spacing w:val="-4"/>
                <w:lang w:val="en-GB"/>
              </w:rPr>
            </w:pPr>
          </w:p>
        </w:tc>
        <w:tc>
          <w:tcPr>
            <w:tcW w:w="7501" w:type="dxa"/>
            <w:shd w:val="clear" w:color="auto" w:fill="auto"/>
            <w:tcMar>
              <w:left w:w="0" w:type="dxa"/>
            </w:tcMar>
          </w:tcPr>
          <w:p w:rsidR="007065C5" w:rsidRPr="00412F61" w:rsidRDefault="008F61FE" w:rsidP="002E20C7">
            <w:pPr>
              <w:spacing w:after="200"/>
              <w:rPr>
                <w:spacing w:val="-4"/>
                <w:lang w:val="en-GB"/>
              </w:rPr>
            </w:pPr>
            <w:r w:rsidRPr="00412F61">
              <w:rPr>
                <w:spacing w:val="-4"/>
                <w:lang w:val="en-GB"/>
              </w:rPr>
              <w:t xml:space="preserve">Value of imported goods arrived at </w:t>
            </w:r>
            <w:r w:rsidR="007065C5" w:rsidRPr="00412F61">
              <w:rPr>
                <w:spacing w:val="-4"/>
                <w:lang w:val="en-GB"/>
              </w:rPr>
              <w:t>1</w:t>
            </w:r>
            <w:r w:rsidR="00952759" w:rsidRPr="00412F61">
              <w:rPr>
                <w:spacing w:val="-4"/>
                <w:lang w:val="en-GB"/>
              </w:rPr>
              <w:t> </w:t>
            </w:r>
            <w:r w:rsidR="007065C5" w:rsidRPr="00412F61">
              <w:rPr>
                <w:spacing w:val="-4"/>
                <w:lang w:val="en-GB"/>
              </w:rPr>
              <w:t>715</w:t>
            </w:r>
            <w:r w:rsidR="00952759" w:rsidRPr="00412F61">
              <w:rPr>
                <w:spacing w:val="-4"/>
                <w:lang w:val="en-GB"/>
              </w:rPr>
              <w:t>.</w:t>
            </w:r>
            <w:r w:rsidR="007065C5" w:rsidRPr="00412F61">
              <w:rPr>
                <w:spacing w:val="-4"/>
                <w:lang w:val="en-GB"/>
              </w:rPr>
              <w:t xml:space="preserve">2 </w:t>
            </w:r>
            <w:r w:rsidR="00952759" w:rsidRPr="00412F61">
              <w:rPr>
                <w:spacing w:val="-4"/>
                <w:lang w:val="en-GB"/>
              </w:rPr>
              <w:t>CZK bn in H1</w:t>
            </w:r>
            <w:r w:rsidR="007065C5" w:rsidRPr="00412F61">
              <w:rPr>
                <w:spacing w:val="-4"/>
                <w:lang w:val="en-GB"/>
              </w:rPr>
              <w:t xml:space="preserve">. </w:t>
            </w:r>
            <w:r w:rsidR="008C4B01" w:rsidRPr="00412F61">
              <w:rPr>
                <w:spacing w:val="-4"/>
                <w:lang w:val="en-GB"/>
              </w:rPr>
              <w:t xml:space="preserve">The year-on-year increase was </w:t>
            </w:r>
            <w:r w:rsidR="007065C5" w:rsidRPr="00412F61">
              <w:rPr>
                <w:spacing w:val="-4"/>
                <w:lang w:val="en-GB"/>
              </w:rPr>
              <w:t>25</w:t>
            </w:r>
            <w:r w:rsidR="008C4B01" w:rsidRPr="00412F61">
              <w:rPr>
                <w:spacing w:val="-4"/>
                <w:lang w:val="en-GB"/>
              </w:rPr>
              <w:t>.</w:t>
            </w:r>
            <w:r w:rsidR="007065C5" w:rsidRPr="00412F61">
              <w:rPr>
                <w:spacing w:val="-4"/>
                <w:lang w:val="en-GB"/>
              </w:rPr>
              <w:t xml:space="preserve">7 </w:t>
            </w:r>
            <w:r w:rsidR="008C4B01" w:rsidRPr="00412F61">
              <w:rPr>
                <w:spacing w:val="-4"/>
                <w:lang w:val="en-GB"/>
              </w:rPr>
              <w:t xml:space="preserve">CZK bn </w:t>
            </w:r>
            <w:r w:rsidR="007065C5" w:rsidRPr="00412F61">
              <w:rPr>
                <w:spacing w:val="-4"/>
                <w:lang w:val="en-GB"/>
              </w:rPr>
              <w:t>(1</w:t>
            </w:r>
            <w:r w:rsidR="008C4B01" w:rsidRPr="00412F61">
              <w:rPr>
                <w:spacing w:val="-4"/>
                <w:lang w:val="en-GB"/>
              </w:rPr>
              <w:t>.</w:t>
            </w:r>
            <w:r w:rsidR="007065C5" w:rsidRPr="00412F61">
              <w:rPr>
                <w:spacing w:val="-4"/>
                <w:lang w:val="en-GB"/>
              </w:rPr>
              <w:t>5</w:t>
            </w:r>
            <w:r w:rsidR="00C777A6" w:rsidRPr="00412F61">
              <w:rPr>
                <w:spacing w:val="-4"/>
                <w:lang w:val="en-GB"/>
              </w:rPr>
              <w:t>%</w:t>
            </w:r>
            <w:r w:rsidR="007065C5" w:rsidRPr="00412F61">
              <w:rPr>
                <w:spacing w:val="-4"/>
                <w:lang w:val="en-GB"/>
              </w:rPr>
              <w:t xml:space="preserve">). </w:t>
            </w:r>
            <w:r w:rsidR="008C4B01" w:rsidRPr="00412F61">
              <w:rPr>
                <w:spacing w:val="-4"/>
                <w:lang w:val="en-GB"/>
              </w:rPr>
              <w:t xml:space="preserve">Complete majority of the stated addition fell in Q2 </w:t>
            </w:r>
            <w:r w:rsidR="007065C5" w:rsidRPr="00412F61">
              <w:rPr>
                <w:spacing w:val="-4"/>
                <w:lang w:val="en-GB"/>
              </w:rPr>
              <w:t>(23</w:t>
            </w:r>
            <w:r w:rsidR="008C4B01" w:rsidRPr="00412F61">
              <w:rPr>
                <w:spacing w:val="-4"/>
                <w:lang w:val="en-GB"/>
              </w:rPr>
              <w:t>.</w:t>
            </w:r>
            <w:r w:rsidR="007065C5" w:rsidRPr="00412F61">
              <w:rPr>
                <w:spacing w:val="-4"/>
                <w:lang w:val="en-GB"/>
              </w:rPr>
              <w:t xml:space="preserve">5 </w:t>
            </w:r>
            <w:r w:rsidR="008C4B01" w:rsidRPr="00412F61">
              <w:rPr>
                <w:spacing w:val="-4"/>
                <w:lang w:val="en-GB"/>
              </w:rPr>
              <w:t>CZK bn</w:t>
            </w:r>
            <w:r w:rsidR="007065C5" w:rsidRPr="00412F61">
              <w:rPr>
                <w:spacing w:val="-4"/>
                <w:lang w:val="en-GB"/>
              </w:rPr>
              <w:t>, 2</w:t>
            </w:r>
            <w:r w:rsidR="008C4B01" w:rsidRPr="00412F61">
              <w:rPr>
                <w:spacing w:val="-4"/>
                <w:lang w:val="en-GB"/>
              </w:rPr>
              <w:t>.</w:t>
            </w:r>
            <w:r w:rsidR="007065C5" w:rsidRPr="00412F61">
              <w:rPr>
                <w:spacing w:val="-4"/>
                <w:lang w:val="en-GB"/>
              </w:rPr>
              <w:t>8</w:t>
            </w:r>
            <w:r w:rsidR="007B0E83" w:rsidRPr="00412F61">
              <w:rPr>
                <w:spacing w:val="-4"/>
                <w:lang w:val="en-GB"/>
              </w:rPr>
              <w:t>%</w:t>
            </w:r>
            <w:r w:rsidR="007065C5" w:rsidRPr="00412F61">
              <w:rPr>
                <w:spacing w:val="-4"/>
                <w:lang w:val="en-GB"/>
              </w:rPr>
              <w:t xml:space="preserve">). </w:t>
            </w:r>
            <w:r w:rsidR="008C4B01" w:rsidRPr="00412F61">
              <w:rPr>
                <w:spacing w:val="-4"/>
                <w:lang w:val="en-GB"/>
              </w:rPr>
              <w:t xml:space="preserve">Prices of imported materials affected the result similarly to the previous periods. It is the case of coke and refined oil products, where the value of imports </w:t>
            </w:r>
            <w:r w:rsidR="00047E74" w:rsidRPr="00412F61">
              <w:rPr>
                <w:spacing w:val="-4"/>
                <w:lang w:val="en-GB"/>
              </w:rPr>
              <w:t xml:space="preserve">rose by 8.7 CZK bn (36.2%) year-on-year. The value of imported machinery and equipment increased (5.5 CZK bn, 3.4%), but also the value of other transportation equipment (7.4 CZK bn, 35.7%), which from the view of total volume constituted a small part </w:t>
            </w:r>
            <w:r w:rsidR="00936CC8" w:rsidRPr="00412F61">
              <w:rPr>
                <w:spacing w:val="-4"/>
                <w:lang w:val="en-GB"/>
              </w:rPr>
              <w:t>formerly</w:t>
            </w:r>
            <w:r w:rsidR="00047E74" w:rsidRPr="00412F61">
              <w:rPr>
                <w:spacing w:val="-4"/>
                <w:lang w:val="en-GB"/>
              </w:rPr>
              <w:t xml:space="preserve">. On the contrary, the import of motor vehicles dropped by 7.8 CZK bn (2.7%). The value of imported oil and natural gas reduced by 7.2 CZK bn, which is </w:t>
            </w:r>
            <w:r w:rsidR="00936CC8" w:rsidRPr="00412F61">
              <w:rPr>
                <w:spacing w:val="-4"/>
                <w:lang w:val="en-GB"/>
              </w:rPr>
              <w:t xml:space="preserve">in opposition to the growing prices of these commodities. </w:t>
            </w:r>
            <w:r w:rsidR="007F234C" w:rsidRPr="00412F61">
              <w:rPr>
                <w:spacing w:val="-4"/>
                <w:lang w:val="en-GB"/>
              </w:rPr>
              <w:t xml:space="preserve">Among other things the pre-stocking also had an effect in H1, thanks to which it was not necessary to import the same volume of gas as in the preceding year. From the territorial point of view, especially the EU countries stood behind the increase of the total import </w:t>
            </w:r>
            <w:r w:rsidR="007065C5" w:rsidRPr="00412F61">
              <w:rPr>
                <w:spacing w:val="-4"/>
                <w:lang w:val="en-GB"/>
              </w:rPr>
              <w:t>(+19</w:t>
            </w:r>
            <w:r w:rsidR="007F234C" w:rsidRPr="00412F61">
              <w:rPr>
                <w:spacing w:val="-4"/>
                <w:lang w:val="en-GB"/>
              </w:rPr>
              <w:t>.</w:t>
            </w:r>
            <w:r w:rsidR="007065C5" w:rsidRPr="00412F61">
              <w:rPr>
                <w:spacing w:val="-4"/>
                <w:lang w:val="en-GB"/>
              </w:rPr>
              <w:t xml:space="preserve">9 </w:t>
            </w:r>
            <w:r w:rsidR="007F234C" w:rsidRPr="00412F61">
              <w:rPr>
                <w:spacing w:val="-4"/>
                <w:lang w:val="en-GB"/>
              </w:rPr>
              <w:t>CZK bn</w:t>
            </w:r>
            <w:r w:rsidR="007065C5" w:rsidRPr="00412F61">
              <w:rPr>
                <w:spacing w:val="-4"/>
                <w:lang w:val="en-GB"/>
              </w:rPr>
              <w:t>), o</w:t>
            </w:r>
            <w:r w:rsidR="007F234C" w:rsidRPr="00412F61">
              <w:rPr>
                <w:spacing w:val="-4"/>
                <w:lang w:val="en-GB"/>
              </w:rPr>
              <w:t xml:space="preserve">ther destinations recorded a milder increase of </w:t>
            </w:r>
            <w:r w:rsidR="007065C5" w:rsidRPr="00412F61">
              <w:rPr>
                <w:spacing w:val="-4"/>
                <w:lang w:val="en-GB"/>
              </w:rPr>
              <w:t>6</w:t>
            </w:r>
            <w:r w:rsidR="007F234C" w:rsidRPr="00412F61">
              <w:rPr>
                <w:spacing w:val="-4"/>
                <w:lang w:val="en-GB"/>
              </w:rPr>
              <w:t>.</w:t>
            </w:r>
            <w:r w:rsidR="007065C5" w:rsidRPr="00412F61">
              <w:rPr>
                <w:spacing w:val="-4"/>
                <w:lang w:val="en-GB"/>
              </w:rPr>
              <w:t xml:space="preserve">4 </w:t>
            </w:r>
            <w:r w:rsidR="007F234C" w:rsidRPr="00412F61">
              <w:rPr>
                <w:spacing w:val="-4"/>
                <w:lang w:val="en-GB"/>
              </w:rPr>
              <w:t>bn</w:t>
            </w:r>
            <w:r w:rsidR="007065C5" w:rsidRPr="00412F61">
              <w:rPr>
                <w:spacing w:val="-4"/>
                <w:lang w:val="en-GB"/>
              </w:rPr>
              <w:t xml:space="preserve">. </w:t>
            </w:r>
          </w:p>
        </w:tc>
      </w:tr>
      <w:tr w:rsidR="00793D78" w:rsidRPr="00412F61" w:rsidTr="00435C69">
        <w:trPr>
          <w:trHeight w:val="145"/>
        </w:trPr>
        <w:tc>
          <w:tcPr>
            <w:tcW w:w="1888" w:type="dxa"/>
            <w:shd w:val="clear" w:color="auto" w:fill="auto"/>
            <w:tcMar>
              <w:left w:w="0" w:type="dxa"/>
            </w:tcMar>
          </w:tcPr>
          <w:p w:rsidR="00793D78" w:rsidRPr="00412F61" w:rsidRDefault="00FC7723" w:rsidP="00793D78">
            <w:pPr>
              <w:pStyle w:val="Marginlie"/>
              <w:rPr>
                <w:lang w:val="en-GB"/>
              </w:rPr>
            </w:pPr>
            <w:r w:rsidRPr="00412F61">
              <w:rPr>
                <w:lang w:val="en-GB"/>
              </w:rPr>
              <w:t xml:space="preserve">Surplus of the balance of trade with goods </w:t>
            </w:r>
            <w:r w:rsidR="00446865" w:rsidRPr="00412F61">
              <w:rPr>
                <w:lang w:val="en-GB"/>
              </w:rPr>
              <w:t>decreased</w:t>
            </w:r>
            <w:r w:rsidR="00793D78" w:rsidRPr="00412F61">
              <w:rPr>
                <w:lang w:val="en-GB"/>
              </w:rPr>
              <w:t>…,</w:t>
            </w:r>
          </w:p>
        </w:tc>
        <w:tc>
          <w:tcPr>
            <w:tcW w:w="250" w:type="dxa"/>
            <w:shd w:val="clear" w:color="auto" w:fill="auto"/>
            <w:tcMar>
              <w:left w:w="0" w:type="dxa"/>
            </w:tcMar>
          </w:tcPr>
          <w:p w:rsidR="00793D78" w:rsidRPr="00412F61" w:rsidRDefault="00793D78" w:rsidP="00793D78">
            <w:pPr>
              <w:pStyle w:val="Textpoznpodarou"/>
              <w:jc w:val="both"/>
              <w:rPr>
                <w:spacing w:val="-4"/>
                <w:lang w:val="en-GB"/>
              </w:rPr>
            </w:pPr>
          </w:p>
        </w:tc>
        <w:tc>
          <w:tcPr>
            <w:tcW w:w="7501" w:type="dxa"/>
            <w:shd w:val="clear" w:color="auto" w:fill="auto"/>
            <w:tcMar>
              <w:left w:w="0" w:type="dxa"/>
            </w:tcMar>
          </w:tcPr>
          <w:p w:rsidR="00793D78" w:rsidRPr="00412F61" w:rsidRDefault="00A901FB" w:rsidP="002E20C7">
            <w:pPr>
              <w:spacing w:after="0"/>
              <w:rPr>
                <w:spacing w:val="-4"/>
                <w:lang w:val="en-GB"/>
              </w:rPr>
            </w:pPr>
            <w:r w:rsidRPr="00412F61">
              <w:rPr>
                <w:spacing w:val="-4"/>
                <w:lang w:val="en-GB"/>
              </w:rPr>
              <w:t xml:space="preserve">Total surplus of the balance of foreign trade with goods achieved </w:t>
            </w:r>
            <w:r w:rsidR="00793D78" w:rsidRPr="00412F61">
              <w:rPr>
                <w:spacing w:val="-4"/>
                <w:lang w:val="en-GB"/>
              </w:rPr>
              <w:t>105</w:t>
            </w:r>
            <w:r w:rsidRPr="00412F61">
              <w:rPr>
                <w:spacing w:val="-4"/>
                <w:lang w:val="en-GB"/>
              </w:rPr>
              <w:t>.</w:t>
            </w:r>
            <w:r w:rsidR="00793D78" w:rsidRPr="00412F61">
              <w:rPr>
                <w:spacing w:val="-4"/>
                <w:lang w:val="en-GB"/>
              </w:rPr>
              <w:t>7 </w:t>
            </w:r>
            <w:r w:rsidRPr="00412F61">
              <w:rPr>
                <w:spacing w:val="-4"/>
                <w:lang w:val="en-GB"/>
              </w:rPr>
              <w:t xml:space="preserve">CZK bn in H1. </w:t>
            </w:r>
            <w:r w:rsidR="001A4191" w:rsidRPr="00412F61">
              <w:rPr>
                <w:spacing w:val="-4"/>
                <w:lang w:val="en-GB"/>
              </w:rPr>
              <w:t xml:space="preserve">This is by </w:t>
            </w:r>
            <w:r w:rsidR="00793D78" w:rsidRPr="00412F61">
              <w:rPr>
                <w:spacing w:val="-4"/>
                <w:lang w:val="en-GB"/>
              </w:rPr>
              <w:t>19</w:t>
            </w:r>
            <w:r w:rsidR="001A4191" w:rsidRPr="00412F61">
              <w:rPr>
                <w:spacing w:val="-4"/>
                <w:lang w:val="en-GB"/>
              </w:rPr>
              <w:t>.</w:t>
            </w:r>
            <w:r w:rsidR="00793D78" w:rsidRPr="00412F61">
              <w:rPr>
                <w:spacing w:val="-4"/>
                <w:lang w:val="en-GB"/>
              </w:rPr>
              <w:t xml:space="preserve">4 </w:t>
            </w:r>
            <w:r w:rsidR="001A4191" w:rsidRPr="00412F61">
              <w:rPr>
                <w:spacing w:val="-4"/>
                <w:lang w:val="en-GB"/>
              </w:rPr>
              <w:t xml:space="preserve">bn less compared to the same period of the last year. Majority of this decrease arose already in Q1, </w:t>
            </w:r>
            <w:r w:rsidR="00CF546A" w:rsidRPr="00412F61">
              <w:rPr>
                <w:spacing w:val="-4"/>
                <w:lang w:val="en-GB"/>
              </w:rPr>
              <w:t xml:space="preserve">in Q2 the surplus was year-on-year lower by 6.9 CZK bn. </w:t>
            </w:r>
            <w:r w:rsidR="00BF4A96" w:rsidRPr="00412F61">
              <w:rPr>
                <w:spacing w:val="-4"/>
                <w:lang w:val="en-GB"/>
              </w:rPr>
              <w:t xml:space="preserve">The surplus </w:t>
            </w:r>
            <w:r w:rsidR="00B8470F" w:rsidRPr="00412F61">
              <w:rPr>
                <w:spacing w:val="-4"/>
                <w:lang w:val="en-GB"/>
              </w:rPr>
              <w:t xml:space="preserve">narrowed </w:t>
            </w:r>
            <w:r w:rsidR="00BF4A96" w:rsidRPr="00412F61">
              <w:rPr>
                <w:spacing w:val="-4"/>
                <w:lang w:val="en-GB"/>
              </w:rPr>
              <w:t xml:space="preserve">for the EU states </w:t>
            </w:r>
            <w:r w:rsidR="00793D78" w:rsidRPr="00412F61">
              <w:rPr>
                <w:spacing w:val="-4"/>
                <w:lang w:val="en-GB"/>
              </w:rPr>
              <w:t>(</w:t>
            </w:r>
            <w:r w:rsidR="008625D3" w:rsidRPr="00412F61">
              <w:rPr>
                <w:spacing w:val="-4"/>
                <w:lang w:val="en-GB"/>
              </w:rPr>
              <w:t>–</w:t>
            </w:r>
            <w:r w:rsidR="00793D78" w:rsidRPr="00412F61">
              <w:rPr>
                <w:spacing w:val="-4"/>
                <w:lang w:val="en-GB"/>
              </w:rPr>
              <w:t>8</w:t>
            </w:r>
            <w:r w:rsidR="00B8470F" w:rsidRPr="00412F61">
              <w:rPr>
                <w:spacing w:val="-4"/>
                <w:lang w:val="en-GB"/>
              </w:rPr>
              <w:t>.</w:t>
            </w:r>
            <w:r w:rsidR="00793D78" w:rsidRPr="00412F61">
              <w:rPr>
                <w:spacing w:val="-4"/>
                <w:lang w:val="en-GB"/>
              </w:rPr>
              <w:t xml:space="preserve">7 </w:t>
            </w:r>
            <w:r w:rsidR="00B8470F" w:rsidRPr="00412F61">
              <w:rPr>
                <w:spacing w:val="-4"/>
                <w:lang w:val="en-GB"/>
              </w:rPr>
              <w:t>CZK bn</w:t>
            </w:r>
            <w:r w:rsidR="00793D78" w:rsidRPr="00412F61">
              <w:rPr>
                <w:spacing w:val="-4"/>
                <w:lang w:val="en-GB"/>
              </w:rPr>
              <w:t>) a</w:t>
            </w:r>
            <w:r w:rsidR="00B8470F" w:rsidRPr="00412F61">
              <w:rPr>
                <w:spacing w:val="-4"/>
                <w:lang w:val="en-GB"/>
              </w:rPr>
              <w:t xml:space="preserve">nd it happened for trade with the </w:t>
            </w:r>
            <w:r w:rsidR="00B8470F" w:rsidRPr="00412F61">
              <w:rPr>
                <w:spacing w:val="-4"/>
                <w:lang w:val="en-GB"/>
              </w:rPr>
              <w:lastRenderedPageBreak/>
              <w:t xml:space="preserve">majority of the significant </w:t>
            </w:r>
            <w:r w:rsidR="0022468F" w:rsidRPr="00412F61">
              <w:rPr>
                <w:spacing w:val="-4"/>
                <w:lang w:val="en-GB"/>
              </w:rPr>
              <w:t xml:space="preserve">partners </w:t>
            </w:r>
            <w:r w:rsidR="00793D78" w:rsidRPr="00412F61">
              <w:rPr>
                <w:spacing w:val="-4"/>
                <w:lang w:val="en-GB"/>
              </w:rPr>
              <w:t>(</w:t>
            </w:r>
            <w:r w:rsidR="00CF546A" w:rsidRPr="00412F61">
              <w:rPr>
                <w:spacing w:val="-4"/>
                <w:lang w:val="en-GB"/>
              </w:rPr>
              <w:t xml:space="preserve">Germany </w:t>
            </w:r>
            <w:r w:rsidR="008625D3" w:rsidRPr="00412F61">
              <w:rPr>
                <w:spacing w:val="-4"/>
                <w:lang w:val="en-GB"/>
              </w:rPr>
              <w:t>–</w:t>
            </w:r>
            <w:r w:rsidR="00793D78" w:rsidRPr="00412F61">
              <w:rPr>
                <w:spacing w:val="-4"/>
                <w:lang w:val="en-GB"/>
              </w:rPr>
              <w:t>6</w:t>
            </w:r>
            <w:r w:rsidR="00CF546A" w:rsidRPr="00412F61">
              <w:rPr>
                <w:spacing w:val="-4"/>
                <w:lang w:val="en-GB"/>
              </w:rPr>
              <w:t>.</w:t>
            </w:r>
            <w:r w:rsidR="00793D78" w:rsidRPr="00412F61">
              <w:rPr>
                <w:spacing w:val="-4"/>
                <w:lang w:val="en-GB"/>
              </w:rPr>
              <w:t>6 </w:t>
            </w:r>
            <w:r w:rsidR="00CF546A" w:rsidRPr="00412F61">
              <w:rPr>
                <w:spacing w:val="-4"/>
                <w:lang w:val="en-GB"/>
              </w:rPr>
              <w:t>bn</w:t>
            </w:r>
            <w:r w:rsidR="00793D78" w:rsidRPr="00412F61">
              <w:rPr>
                <w:spacing w:val="-4"/>
                <w:lang w:val="en-GB"/>
              </w:rPr>
              <w:t>, Slo</w:t>
            </w:r>
            <w:r w:rsidR="00CF546A" w:rsidRPr="00412F61">
              <w:rPr>
                <w:spacing w:val="-4"/>
                <w:lang w:val="en-GB"/>
              </w:rPr>
              <w:t xml:space="preserve">vakia </w:t>
            </w:r>
            <w:r w:rsidR="008625D3" w:rsidRPr="00412F61">
              <w:rPr>
                <w:spacing w:val="-4"/>
                <w:lang w:val="en-GB"/>
              </w:rPr>
              <w:t>–</w:t>
            </w:r>
            <w:r w:rsidR="00793D78" w:rsidRPr="00412F61">
              <w:rPr>
                <w:spacing w:val="-4"/>
                <w:lang w:val="en-GB"/>
              </w:rPr>
              <w:t>3</w:t>
            </w:r>
            <w:r w:rsidR="00CF546A" w:rsidRPr="00412F61">
              <w:rPr>
                <w:spacing w:val="-4"/>
                <w:lang w:val="en-GB"/>
              </w:rPr>
              <w:t>.</w:t>
            </w:r>
            <w:r w:rsidR="00793D78" w:rsidRPr="00412F61">
              <w:rPr>
                <w:spacing w:val="-4"/>
                <w:lang w:val="en-GB"/>
              </w:rPr>
              <w:t xml:space="preserve">8 </w:t>
            </w:r>
            <w:r w:rsidR="00CF546A" w:rsidRPr="00412F61">
              <w:rPr>
                <w:spacing w:val="-4"/>
                <w:lang w:val="en-GB"/>
              </w:rPr>
              <w:t>bn,</w:t>
            </w:r>
            <w:r w:rsidR="00793D78" w:rsidRPr="00412F61">
              <w:rPr>
                <w:spacing w:val="-4"/>
                <w:lang w:val="en-GB"/>
              </w:rPr>
              <w:t xml:space="preserve"> </w:t>
            </w:r>
            <w:r w:rsidR="00CF546A" w:rsidRPr="00412F61">
              <w:rPr>
                <w:spacing w:val="-4"/>
                <w:lang w:val="en-GB"/>
              </w:rPr>
              <w:t xml:space="preserve">Great Britain </w:t>
            </w:r>
            <w:r w:rsidR="008625D3" w:rsidRPr="00412F61">
              <w:rPr>
                <w:spacing w:val="-4"/>
                <w:lang w:val="en-GB"/>
              </w:rPr>
              <w:t>–</w:t>
            </w:r>
            <w:r w:rsidR="00793D78" w:rsidRPr="00412F61">
              <w:rPr>
                <w:spacing w:val="-4"/>
                <w:lang w:val="en-GB"/>
              </w:rPr>
              <w:t>3</w:t>
            </w:r>
            <w:r w:rsidR="00CF546A" w:rsidRPr="00412F61">
              <w:rPr>
                <w:spacing w:val="-4"/>
                <w:lang w:val="en-GB"/>
              </w:rPr>
              <w:t>.</w:t>
            </w:r>
            <w:r w:rsidR="00793D78" w:rsidRPr="00412F61">
              <w:rPr>
                <w:spacing w:val="-4"/>
                <w:lang w:val="en-GB"/>
              </w:rPr>
              <w:t xml:space="preserve">5 </w:t>
            </w:r>
            <w:r w:rsidR="00CF546A" w:rsidRPr="00412F61">
              <w:rPr>
                <w:spacing w:val="-4"/>
                <w:lang w:val="en-GB"/>
              </w:rPr>
              <w:t>bn, etc.</w:t>
            </w:r>
            <w:r w:rsidR="00793D78" w:rsidRPr="00412F61">
              <w:rPr>
                <w:spacing w:val="-4"/>
                <w:lang w:val="en-GB"/>
              </w:rPr>
              <w:t xml:space="preserve">). </w:t>
            </w:r>
            <w:r w:rsidR="00B8470F" w:rsidRPr="00412F61">
              <w:rPr>
                <w:spacing w:val="-4"/>
                <w:lang w:val="en-GB"/>
              </w:rPr>
              <w:t>Netherlands where the CR exports more lately, which also supported the increase of the surplus by 6.7 CZK bn, presented the exception.</w:t>
            </w:r>
          </w:p>
          <w:p w:rsidR="00446865" w:rsidRPr="00412F61" w:rsidRDefault="00446865" w:rsidP="002E20C7">
            <w:pPr>
              <w:spacing w:after="0"/>
              <w:rPr>
                <w:spacing w:val="-4"/>
                <w:lang w:val="en-GB"/>
              </w:rPr>
            </w:pPr>
          </w:p>
        </w:tc>
      </w:tr>
      <w:tr w:rsidR="00793D78" w:rsidRPr="00412F61" w:rsidTr="00435C69">
        <w:trPr>
          <w:trHeight w:val="106"/>
        </w:trPr>
        <w:tc>
          <w:tcPr>
            <w:tcW w:w="1888" w:type="dxa"/>
            <w:vMerge w:val="restart"/>
            <w:shd w:val="clear" w:color="auto" w:fill="auto"/>
            <w:tcMar>
              <w:left w:w="0" w:type="dxa"/>
            </w:tcMar>
          </w:tcPr>
          <w:p w:rsidR="00793D78" w:rsidRPr="00412F61" w:rsidRDefault="00793D78" w:rsidP="009B05B3">
            <w:pPr>
              <w:pStyle w:val="Marginlie"/>
              <w:rPr>
                <w:lang w:val="en-GB"/>
              </w:rPr>
            </w:pPr>
          </w:p>
        </w:tc>
        <w:tc>
          <w:tcPr>
            <w:tcW w:w="250" w:type="dxa"/>
            <w:vMerge w:val="restart"/>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5A1476" w:rsidP="000666C1">
            <w:pPr>
              <w:spacing w:after="0"/>
              <w:rPr>
                <w:spacing w:val="-4"/>
                <w:lang w:val="en-GB"/>
              </w:rPr>
            </w:pPr>
            <w:r w:rsidRPr="00412F61">
              <w:rPr>
                <w:rFonts w:cs="Arial"/>
                <w:b/>
                <w:bCs/>
                <w:color w:val="000000"/>
                <w:sz w:val="18"/>
                <w:szCs w:val="18"/>
                <w:lang w:val="en-GB"/>
              </w:rPr>
              <w:t xml:space="preserve">Chart </w:t>
            </w:r>
            <w:r w:rsidR="0022468F" w:rsidRPr="00412F61">
              <w:rPr>
                <w:rFonts w:cs="Arial"/>
                <w:b/>
                <w:bCs/>
                <w:color w:val="000000"/>
                <w:sz w:val="18"/>
                <w:szCs w:val="18"/>
                <w:lang w:val="en-GB"/>
              </w:rPr>
              <w:t>9 Balance</w:t>
            </w:r>
            <w:r w:rsidR="000666C1" w:rsidRPr="00412F61">
              <w:rPr>
                <w:b/>
                <w:spacing w:val="-4"/>
                <w:sz w:val="18"/>
                <w:szCs w:val="18"/>
                <w:lang w:val="en-GB"/>
              </w:rPr>
              <w:t xml:space="preserve"> of foreign trade</w:t>
            </w:r>
            <w:r w:rsidR="00793D78" w:rsidRPr="00412F61">
              <w:rPr>
                <w:b/>
                <w:spacing w:val="-4"/>
                <w:sz w:val="18"/>
                <w:szCs w:val="18"/>
                <w:lang w:val="en-GB"/>
              </w:rPr>
              <w:t xml:space="preserve">* </w:t>
            </w:r>
            <w:r w:rsidR="000666C1" w:rsidRPr="00412F61">
              <w:rPr>
                <w:b/>
                <w:spacing w:val="-4"/>
                <w:sz w:val="18"/>
                <w:szCs w:val="18"/>
                <w:lang w:val="en-GB"/>
              </w:rPr>
              <w:t xml:space="preserve">in foreign trade statistics </w:t>
            </w:r>
            <w:r w:rsidR="00793D78" w:rsidRPr="00412F61">
              <w:rPr>
                <w:spacing w:val="-4"/>
                <w:sz w:val="18"/>
                <w:szCs w:val="18"/>
                <w:lang w:val="en-GB"/>
              </w:rPr>
              <w:t>(</w:t>
            </w:r>
            <w:r w:rsidR="000666C1" w:rsidRPr="00412F61">
              <w:rPr>
                <w:spacing w:val="-4"/>
                <w:sz w:val="18"/>
                <w:szCs w:val="18"/>
                <w:lang w:val="en-GB"/>
              </w:rPr>
              <w:t>accumulation H1, in CZK bn, selected divisions of the CZ-CPA classification</w:t>
            </w:r>
            <w:r w:rsidR="00793D78" w:rsidRPr="00412F61">
              <w:rPr>
                <w:spacing w:val="-4"/>
                <w:sz w:val="18"/>
                <w:szCs w:val="18"/>
                <w:lang w:val="en-GB"/>
              </w:rPr>
              <w:t>)</w:t>
            </w:r>
          </w:p>
        </w:tc>
      </w:tr>
      <w:tr w:rsidR="00793D78" w:rsidRPr="00412F61" w:rsidTr="00435C69">
        <w:trPr>
          <w:trHeight w:val="106"/>
        </w:trPr>
        <w:tc>
          <w:tcPr>
            <w:tcW w:w="1888" w:type="dxa"/>
            <w:vMerge/>
            <w:shd w:val="clear" w:color="auto" w:fill="auto"/>
            <w:tcMar>
              <w:left w:w="0" w:type="dxa"/>
            </w:tcMar>
          </w:tcPr>
          <w:p w:rsidR="00793D78" w:rsidRPr="00412F61" w:rsidRDefault="00793D78" w:rsidP="009B05B3">
            <w:pPr>
              <w:pStyle w:val="Marginlie"/>
              <w:rPr>
                <w:lang w:val="en-GB"/>
              </w:rPr>
            </w:pPr>
          </w:p>
        </w:tc>
        <w:tc>
          <w:tcPr>
            <w:tcW w:w="250" w:type="dxa"/>
            <w:vMerge/>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883648" w:rsidP="00793D78">
            <w:pPr>
              <w:spacing w:after="0"/>
              <w:rPr>
                <w:spacing w:val="-4"/>
                <w:lang w:val="en-GB"/>
              </w:rPr>
            </w:pPr>
            <w:r w:rsidRPr="00883648">
              <w:rPr>
                <w:noProof/>
                <w:spacing w:val="-4"/>
              </w:rPr>
              <w:drawing>
                <wp:inline distT="0" distB="0" distL="0" distR="0">
                  <wp:extent cx="4737600" cy="3553200"/>
                  <wp:effectExtent l="0" t="0" r="0" b="0"/>
                  <wp:docPr id="2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93D78" w:rsidRPr="00412F61" w:rsidTr="00435C69">
        <w:trPr>
          <w:trHeight w:val="106"/>
        </w:trPr>
        <w:tc>
          <w:tcPr>
            <w:tcW w:w="1888" w:type="dxa"/>
            <w:vMerge/>
            <w:shd w:val="clear" w:color="auto" w:fill="auto"/>
            <w:tcMar>
              <w:left w:w="0" w:type="dxa"/>
            </w:tcMar>
          </w:tcPr>
          <w:p w:rsidR="00793D78" w:rsidRPr="00412F61" w:rsidRDefault="00793D78" w:rsidP="009B05B3">
            <w:pPr>
              <w:pStyle w:val="Marginlie"/>
              <w:rPr>
                <w:lang w:val="en-GB"/>
              </w:rPr>
            </w:pPr>
          </w:p>
        </w:tc>
        <w:tc>
          <w:tcPr>
            <w:tcW w:w="250" w:type="dxa"/>
            <w:vMerge/>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5A1476" w:rsidP="00793D78">
            <w:pPr>
              <w:spacing w:after="0"/>
              <w:rPr>
                <w:sz w:val="14"/>
                <w:szCs w:val="14"/>
                <w:lang w:val="en-GB"/>
              </w:rPr>
            </w:pPr>
            <w:r w:rsidRPr="00412F61">
              <w:rPr>
                <w:sz w:val="14"/>
                <w:szCs w:val="14"/>
                <w:lang w:val="en-GB"/>
              </w:rPr>
              <w:t>Source</w:t>
            </w:r>
            <w:r w:rsidR="00793D78" w:rsidRPr="00412F61">
              <w:rPr>
                <w:sz w:val="14"/>
                <w:szCs w:val="14"/>
                <w:lang w:val="en-GB"/>
              </w:rPr>
              <w:t xml:space="preserve">: </w:t>
            </w:r>
            <w:r w:rsidRPr="00412F61">
              <w:rPr>
                <w:sz w:val="14"/>
                <w:szCs w:val="14"/>
                <w:lang w:val="en-GB"/>
              </w:rPr>
              <w:t>CZSO</w:t>
            </w:r>
          </w:p>
          <w:p w:rsidR="00446865" w:rsidRPr="00412F61" w:rsidRDefault="00793D78" w:rsidP="006B179D">
            <w:pPr>
              <w:rPr>
                <w:spacing w:val="-4"/>
                <w:lang w:val="en-GB"/>
              </w:rPr>
            </w:pPr>
            <w:r w:rsidRPr="00412F61">
              <w:rPr>
                <w:sz w:val="14"/>
                <w:szCs w:val="14"/>
                <w:lang w:val="en-GB"/>
              </w:rPr>
              <w:t>*</w:t>
            </w:r>
            <w:r w:rsidR="005A1476" w:rsidRPr="00412F61">
              <w:rPr>
                <w:sz w:val="14"/>
                <w:szCs w:val="14"/>
                <w:lang w:val="en-GB"/>
              </w:rPr>
              <w:t>In the national conception</w:t>
            </w:r>
          </w:p>
        </w:tc>
      </w:tr>
      <w:tr w:rsidR="00793D78" w:rsidRPr="00412F61" w:rsidTr="00435C69">
        <w:trPr>
          <w:trHeight w:val="170"/>
        </w:trPr>
        <w:tc>
          <w:tcPr>
            <w:tcW w:w="1888" w:type="dxa"/>
            <w:shd w:val="clear" w:color="auto" w:fill="auto"/>
            <w:tcMar>
              <w:left w:w="0" w:type="dxa"/>
            </w:tcMar>
          </w:tcPr>
          <w:p w:rsidR="00793D78" w:rsidRPr="00412F61" w:rsidRDefault="00793D78" w:rsidP="009B05B3">
            <w:pPr>
              <w:pStyle w:val="Marginlie"/>
              <w:rPr>
                <w:lang w:val="en-GB"/>
              </w:rPr>
            </w:pPr>
            <w:r w:rsidRPr="00412F61">
              <w:rPr>
                <w:lang w:val="en-GB"/>
              </w:rPr>
              <w:t xml:space="preserve">… </w:t>
            </w:r>
            <w:proofErr w:type="gramStart"/>
            <w:r w:rsidR="00446865" w:rsidRPr="00412F61">
              <w:rPr>
                <w:lang w:val="en-GB"/>
              </w:rPr>
              <w:t>from</w:t>
            </w:r>
            <w:proofErr w:type="gramEnd"/>
            <w:r w:rsidR="00446865" w:rsidRPr="00412F61">
              <w:rPr>
                <w:lang w:val="en-GB"/>
              </w:rPr>
              <w:t xml:space="preserve"> the large part due to the motor vehicles. </w:t>
            </w:r>
          </w:p>
        </w:tc>
        <w:tc>
          <w:tcPr>
            <w:tcW w:w="250" w:type="dxa"/>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470369" w:rsidP="009B05B3">
            <w:pPr>
              <w:rPr>
                <w:spacing w:val="-4"/>
                <w:lang w:val="en-GB"/>
              </w:rPr>
            </w:pPr>
            <w:r w:rsidRPr="00412F61">
              <w:rPr>
                <w:spacing w:val="-4"/>
                <w:lang w:val="en-GB"/>
              </w:rPr>
              <w:t xml:space="preserve">Reduction of the balance surplus was from the large part caused by the motor vehicles, where the positive balance shrank year-on-year for the first time since year </w:t>
            </w:r>
            <w:r w:rsidR="00793D78" w:rsidRPr="00412F61">
              <w:rPr>
                <w:spacing w:val="-4"/>
                <w:lang w:val="en-GB"/>
              </w:rPr>
              <w:t>2013 (</w:t>
            </w:r>
            <w:r w:rsidR="008625D3" w:rsidRPr="00412F61">
              <w:rPr>
                <w:spacing w:val="-4"/>
                <w:lang w:val="en-GB"/>
              </w:rPr>
              <w:t>–</w:t>
            </w:r>
            <w:r w:rsidR="00793D78" w:rsidRPr="00412F61">
              <w:rPr>
                <w:spacing w:val="-4"/>
                <w:lang w:val="en-GB"/>
              </w:rPr>
              <w:t>14</w:t>
            </w:r>
            <w:r w:rsidRPr="00412F61">
              <w:rPr>
                <w:spacing w:val="-4"/>
                <w:lang w:val="en-GB"/>
              </w:rPr>
              <w:t>.</w:t>
            </w:r>
            <w:r w:rsidR="00793D78" w:rsidRPr="00412F61">
              <w:rPr>
                <w:spacing w:val="-4"/>
                <w:lang w:val="en-GB"/>
              </w:rPr>
              <w:t>9 </w:t>
            </w:r>
            <w:r w:rsidRPr="00412F61">
              <w:rPr>
                <w:spacing w:val="-4"/>
                <w:lang w:val="en-GB"/>
              </w:rPr>
              <w:t>CZK bn</w:t>
            </w:r>
            <w:r w:rsidR="00793D78" w:rsidRPr="00412F61">
              <w:rPr>
                <w:spacing w:val="-4"/>
                <w:lang w:val="en-GB"/>
              </w:rPr>
              <w:t xml:space="preserve">). </w:t>
            </w:r>
            <w:r w:rsidRPr="00412F61">
              <w:rPr>
                <w:spacing w:val="-4"/>
                <w:lang w:val="en-GB"/>
              </w:rPr>
              <w:t xml:space="preserve">Deepening of the deficit occurred for coke and </w:t>
            </w:r>
            <w:r w:rsidR="00FF7427" w:rsidRPr="00412F61">
              <w:rPr>
                <w:spacing w:val="-4"/>
                <w:lang w:val="en-GB"/>
              </w:rPr>
              <w:t xml:space="preserve">refined oil products </w:t>
            </w:r>
            <w:r w:rsidR="00793D78" w:rsidRPr="00412F61">
              <w:rPr>
                <w:spacing w:val="-4"/>
                <w:lang w:val="en-GB"/>
              </w:rPr>
              <w:t>(</w:t>
            </w:r>
            <w:r w:rsidR="008625D3" w:rsidRPr="00412F61">
              <w:rPr>
                <w:spacing w:val="-4"/>
                <w:lang w:val="en-GB"/>
              </w:rPr>
              <w:t>–</w:t>
            </w:r>
            <w:r w:rsidR="00793D78" w:rsidRPr="00412F61">
              <w:rPr>
                <w:spacing w:val="-4"/>
                <w:lang w:val="en-GB"/>
              </w:rPr>
              <w:t>9</w:t>
            </w:r>
            <w:r w:rsidR="00FF7427" w:rsidRPr="00412F61">
              <w:rPr>
                <w:spacing w:val="-4"/>
                <w:lang w:val="en-GB"/>
              </w:rPr>
              <w:t>.</w:t>
            </w:r>
            <w:r w:rsidR="00793D78" w:rsidRPr="00412F61">
              <w:rPr>
                <w:spacing w:val="-4"/>
                <w:lang w:val="en-GB"/>
              </w:rPr>
              <w:t xml:space="preserve">9 </w:t>
            </w:r>
            <w:r w:rsidR="00FF7427" w:rsidRPr="00412F61">
              <w:rPr>
                <w:spacing w:val="-4"/>
                <w:lang w:val="en-GB"/>
              </w:rPr>
              <w:t>bn</w:t>
            </w:r>
            <w:r w:rsidR="00793D78" w:rsidRPr="00412F61">
              <w:rPr>
                <w:spacing w:val="-4"/>
                <w:lang w:val="en-GB"/>
              </w:rPr>
              <w:t xml:space="preserve">). </w:t>
            </w:r>
            <w:r w:rsidR="00FF7427" w:rsidRPr="00412F61">
              <w:rPr>
                <w:spacing w:val="-4"/>
                <w:lang w:val="en-GB"/>
              </w:rPr>
              <w:t>On the contrary, the de</w:t>
            </w:r>
            <w:r w:rsidR="009065A0" w:rsidRPr="00412F61">
              <w:rPr>
                <w:spacing w:val="-4"/>
                <w:lang w:val="en-GB"/>
              </w:rPr>
              <w:t xml:space="preserve">ficit of the balance moderated by 7.8 CZK bn for oil and natural gas. </w:t>
            </w:r>
            <w:r w:rsidR="00765DD1" w:rsidRPr="00412F61">
              <w:rPr>
                <w:spacing w:val="-4"/>
                <w:lang w:val="en-GB"/>
              </w:rPr>
              <w:t xml:space="preserve">Computers, electronic and optical products worked against the total deficit, when moving from the usual deficit into the surplus of 5.0 CZK bn (deficit reduced by 11.4 CZK bn). </w:t>
            </w:r>
            <w:r w:rsidR="009B5BD9" w:rsidRPr="00412F61">
              <w:rPr>
                <w:spacing w:val="-4"/>
                <w:lang w:val="en-GB"/>
              </w:rPr>
              <w:t xml:space="preserve">Electrical appliances recorded increase of the surplus </w:t>
            </w:r>
            <w:r w:rsidR="00793D78" w:rsidRPr="00412F61">
              <w:rPr>
                <w:spacing w:val="-4"/>
                <w:lang w:val="en-GB"/>
              </w:rPr>
              <w:t>(+5</w:t>
            </w:r>
            <w:r w:rsidR="009B5BD9" w:rsidRPr="00412F61">
              <w:rPr>
                <w:spacing w:val="-4"/>
                <w:lang w:val="en-GB"/>
              </w:rPr>
              <w:t>.</w:t>
            </w:r>
            <w:r w:rsidR="00793D78" w:rsidRPr="00412F61">
              <w:rPr>
                <w:spacing w:val="-4"/>
                <w:lang w:val="en-GB"/>
              </w:rPr>
              <w:t xml:space="preserve">1 </w:t>
            </w:r>
            <w:r w:rsidR="009B5BD9" w:rsidRPr="00412F61">
              <w:rPr>
                <w:spacing w:val="-4"/>
                <w:lang w:val="en-GB"/>
              </w:rPr>
              <w:t>CZK bn</w:t>
            </w:r>
            <w:r w:rsidR="00793D78" w:rsidRPr="00412F61">
              <w:rPr>
                <w:spacing w:val="-4"/>
                <w:lang w:val="en-GB"/>
              </w:rPr>
              <w:t>).</w:t>
            </w:r>
          </w:p>
        </w:tc>
      </w:tr>
      <w:tr w:rsidR="00793D78" w:rsidRPr="00412F61" w:rsidTr="00435C69">
        <w:trPr>
          <w:trHeight w:val="145"/>
        </w:trPr>
        <w:tc>
          <w:tcPr>
            <w:tcW w:w="1888" w:type="dxa"/>
            <w:shd w:val="clear" w:color="auto" w:fill="auto"/>
            <w:tcMar>
              <w:left w:w="0" w:type="dxa"/>
            </w:tcMar>
          </w:tcPr>
          <w:p w:rsidR="00793D78" w:rsidRPr="00412F61" w:rsidRDefault="00342AD7" w:rsidP="009B05B3">
            <w:pPr>
              <w:pStyle w:val="Marginlie"/>
              <w:rPr>
                <w:lang w:val="en-GB"/>
              </w:rPr>
            </w:pPr>
            <w:r w:rsidRPr="00412F61">
              <w:rPr>
                <w:lang w:val="en-GB"/>
              </w:rPr>
              <w:t xml:space="preserve">Current account of the balance of payments showed atypical development in Q2. </w:t>
            </w:r>
          </w:p>
        </w:tc>
        <w:tc>
          <w:tcPr>
            <w:tcW w:w="250" w:type="dxa"/>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4E77FE" w:rsidP="009B05B3">
            <w:pPr>
              <w:rPr>
                <w:spacing w:val="-4"/>
                <w:lang w:val="en-GB"/>
              </w:rPr>
            </w:pPr>
            <w:r w:rsidRPr="00412F61">
              <w:rPr>
                <w:spacing w:val="-4"/>
                <w:lang w:val="en-GB"/>
              </w:rPr>
              <w:t xml:space="preserve">The current account of the balance of payments accomplished a surplus in H1 according to the CNB </w:t>
            </w:r>
            <w:proofErr w:type="gramStart"/>
            <w:r w:rsidRPr="00412F61">
              <w:rPr>
                <w:spacing w:val="-4"/>
                <w:lang w:val="en-GB"/>
              </w:rPr>
              <w:t>data,</w:t>
            </w:r>
            <w:proofErr w:type="gramEnd"/>
            <w:r w:rsidRPr="00412F61">
              <w:rPr>
                <w:spacing w:val="-4"/>
                <w:lang w:val="en-GB"/>
              </w:rPr>
              <w:t xml:space="preserve"> nevertheless the surplus shrank by 25.1 CZK bn year-on-year.  </w:t>
            </w:r>
            <w:r w:rsidR="00C95CCD" w:rsidRPr="00412F61">
              <w:rPr>
                <w:spacing w:val="-4"/>
                <w:lang w:val="en-GB"/>
              </w:rPr>
              <w:t>Especially the result from Q2, when the current account finished in surplus this time, was surprising</w:t>
            </w:r>
            <w:r w:rsidRPr="00412F61">
              <w:rPr>
                <w:spacing w:val="-4"/>
                <w:lang w:val="en-GB"/>
              </w:rPr>
              <w:t xml:space="preserve">. Surprising because the large outflow of the primary income abroad did not eventuate </w:t>
            </w:r>
            <w:r w:rsidR="00793D78" w:rsidRPr="00412F61">
              <w:rPr>
                <w:spacing w:val="-4"/>
                <w:lang w:val="en-GB"/>
              </w:rPr>
              <w:t>(</w:t>
            </w:r>
            <w:r w:rsidRPr="00412F61">
              <w:rPr>
                <w:spacing w:val="-4"/>
                <w:lang w:val="en-GB"/>
              </w:rPr>
              <w:t>specifically the income from investments</w:t>
            </w:r>
            <w:r w:rsidR="00793D78" w:rsidRPr="00412F61">
              <w:rPr>
                <w:spacing w:val="-4"/>
                <w:lang w:val="en-GB"/>
              </w:rPr>
              <w:t>)</w:t>
            </w:r>
            <w:r w:rsidRPr="00412F61">
              <w:rPr>
                <w:spacing w:val="-4"/>
                <w:lang w:val="en-GB"/>
              </w:rPr>
              <w:t xml:space="preserve"> as is typical for this quarter.</w:t>
            </w:r>
            <w:r w:rsidR="00BC44DD" w:rsidRPr="00412F61">
              <w:rPr>
                <w:spacing w:val="-4"/>
                <w:lang w:val="en-GB"/>
              </w:rPr>
              <w:t xml:space="preserve"> </w:t>
            </w:r>
            <w:r w:rsidR="000C1039" w:rsidRPr="00412F61">
              <w:rPr>
                <w:spacing w:val="-4"/>
                <w:lang w:val="en-GB"/>
              </w:rPr>
              <w:t>Traditionally thus the positive balance of trade with goods and services worked in the direction of the surplus. Capital account, which usually ends in surplus, descended into deficit in Q2 (for the first time since year 20</w:t>
            </w:r>
            <w:r w:rsidR="00883648">
              <w:rPr>
                <w:spacing w:val="-4"/>
                <w:lang w:val="en-GB"/>
              </w:rPr>
              <w:t>0</w:t>
            </w:r>
            <w:r w:rsidR="000C1039" w:rsidRPr="00412F61">
              <w:rPr>
                <w:spacing w:val="-4"/>
                <w:lang w:val="en-GB"/>
              </w:rPr>
              <w:t xml:space="preserve">6).  </w:t>
            </w:r>
            <w:r w:rsidR="00793D78" w:rsidRPr="00412F61">
              <w:rPr>
                <w:spacing w:val="-4"/>
                <w:lang w:val="en-GB"/>
              </w:rPr>
              <w:t xml:space="preserve"> </w:t>
            </w:r>
          </w:p>
        </w:tc>
      </w:tr>
      <w:tr w:rsidR="00793D78" w:rsidRPr="00412F61" w:rsidTr="00435C69">
        <w:trPr>
          <w:trHeight w:val="145"/>
        </w:trPr>
        <w:tc>
          <w:tcPr>
            <w:tcW w:w="1888" w:type="dxa"/>
            <w:shd w:val="clear" w:color="auto" w:fill="auto"/>
            <w:tcMar>
              <w:left w:w="0" w:type="dxa"/>
            </w:tcMar>
          </w:tcPr>
          <w:p w:rsidR="00793D78" w:rsidRPr="00412F61" w:rsidRDefault="00793D78" w:rsidP="009B05B3">
            <w:pPr>
              <w:pStyle w:val="Marginlie"/>
              <w:rPr>
                <w:lang w:val="en-GB"/>
              </w:rPr>
            </w:pPr>
            <w:r w:rsidRPr="00412F61">
              <w:rPr>
                <w:lang w:val="en-GB"/>
              </w:rPr>
              <w:t>Finan</w:t>
            </w:r>
            <w:r w:rsidR="00874960" w:rsidRPr="00412F61">
              <w:rPr>
                <w:lang w:val="en-GB"/>
              </w:rPr>
              <w:t xml:space="preserve">cial account ended in surplus in H1. </w:t>
            </w:r>
          </w:p>
        </w:tc>
        <w:tc>
          <w:tcPr>
            <w:tcW w:w="250" w:type="dxa"/>
            <w:shd w:val="clear" w:color="auto" w:fill="auto"/>
            <w:tcMar>
              <w:left w:w="0" w:type="dxa"/>
            </w:tcMar>
          </w:tcPr>
          <w:p w:rsidR="00793D78" w:rsidRPr="00412F61" w:rsidRDefault="00793D78" w:rsidP="009B05B3">
            <w:pPr>
              <w:pStyle w:val="Textpoznpodarou"/>
              <w:jc w:val="both"/>
              <w:rPr>
                <w:spacing w:val="-4"/>
                <w:lang w:val="en-GB"/>
              </w:rPr>
            </w:pPr>
          </w:p>
        </w:tc>
        <w:tc>
          <w:tcPr>
            <w:tcW w:w="7501" w:type="dxa"/>
            <w:shd w:val="clear" w:color="auto" w:fill="auto"/>
            <w:tcMar>
              <w:left w:w="0" w:type="dxa"/>
            </w:tcMar>
          </w:tcPr>
          <w:p w:rsidR="00793D78" w:rsidRPr="00412F61" w:rsidRDefault="00874960" w:rsidP="006B179D">
            <w:pPr>
              <w:spacing w:after="0"/>
              <w:rPr>
                <w:spacing w:val="-4"/>
                <w:lang w:val="en-GB"/>
              </w:rPr>
            </w:pPr>
            <w:r w:rsidRPr="00412F61">
              <w:rPr>
                <w:spacing w:val="-4"/>
                <w:lang w:val="en-GB"/>
              </w:rPr>
              <w:t xml:space="preserve">Financial account surplus decreased by 95.3 CZK bn </w:t>
            </w:r>
            <w:proofErr w:type="gramStart"/>
            <w:r w:rsidRPr="00412F61">
              <w:rPr>
                <w:spacing w:val="-4"/>
                <w:lang w:val="en-GB"/>
              </w:rPr>
              <w:t>year-on-year</w:t>
            </w:r>
            <w:proofErr w:type="gramEnd"/>
            <w:r w:rsidRPr="00412F61">
              <w:rPr>
                <w:spacing w:val="-4"/>
                <w:lang w:val="en-GB"/>
              </w:rPr>
              <w:t xml:space="preserve"> in H1. The net inflow of direct investment fell markedly (by 33.1 CZK bn) in comparison to the same period of the last year, which can be however exp</w:t>
            </w:r>
            <w:r w:rsidR="00FA6549" w:rsidRPr="00412F61">
              <w:rPr>
                <w:spacing w:val="-4"/>
                <w:lang w:val="en-GB"/>
              </w:rPr>
              <w:t xml:space="preserve">lained by the extraordinary period around the termination of </w:t>
            </w:r>
            <w:proofErr w:type="spellStart"/>
            <w:r w:rsidR="00FA6549" w:rsidRPr="00412F61">
              <w:rPr>
                <w:spacing w:val="-4"/>
                <w:lang w:val="en-GB"/>
              </w:rPr>
              <w:t>forex</w:t>
            </w:r>
            <w:proofErr w:type="spellEnd"/>
            <w:r w:rsidR="00FA6549" w:rsidRPr="00412F61">
              <w:rPr>
                <w:spacing w:val="-4"/>
                <w:lang w:val="en-GB"/>
              </w:rPr>
              <w:t xml:space="preserve"> interventions. Net outflow occurred for portfolio investment in H1 – since the volume of debt securities held by foreign owners decreased by 162.7 CZK bn in Q2.</w:t>
            </w:r>
          </w:p>
        </w:tc>
      </w:tr>
    </w:tbl>
    <w:p w:rsidR="00A50D73" w:rsidRPr="00412F61" w:rsidRDefault="00A50D73" w:rsidP="002015F4">
      <w:pPr>
        <w:pStyle w:val="Nadpis11"/>
        <w:rPr>
          <w:sz w:val="2"/>
          <w:szCs w:val="2"/>
          <w:lang w:val="en-GB"/>
        </w:rPr>
      </w:pPr>
      <w:bookmarkStart w:id="1" w:name="_Toc511215218"/>
      <w:bookmarkEnd w:id="1"/>
    </w:p>
    <w:sectPr w:rsidR="00A50D73" w:rsidRPr="00412F61" w:rsidSect="002015F4">
      <w:headerReference w:type="even" r:id="rId10"/>
      <w:headerReference w:type="default" r:id="rId11"/>
      <w:footerReference w:type="even" r:id="rId12"/>
      <w:footerReference w:type="default" r:id="rId13"/>
      <w:pgSz w:w="11906" w:h="16838" w:code="9"/>
      <w:pgMar w:top="1134" w:right="1134" w:bottom="1418" w:left="1134" w:header="680" w:footer="737"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FF" w:rsidRDefault="00382AFF" w:rsidP="00E71A58">
      <w:r>
        <w:separator/>
      </w:r>
    </w:p>
  </w:endnote>
  <w:endnote w:type="continuationSeparator" w:id="0">
    <w:p w:rsidR="00382AFF" w:rsidRDefault="00382AFF"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BC49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3D6184" w:rsidRPr="00932443">
      <w:rPr>
        <w:szCs w:val="16"/>
      </w:rPr>
      <w:fldChar w:fldCharType="begin"/>
    </w:r>
    <w:r w:rsidRPr="00932443">
      <w:rPr>
        <w:szCs w:val="16"/>
      </w:rPr>
      <w:instrText>PAGE   \* MERGEFORMAT</w:instrText>
    </w:r>
    <w:r w:rsidR="003D6184" w:rsidRPr="00932443">
      <w:rPr>
        <w:szCs w:val="16"/>
      </w:rPr>
      <w:fldChar w:fldCharType="separate"/>
    </w:r>
    <w:r w:rsidR="002015F4">
      <w:rPr>
        <w:szCs w:val="16"/>
      </w:rPr>
      <w:t>16</w:t>
    </w:r>
    <w:r w:rsidR="003D6184" w:rsidRPr="00932443">
      <w:rPr>
        <w:szCs w:val="16"/>
      </w:rPr>
      <w:fldChar w:fldCharType="end"/>
    </w:r>
    <w:r w:rsidRPr="00932443">
      <w:rPr>
        <w:szCs w:val="16"/>
      </w:rPr>
      <w:tab/>
    </w:r>
    <w:r>
      <w:t>1</w:t>
    </w:r>
    <w:r w:rsidRPr="009F6558">
      <w:rPr>
        <w:vertAlign w:val="superscript"/>
      </w:rPr>
      <w:t>st</w:t>
    </w:r>
    <w:r>
      <w:t xml:space="preserve"> Half of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D208E7" w:rsidP="00A418BC">
    <w:pPr>
      <w:pStyle w:val="Zpat"/>
      <w:rPr>
        <w:szCs w:val="16"/>
      </w:rPr>
    </w:pPr>
    <w:r w:rsidRPr="00D208E7">
      <w:rPr>
        <w:szCs w:val="16"/>
        <w:lang w:eastAsia="cs-CZ"/>
      </w:rPr>
      <w:drawing>
        <wp:anchor distT="0" distB="0" distL="114300" distR="114300" simplePos="0" relativeHeight="251660288" behindDoc="0" locked="0" layoutInCell="1" allowOverlap="1">
          <wp:simplePos x="0" y="0"/>
          <wp:positionH relativeFrom="column">
            <wp:posOffset>118262</wp:posOffset>
          </wp:positionH>
          <wp:positionV relativeFrom="paragraph">
            <wp:posOffset>-70841</wp:posOffset>
          </wp:positionV>
          <wp:extent cx="690525" cy="204826"/>
          <wp:effectExtent l="19050" t="0" r="0" b="0"/>
          <wp:wrapNone/>
          <wp:docPr id="4"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525" cy="204826"/>
                  </a:xfrm>
                  <a:prstGeom prst="rect">
                    <a:avLst/>
                  </a:prstGeom>
                  <a:noFill/>
                  <a:ln w="9525">
                    <a:noFill/>
                    <a:miter lim="800000"/>
                    <a:headEnd/>
                    <a:tailEnd/>
                  </a:ln>
                </pic:spPr>
              </pic:pic>
            </a:graphicData>
          </a:graphic>
        </wp:anchor>
      </w:drawing>
    </w:r>
    <w:r w:rsidR="00BC49F5" w:rsidRPr="00932443">
      <w:rPr>
        <w:szCs w:val="16"/>
      </w:rPr>
      <w:tab/>
    </w:r>
    <w:r w:rsidR="00BC49F5">
      <w:t>1</w:t>
    </w:r>
    <w:r w:rsidR="00BC49F5" w:rsidRPr="006C6E76">
      <w:rPr>
        <w:vertAlign w:val="superscript"/>
      </w:rPr>
      <w:t>st</w:t>
    </w:r>
    <w:r w:rsidR="00BC49F5">
      <w:t xml:space="preserve"> Half of 2018</w:t>
    </w:r>
    <w:r w:rsidR="00BC49F5" w:rsidRPr="00932443">
      <w:rPr>
        <w:szCs w:val="16"/>
      </w:rPr>
      <w:tab/>
    </w:r>
    <w:r w:rsidR="003D6184" w:rsidRPr="00932443">
      <w:rPr>
        <w:rStyle w:val="ZpatChar"/>
        <w:szCs w:val="16"/>
      </w:rPr>
      <w:fldChar w:fldCharType="begin"/>
    </w:r>
    <w:r w:rsidR="00BC49F5" w:rsidRPr="00932443">
      <w:rPr>
        <w:rStyle w:val="ZpatChar"/>
        <w:szCs w:val="16"/>
      </w:rPr>
      <w:instrText>PAGE   \* MERGEFORMAT</w:instrText>
    </w:r>
    <w:r w:rsidR="003D6184" w:rsidRPr="00932443">
      <w:rPr>
        <w:rStyle w:val="ZpatChar"/>
        <w:szCs w:val="16"/>
      </w:rPr>
      <w:fldChar w:fldCharType="separate"/>
    </w:r>
    <w:r w:rsidR="002015F4">
      <w:rPr>
        <w:rStyle w:val="ZpatChar"/>
        <w:szCs w:val="16"/>
      </w:rPr>
      <w:t>17</w:t>
    </w:r>
    <w:r w:rsidR="003D6184"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FF" w:rsidRDefault="00382AFF" w:rsidP="00E71A58">
      <w:r>
        <w:separator/>
      </w:r>
    </w:p>
  </w:footnote>
  <w:footnote w:type="continuationSeparator" w:id="0">
    <w:p w:rsidR="00382AFF" w:rsidRDefault="00382AFF" w:rsidP="00E71A58">
      <w:r>
        <w:continuationSeparator/>
      </w:r>
    </w:p>
  </w:footnote>
  <w:footnote w:id="1">
    <w:p w:rsidR="00BC49F5" w:rsidRPr="003279A7" w:rsidRDefault="00BC49F5" w:rsidP="00F34C7D">
      <w:pPr>
        <w:pStyle w:val="Textpoznpodarou"/>
        <w:jc w:val="both"/>
        <w:rPr>
          <w:sz w:val="16"/>
          <w:szCs w:val="16"/>
        </w:rPr>
      </w:pPr>
      <w:r w:rsidRPr="003279A7">
        <w:rPr>
          <w:rStyle w:val="Znakapoznpodarou"/>
          <w:sz w:val="16"/>
          <w:szCs w:val="16"/>
        </w:rPr>
        <w:footnoteRef/>
      </w:r>
      <w:r w:rsidRPr="003279A7">
        <w:rPr>
          <w:sz w:val="16"/>
          <w:szCs w:val="16"/>
        </w:rPr>
        <w:t xml:space="preserve"> </w:t>
      </w:r>
      <w:proofErr w:type="gramStart"/>
      <w:r w:rsidRPr="00507A87">
        <w:rPr>
          <w:sz w:val="16"/>
          <w:szCs w:val="16"/>
          <w:lang w:val="en-GB"/>
        </w:rPr>
        <w:t>Statistical data of the foreign trade in the national conception in the nominal terms including only the trade with goods.</w:t>
      </w:r>
      <w:proofErr w:type="gramEnd"/>
      <w:r w:rsidRPr="00507A87">
        <w:rPr>
          <w:sz w:val="16"/>
          <w:szCs w:val="16"/>
          <w:lang w:val="en-GB"/>
        </w:rPr>
        <w:t xml:space="preserve"> The value of exports is captured in the FOB prices, i.e. including the costs connected with the transport to the CR boundaries. Import depicted lower in this chapter is in CIF prices, i.e. including costs associated with the transportation abroad, up all the way to the CR boundaries. </w:t>
      </w:r>
      <w:proofErr w:type="gramStart"/>
      <w:r w:rsidRPr="00507A87">
        <w:rPr>
          <w:sz w:val="16"/>
          <w:szCs w:val="16"/>
          <w:lang w:val="en-GB"/>
        </w:rPr>
        <w:t xml:space="preserve">Data valid as of </w:t>
      </w:r>
      <w:r>
        <w:rPr>
          <w:sz w:val="16"/>
          <w:szCs w:val="16"/>
          <w:lang w:val="en-GB"/>
        </w:rPr>
        <w:t>6</w:t>
      </w:r>
      <w:r w:rsidRPr="00507A87">
        <w:rPr>
          <w:sz w:val="16"/>
          <w:szCs w:val="16"/>
          <w:lang w:val="en-GB"/>
        </w:rPr>
        <w:t>.</w:t>
      </w:r>
      <w:proofErr w:type="gramEnd"/>
      <w:r>
        <w:rPr>
          <w:sz w:val="16"/>
          <w:szCs w:val="16"/>
          <w:lang w:val="en-GB"/>
        </w:rPr>
        <w:t xml:space="preserve"> 9</w:t>
      </w:r>
      <w:r w:rsidRPr="00507A87">
        <w:rPr>
          <w:sz w:val="16"/>
          <w:szCs w:val="16"/>
          <w:lang w:val="en-GB"/>
        </w:rPr>
        <w:t>.</w:t>
      </w:r>
      <w:r>
        <w:rPr>
          <w:sz w:val="16"/>
          <w:szCs w:val="16"/>
          <w:lang w:val="en-GB"/>
        </w:rPr>
        <w:t xml:space="preserve"> </w:t>
      </w:r>
      <w:r w:rsidRPr="00507A87">
        <w:rPr>
          <w:sz w:val="16"/>
          <w:szCs w:val="16"/>
          <w:lang w:val="en-GB"/>
        </w:rPr>
        <w:t>201</w:t>
      </w:r>
      <w:r>
        <w:rPr>
          <w:sz w:val="16"/>
          <w:szCs w:val="16"/>
          <w:lang w:val="en-GB"/>
        </w:rPr>
        <w:t>8</w:t>
      </w:r>
      <w:r w:rsidRPr="00507A87">
        <w:rPr>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sidRPr="00C156C9">
      <w:rPr>
        <w:lang w:val="en-GB"/>
      </w:rPr>
      <w:t xml:space="preserve">The Czech Economy Development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Pr>
        <w:lang w:val="en-GB"/>
      </w:rPr>
      <w:t xml:space="preserve">The </w:t>
    </w:r>
    <w:r w:rsidRPr="00C156C9">
      <w:rPr>
        <w:lang w:val="en-GB"/>
      </w:rPr>
      <w:t xml:space="preserve">Czech Economy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12A5"/>
    <w:rsid w:val="0000209D"/>
    <w:rsid w:val="0000240D"/>
    <w:rsid w:val="000025CD"/>
    <w:rsid w:val="00002B56"/>
    <w:rsid w:val="00003A69"/>
    <w:rsid w:val="00003B28"/>
    <w:rsid w:val="00003B7A"/>
    <w:rsid w:val="00003F5C"/>
    <w:rsid w:val="00004D5A"/>
    <w:rsid w:val="000056D5"/>
    <w:rsid w:val="000056DC"/>
    <w:rsid w:val="00006190"/>
    <w:rsid w:val="000063D5"/>
    <w:rsid w:val="00006ABD"/>
    <w:rsid w:val="0000767A"/>
    <w:rsid w:val="00010002"/>
    <w:rsid w:val="00010256"/>
    <w:rsid w:val="000106D4"/>
    <w:rsid w:val="00010702"/>
    <w:rsid w:val="0001128E"/>
    <w:rsid w:val="00011912"/>
    <w:rsid w:val="00013A7A"/>
    <w:rsid w:val="00015EEC"/>
    <w:rsid w:val="00016420"/>
    <w:rsid w:val="00017B01"/>
    <w:rsid w:val="00020F22"/>
    <w:rsid w:val="0002195D"/>
    <w:rsid w:val="000225D8"/>
    <w:rsid w:val="000233D1"/>
    <w:rsid w:val="000234D6"/>
    <w:rsid w:val="00023D29"/>
    <w:rsid w:val="00025903"/>
    <w:rsid w:val="00026389"/>
    <w:rsid w:val="00031AE0"/>
    <w:rsid w:val="000322EF"/>
    <w:rsid w:val="00033B83"/>
    <w:rsid w:val="00033C1D"/>
    <w:rsid w:val="00033FCD"/>
    <w:rsid w:val="00034DF7"/>
    <w:rsid w:val="00034E68"/>
    <w:rsid w:val="00035021"/>
    <w:rsid w:val="00035106"/>
    <w:rsid w:val="00036195"/>
    <w:rsid w:val="000376C0"/>
    <w:rsid w:val="000403A7"/>
    <w:rsid w:val="00040632"/>
    <w:rsid w:val="00041CEC"/>
    <w:rsid w:val="000438DF"/>
    <w:rsid w:val="00044183"/>
    <w:rsid w:val="00046535"/>
    <w:rsid w:val="0004694F"/>
    <w:rsid w:val="00047AC4"/>
    <w:rsid w:val="00047D54"/>
    <w:rsid w:val="00047E74"/>
    <w:rsid w:val="00050B7F"/>
    <w:rsid w:val="00051ADB"/>
    <w:rsid w:val="00051E0D"/>
    <w:rsid w:val="000522E4"/>
    <w:rsid w:val="00052679"/>
    <w:rsid w:val="00053713"/>
    <w:rsid w:val="0005434E"/>
    <w:rsid w:val="00055CB6"/>
    <w:rsid w:val="000572DD"/>
    <w:rsid w:val="00057450"/>
    <w:rsid w:val="00057B1E"/>
    <w:rsid w:val="000610E1"/>
    <w:rsid w:val="00062EC5"/>
    <w:rsid w:val="00062F22"/>
    <w:rsid w:val="00063975"/>
    <w:rsid w:val="00063F01"/>
    <w:rsid w:val="000645FC"/>
    <w:rsid w:val="0006533F"/>
    <w:rsid w:val="00065348"/>
    <w:rsid w:val="00065A75"/>
    <w:rsid w:val="000666C1"/>
    <w:rsid w:val="00070A87"/>
    <w:rsid w:val="000712B3"/>
    <w:rsid w:val="00072CDE"/>
    <w:rsid w:val="00072F86"/>
    <w:rsid w:val="0007474E"/>
    <w:rsid w:val="00076193"/>
    <w:rsid w:val="00077059"/>
    <w:rsid w:val="00077FF0"/>
    <w:rsid w:val="00081A55"/>
    <w:rsid w:val="00081AEA"/>
    <w:rsid w:val="0008263E"/>
    <w:rsid w:val="00082C19"/>
    <w:rsid w:val="000837CD"/>
    <w:rsid w:val="00084BFF"/>
    <w:rsid w:val="00085395"/>
    <w:rsid w:val="00086AC1"/>
    <w:rsid w:val="000871C2"/>
    <w:rsid w:val="00087634"/>
    <w:rsid w:val="00087F2B"/>
    <w:rsid w:val="0009045D"/>
    <w:rsid w:val="00090694"/>
    <w:rsid w:val="000913B1"/>
    <w:rsid w:val="00094A84"/>
    <w:rsid w:val="00095025"/>
    <w:rsid w:val="00095135"/>
    <w:rsid w:val="00095A00"/>
    <w:rsid w:val="00097191"/>
    <w:rsid w:val="000974D1"/>
    <w:rsid w:val="0009799E"/>
    <w:rsid w:val="000A0D16"/>
    <w:rsid w:val="000A1183"/>
    <w:rsid w:val="000A256D"/>
    <w:rsid w:val="000A32FC"/>
    <w:rsid w:val="000A3A2C"/>
    <w:rsid w:val="000A41A2"/>
    <w:rsid w:val="000A4A54"/>
    <w:rsid w:val="000A6691"/>
    <w:rsid w:val="000A7377"/>
    <w:rsid w:val="000B03CC"/>
    <w:rsid w:val="000B4212"/>
    <w:rsid w:val="000B5381"/>
    <w:rsid w:val="000B59DD"/>
    <w:rsid w:val="000C0CF7"/>
    <w:rsid w:val="000C0EA8"/>
    <w:rsid w:val="000C1039"/>
    <w:rsid w:val="000C13A2"/>
    <w:rsid w:val="000C1EA3"/>
    <w:rsid w:val="000C3408"/>
    <w:rsid w:val="000C35AB"/>
    <w:rsid w:val="000C6AFD"/>
    <w:rsid w:val="000C6FC6"/>
    <w:rsid w:val="000D0B63"/>
    <w:rsid w:val="000D2E6A"/>
    <w:rsid w:val="000D3058"/>
    <w:rsid w:val="000D310A"/>
    <w:rsid w:val="000D5637"/>
    <w:rsid w:val="000D60CA"/>
    <w:rsid w:val="000D6898"/>
    <w:rsid w:val="000E0E96"/>
    <w:rsid w:val="000E23C1"/>
    <w:rsid w:val="000E2C7D"/>
    <w:rsid w:val="000E2D5A"/>
    <w:rsid w:val="000E4AC5"/>
    <w:rsid w:val="000E52F0"/>
    <w:rsid w:val="000E5DD6"/>
    <w:rsid w:val="000E6253"/>
    <w:rsid w:val="000E6875"/>
    <w:rsid w:val="000E6E8D"/>
    <w:rsid w:val="000E6FBD"/>
    <w:rsid w:val="000F1639"/>
    <w:rsid w:val="000F1863"/>
    <w:rsid w:val="000F3190"/>
    <w:rsid w:val="000F54F2"/>
    <w:rsid w:val="000F7775"/>
    <w:rsid w:val="00100F5C"/>
    <w:rsid w:val="00101CDA"/>
    <w:rsid w:val="00102037"/>
    <w:rsid w:val="00103907"/>
    <w:rsid w:val="00103DCB"/>
    <w:rsid w:val="00104442"/>
    <w:rsid w:val="00104C4C"/>
    <w:rsid w:val="001057C2"/>
    <w:rsid w:val="00110725"/>
    <w:rsid w:val="00110940"/>
    <w:rsid w:val="00110BF9"/>
    <w:rsid w:val="00110C91"/>
    <w:rsid w:val="00112CAB"/>
    <w:rsid w:val="00114ED6"/>
    <w:rsid w:val="00117623"/>
    <w:rsid w:val="00117E7B"/>
    <w:rsid w:val="00120D64"/>
    <w:rsid w:val="0012192F"/>
    <w:rsid w:val="00122994"/>
    <w:rsid w:val="00124B46"/>
    <w:rsid w:val="00125D69"/>
    <w:rsid w:val="00126FA0"/>
    <w:rsid w:val="0012799C"/>
    <w:rsid w:val="00130ADC"/>
    <w:rsid w:val="00130D9F"/>
    <w:rsid w:val="00131F7A"/>
    <w:rsid w:val="00132145"/>
    <w:rsid w:val="0013284D"/>
    <w:rsid w:val="00132C4D"/>
    <w:rsid w:val="00132D2D"/>
    <w:rsid w:val="00133FC1"/>
    <w:rsid w:val="001405FA"/>
    <w:rsid w:val="0014170D"/>
    <w:rsid w:val="0014203B"/>
    <w:rsid w:val="001425C3"/>
    <w:rsid w:val="0014262D"/>
    <w:rsid w:val="00143E9A"/>
    <w:rsid w:val="001459BC"/>
    <w:rsid w:val="00152503"/>
    <w:rsid w:val="001540E7"/>
    <w:rsid w:val="00154B61"/>
    <w:rsid w:val="001554C2"/>
    <w:rsid w:val="001571C0"/>
    <w:rsid w:val="0015753D"/>
    <w:rsid w:val="001612F4"/>
    <w:rsid w:val="00161553"/>
    <w:rsid w:val="0016256B"/>
    <w:rsid w:val="00163793"/>
    <w:rsid w:val="00167193"/>
    <w:rsid w:val="00167CB9"/>
    <w:rsid w:val="001705AD"/>
    <w:rsid w:val="001706D6"/>
    <w:rsid w:val="001714F2"/>
    <w:rsid w:val="00171FEA"/>
    <w:rsid w:val="00172BE8"/>
    <w:rsid w:val="00173E0F"/>
    <w:rsid w:val="001744C7"/>
    <w:rsid w:val="00175B9F"/>
    <w:rsid w:val="001762F4"/>
    <w:rsid w:val="00177026"/>
    <w:rsid w:val="00181BBC"/>
    <w:rsid w:val="0018385F"/>
    <w:rsid w:val="00184017"/>
    <w:rsid w:val="00184B08"/>
    <w:rsid w:val="00185010"/>
    <w:rsid w:val="00185484"/>
    <w:rsid w:val="00187026"/>
    <w:rsid w:val="0019036A"/>
    <w:rsid w:val="00192E51"/>
    <w:rsid w:val="00192F05"/>
    <w:rsid w:val="001944B7"/>
    <w:rsid w:val="00194729"/>
    <w:rsid w:val="00195234"/>
    <w:rsid w:val="00195DB8"/>
    <w:rsid w:val="00197A70"/>
    <w:rsid w:val="00197C04"/>
    <w:rsid w:val="00197C0F"/>
    <w:rsid w:val="001A0487"/>
    <w:rsid w:val="001A3555"/>
    <w:rsid w:val="001A4191"/>
    <w:rsid w:val="001A552F"/>
    <w:rsid w:val="001A67E6"/>
    <w:rsid w:val="001A6F88"/>
    <w:rsid w:val="001B1FF7"/>
    <w:rsid w:val="001B2CA9"/>
    <w:rsid w:val="001B3110"/>
    <w:rsid w:val="001B35DD"/>
    <w:rsid w:val="001B3E38"/>
    <w:rsid w:val="001B3EF1"/>
    <w:rsid w:val="001B4729"/>
    <w:rsid w:val="001B4B0D"/>
    <w:rsid w:val="001B4F0E"/>
    <w:rsid w:val="001B6310"/>
    <w:rsid w:val="001B6C09"/>
    <w:rsid w:val="001C05CD"/>
    <w:rsid w:val="001C0F17"/>
    <w:rsid w:val="001C199C"/>
    <w:rsid w:val="001C1B66"/>
    <w:rsid w:val="001C31A2"/>
    <w:rsid w:val="001C4905"/>
    <w:rsid w:val="001C6A0F"/>
    <w:rsid w:val="001D22C2"/>
    <w:rsid w:val="001D2AFF"/>
    <w:rsid w:val="001D3DDA"/>
    <w:rsid w:val="001D54C1"/>
    <w:rsid w:val="001D556E"/>
    <w:rsid w:val="001D5DF2"/>
    <w:rsid w:val="001D68B2"/>
    <w:rsid w:val="001D6BF1"/>
    <w:rsid w:val="001D7F60"/>
    <w:rsid w:val="001E0ECB"/>
    <w:rsid w:val="001E1A0E"/>
    <w:rsid w:val="001E2D8C"/>
    <w:rsid w:val="001E4A87"/>
    <w:rsid w:val="001E504C"/>
    <w:rsid w:val="001E5A17"/>
    <w:rsid w:val="001F0598"/>
    <w:rsid w:val="001F1769"/>
    <w:rsid w:val="001F1F0D"/>
    <w:rsid w:val="001F336D"/>
    <w:rsid w:val="001F4597"/>
    <w:rsid w:val="001F5777"/>
    <w:rsid w:val="001F6C7C"/>
    <w:rsid w:val="00200085"/>
    <w:rsid w:val="002015F4"/>
    <w:rsid w:val="00203332"/>
    <w:rsid w:val="00203CD5"/>
    <w:rsid w:val="00203D8F"/>
    <w:rsid w:val="00203DA4"/>
    <w:rsid w:val="00204EBA"/>
    <w:rsid w:val="00205C64"/>
    <w:rsid w:val="002071D5"/>
    <w:rsid w:val="00207942"/>
    <w:rsid w:val="00207C95"/>
    <w:rsid w:val="002118B9"/>
    <w:rsid w:val="00211D49"/>
    <w:rsid w:val="00212741"/>
    <w:rsid w:val="002136EC"/>
    <w:rsid w:val="002142C0"/>
    <w:rsid w:val="00214B75"/>
    <w:rsid w:val="00214FC7"/>
    <w:rsid w:val="00217C5B"/>
    <w:rsid w:val="00220A43"/>
    <w:rsid w:val="0022139E"/>
    <w:rsid w:val="00222017"/>
    <w:rsid w:val="00222729"/>
    <w:rsid w:val="00223344"/>
    <w:rsid w:val="0022441D"/>
    <w:rsid w:val="0022468F"/>
    <w:rsid w:val="002252E0"/>
    <w:rsid w:val="002255F6"/>
    <w:rsid w:val="00227605"/>
    <w:rsid w:val="00227850"/>
    <w:rsid w:val="00227A53"/>
    <w:rsid w:val="00227ADF"/>
    <w:rsid w:val="00227E2E"/>
    <w:rsid w:val="00230C6E"/>
    <w:rsid w:val="002318F2"/>
    <w:rsid w:val="00232C2B"/>
    <w:rsid w:val="00232C53"/>
    <w:rsid w:val="00233603"/>
    <w:rsid w:val="00235033"/>
    <w:rsid w:val="00235456"/>
    <w:rsid w:val="00235B5D"/>
    <w:rsid w:val="00236443"/>
    <w:rsid w:val="002372E9"/>
    <w:rsid w:val="00240F80"/>
    <w:rsid w:val="00241B06"/>
    <w:rsid w:val="00242166"/>
    <w:rsid w:val="002436BA"/>
    <w:rsid w:val="00244A15"/>
    <w:rsid w:val="002452D9"/>
    <w:rsid w:val="002458A9"/>
    <w:rsid w:val="00247319"/>
    <w:rsid w:val="0024799E"/>
    <w:rsid w:val="00247E60"/>
    <w:rsid w:val="00250C08"/>
    <w:rsid w:val="002517C1"/>
    <w:rsid w:val="00252AB9"/>
    <w:rsid w:val="00252E4A"/>
    <w:rsid w:val="002530A2"/>
    <w:rsid w:val="00253C0F"/>
    <w:rsid w:val="002558C1"/>
    <w:rsid w:val="00256207"/>
    <w:rsid w:val="002603E1"/>
    <w:rsid w:val="00260A6C"/>
    <w:rsid w:val="0026291D"/>
    <w:rsid w:val="00264889"/>
    <w:rsid w:val="0026676C"/>
    <w:rsid w:val="002675F3"/>
    <w:rsid w:val="00267B49"/>
    <w:rsid w:val="0027025F"/>
    <w:rsid w:val="00271022"/>
    <w:rsid w:val="00271465"/>
    <w:rsid w:val="00272DF4"/>
    <w:rsid w:val="00275004"/>
    <w:rsid w:val="0027583D"/>
    <w:rsid w:val="00275DEF"/>
    <w:rsid w:val="00276494"/>
    <w:rsid w:val="00276B33"/>
    <w:rsid w:val="002812E3"/>
    <w:rsid w:val="002837AE"/>
    <w:rsid w:val="002844CE"/>
    <w:rsid w:val="002853FA"/>
    <w:rsid w:val="00285412"/>
    <w:rsid w:val="002854F5"/>
    <w:rsid w:val="0028777E"/>
    <w:rsid w:val="002901C9"/>
    <w:rsid w:val="00291640"/>
    <w:rsid w:val="0029237E"/>
    <w:rsid w:val="00292997"/>
    <w:rsid w:val="00293C34"/>
    <w:rsid w:val="0029588F"/>
    <w:rsid w:val="00296684"/>
    <w:rsid w:val="00296E19"/>
    <w:rsid w:val="00297256"/>
    <w:rsid w:val="00297D51"/>
    <w:rsid w:val="002A0122"/>
    <w:rsid w:val="002A016B"/>
    <w:rsid w:val="002A16D4"/>
    <w:rsid w:val="002A1E4F"/>
    <w:rsid w:val="002A230C"/>
    <w:rsid w:val="002A268C"/>
    <w:rsid w:val="002A2AF7"/>
    <w:rsid w:val="002A3EA2"/>
    <w:rsid w:val="002A4FB0"/>
    <w:rsid w:val="002A5218"/>
    <w:rsid w:val="002A532A"/>
    <w:rsid w:val="002A5846"/>
    <w:rsid w:val="002A58A8"/>
    <w:rsid w:val="002A5D97"/>
    <w:rsid w:val="002A5DB7"/>
    <w:rsid w:val="002A69B3"/>
    <w:rsid w:val="002B4845"/>
    <w:rsid w:val="002C27A6"/>
    <w:rsid w:val="002C2EE3"/>
    <w:rsid w:val="002C43BD"/>
    <w:rsid w:val="002C62EC"/>
    <w:rsid w:val="002C6BB4"/>
    <w:rsid w:val="002C6DDE"/>
    <w:rsid w:val="002D0E59"/>
    <w:rsid w:val="002D19CC"/>
    <w:rsid w:val="002D1CE9"/>
    <w:rsid w:val="002E02A1"/>
    <w:rsid w:val="002E0989"/>
    <w:rsid w:val="002E196A"/>
    <w:rsid w:val="002E20C7"/>
    <w:rsid w:val="002E222E"/>
    <w:rsid w:val="002E37D1"/>
    <w:rsid w:val="002E3BEE"/>
    <w:rsid w:val="002E4E4C"/>
    <w:rsid w:val="002E4EA7"/>
    <w:rsid w:val="002E5846"/>
    <w:rsid w:val="002F0EF0"/>
    <w:rsid w:val="002F2C35"/>
    <w:rsid w:val="002F333D"/>
    <w:rsid w:val="002F498A"/>
    <w:rsid w:val="002F4AD8"/>
    <w:rsid w:val="002F54AD"/>
    <w:rsid w:val="002F5820"/>
    <w:rsid w:val="002F624E"/>
    <w:rsid w:val="00301565"/>
    <w:rsid w:val="00301CCA"/>
    <w:rsid w:val="00301CDB"/>
    <w:rsid w:val="00304771"/>
    <w:rsid w:val="00304E73"/>
    <w:rsid w:val="003052D4"/>
    <w:rsid w:val="00306C5B"/>
    <w:rsid w:val="00307DB3"/>
    <w:rsid w:val="00307ED2"/>
    <w:rsid w:val="0031076D"/>
    <w:rsid w:val="00311AA6"/>
    <w:rsid w:val="00311C4D"/>
    <w:rsid w:val="003121AB"/>
    <w:rsid w:val="00312CD2"/>
    <w:rsid w:val="003153C8"/>
    <w:rsid w:val="00315524"/>
    <w:rsid w:val="003209B6"/>
    <w:rsid w:val="003209D6"/>
    <w:rsid w:val="003217B9"/>
    <w:rsid w:val="00321924"/>
    <w:rsid w:val="00321EB6"/>
    <w:rsid w:val="003220A5"/>
    <w:rsid w:val="00323EF6"/>
    <w:rsid w:val="0032656E"/>
    <w:rsid w:val="003309E4"/>
    <w:rsid w:val="00330C03"/>
    <w:rsid w:val="00331404"/>
    <w:rsid w:val="00332190"/>
    <w:rsid w:val="003327F1"/>
    <w:rsid w:val="00333CD0"/>
    <w:rsid w:val="0033599C"/>
    <w:rsid w:val="00336EC0"/>
    <w:rsid w:val="003370C5"/>
    <w:rsid w:val="0033750D"/>
    <w:rsid w:val="00341F05"/>
    <w:rsid w:val="00342AD7"/>
    <w:rsid w:val="0034335E"/>
    <w:rsid w:val="003441C3"/>
    <w:rsid w:val="00344668"/>
    <w:rsid w:val="003462D9"/>
    <w:rsid w:val="00350FB3"/>
    <w:rsid w:val="0035259F"/>
    <w:rsid w:val="00352C28"/>
    <w:rsid w:val="0035341A"/>
    <w:rsid w:val="00356D48"/>
    <w:rsid w:val="0036077F"/>
    <w:rsid w:val="00360C86"/>
    <w:rsid w:val="00360FA1"/>
    <w:rsid w:val="00360FBC"/>
    <w:rsid w:val="00361537"/>
    <w:rsid w:val="0036242A"/>
    <w:rsid w:val="00362E90"/>
    <w:rsid w:val="00364FA0"/>
    <w:rsid w:val="0036534A"/>
    <w:rsid w:val="003657F3"/>
    <w:rsid w:val="00367F84"/>
    <w:rsid w:val="003704D6"/>
    <w:rsid w:val="00372DD2"/>
    <w:rsid w:val="003738BD"/>
    <w:rsid w:val="0037431C"/>
    <w:rsid w:val="00374A20"/>
    <w:rsid w:val="00374E21"/>
    <w:rsid w:val="00374E37"/>
    <w:rsid w:val="00375EEC"/>
    <w:rsid w:val="003766E6"/>
    <w:rsid w:val="003770EA"/>
    <w:rsid w:val="0038040F"/>
    <w:rsid w:val="003818DC"/>
    <w:rsid w:val="00382AFF"/>
    <w:rsid w:val="00383388"/>
    <w:rsid w:val="003834F8"/>
    <w:rsid w:val="003838D0"/>
    <w:rsid w:val="00384327"/>
    <w:rsid w:val="00385D98"/>
    <w:rsid w:val="003908A6"/>
    <w:rsid w:val="00391230"/>
    <w:rsid w:val="003927F6"/>
    <w:rsid w:val="00393122"/>
    <w:rsid w:val="00394DBD"/>
    <w:rsid w:val="003976F8"/>
    <w:rsid w:val="00397852"/>
    <w:rsid w:val="003A04F6"/>
    <w:rsid w:val="003A2B4D"/>
    <w:rsid w:val="003A2D12"/>
    <w:rsid w:val="003A45E3"/>
    <w:rsid w:val="003A478C"/>
    <w:rsid w:val="003A5525"/>
    <w:rsid w:val="003A6B38"/>
    <w:rsid w:val="003A6B83"/>
    <w:rsid w:val="003A722F"/>
    <w:rsid w:val="003B0DF4"/>
    <w:rsid w:val="003B1F9D"/>
    <w:rsid w:val="003B3E56"/>
    <w:rsid w:val="003B461F"/>
    <w:rsid w:val="003B4938"/>
    <w:rsid w:val="003B4998"/>
    <w:rsid w:val="003B59F5"/>
    <w:rsid w:val="003B5A32"/>
    <w:rsid w:val="003B65E5"/>
    <w:rsid w:val="003B6955"/>
    <w:rsid w:val="003B75EA"/>
    <w:rsid w:val="003B7F3C"/>
    <w:rsid w:val="003C26DF"/>
    <w:rsid w:val="003C2D85"/>
    <w:rsid w:val="003C30AC"/>
    <w:rsid w:val="003C3490"/>
    <w:rsid w:val="003C42C1"/>
    <w:rsid w:val="003C4489"/>
    <w:rsid w:val="003C6221"/>
    <w:rsid w:val="003C7E62"/>
    <w:rsid w:val="003D18C3"/>
    <w:rsid w:val="003D242B"/>
    <w:rsid w:val="003D2492"/>
    <w:rsid w:val="003D2A99"/>
    <w:rsid w:val="003D33D6"/>
    <w:rsid w:val="003D4B53"/>
    <w:rsid w:val="003D6042"/>
    <w:rsid w:val="003D6184"/>
    <w:rsid w:val="003D6527"/>
    <w:rsid w:val="003D6920"/>
    <w:rsid w:val="003E4337"/>
    <w:rsid w:val="003E4C22"/>
    <w:rsid w:val="003E4C91"/>
    <w:rsid w:val="003E52D8"/>
    <w:rsid w:val="003E6753"/>
    <w:rsid w:val="003E6B4D"/>
    <w:rsid w:val="003F0F94"/>
    <w:rsid w:val="003F313C"/>
    <w:rsid w:val="003F37FC"/>
    <w:rsid w:val="003F46B6"/>
    <w:rsid w:val="003F4B2C"/>
    <w:rsid w:val="003F4C71"/>
    <w:rsid w:val="003F551C"/>
    <w:rsid w:val="003F72ED"/>
    <w:rsid w:val="003F7D23"/>
    <w:rsid w:val="003F7DC1"/>
    <w:rsid w:val="00400050"/>
    <w:rsid w:val="00400468"/>
    <w:rsid w:val="0040099D"/>
    <w:rsid w:val="00402ADB"/>
    <w:rsid w:val="004059D2"/>
    <w:rsid w:val="00405F95"/>
    <w:rsid w:val="00406C2E"/>
    <w:rsid w:val="00406EB0"/>
    <w:rsid w:val="00407C13"/>
    <w:rsid w:val="00410638"/>
    <w:rsid w:val="004119D5"/>
    <w:rsid w:val="00412511"/>
    <w:rsid w:val="004125C2"/>
    <w:rsid w:val="00412F61"/>
    <w:rsid w:val="00413465"/>
    <w:rsid w:val="004135B2"/>
    <w:rsid w:val="0041501E"/>
    <w:rsid w:val="0041506A"/>
    <w:rsid w:val="004159C3"/>
    <w:rsid w:val="00415A05"/>
    <w:rsid w:val="00415D75"/>
    <w:rsid w:val="00415DE5"/>
    <w:rsid w:val="00416D6D"/>
    <w:rsid w:val="00416DAC"/>
    <w:rsid w:val="00416EF1"/>
    <w:rsid w:val="004171C0"/>
    <w:rsid w:val="0042006A"/>
    <w:rsid w:val="00420880"/>
    <w:rsid w:val="0042115C"/>
    <w:rsid w:val="00422433"/>
    <w:rsid w:val="00423F6F"/>
    <w:rsid w:val="004307ED"/>
    <w:rsid w:val="00430A4F"/>
    <w:rsid w:val="00432A58"/>
    <w:rsid w:val="004331A0"/>
    <w:rsid w:val="004331C3"/>
    <w:rsid w:val="00434537"/>
    <w:rsid w:val="00434617"/>
    <w:rsid w:val="00434BFC"/>
    <w:rsid w:val="00435051"/>
    <w:rsid w:val="00435C69"/>
    <w:rsid w:val="00436346"/>
    <w:rsid w:val="00437CED"/>
    <w:rsid w:val="0044082A"/>
    <w:rsid w:val="00440900"/>
    <w:rsid w:val="0044121D"/>
    <w:rsid w:val="00441BF6"/>
    <w:rsid w:val="00441F3F"/>
    <w:rsid w:val="004427D3"/>
    <w:rsid w:val="004439A2"/>
    <w:rsid w:val="004441A0"/>
    <w:rsid w:val="00445827"/>
    <w:rsid w:val="00446865"/>
    <w:rsid w:val="00446D44"/>
    <w:rsid w:val="0045078A"/>
    <w:rsid w:val="0045086D"/>
    <w:rsid w:val="00451EF1"/>
    <w:rsid w:val="00452637"/>
    <w:rsid w:val="00457189"/>
    <w:rsid w:val="00457953"/>
    <w:rsid w:val="00457EA6"/>
    <w:rsid w:val="00460FB3"/>
    <w:rsid w:val="00464241"/>
    <w:rsid w:val="00464851"/>
    <w:rsid w:val="00467B14"/>
    <w:rsid w:val="00470369"/>
    <w:rsid w:val="004707FE"/>
    <w:rsid w:val="0047276D"/>
    <w:rsid w:val="00472AF6"/>
    <w:rsid w:val="00473B54"/>
    <w:rsid w:val="00474A04"/>
    <w:rsid w:val="00474E1D"/>
    <w:rsid w:val="00476240"/>
    <w:rsid w:val="00476439"/>
    <w:rsid w:val="0047735C"/>
    <w:rsid w:val="004776BC"/>
    <w:rsid w:val="00477820"/>
    <w:rsid w:val="00477B96"/>
    <w:rsid w:val="0048139F"/>
    <w:rsid w:val="00481E40"/>
    <w:rsid w:val="00482405"/>
    <w:rsid w:val="004826A7"/>
    <w:rsid w:val="0048368C"/>
    <w:rsid w:val="00484ECE"/>
    <w:rsid w:val="004852D8"/>
    <w:rsid w:val="00485919"/>
    <w:rsid w:val="00485CC8"/>
    <w:rsid w:val="004863CE"/>
    <w:rsid w:val="00486A4D"/>
    <w:rsid w:val="004900C3"/>
    <w:rsid w:val="004915CB"/>
    <w:rsid w:val="004924DC"/>
    <w:rsid w:val="00492819"/>
    <w:rsid w:val="00492879"/>
    <w:rsid w:val="00492A96"/>
    <w:rsid w:val="00493399"/>
    <w:rsid w:val="00495893"/>
    <w:rsid w:val="004A14E4"/>
    <w:rsid w:val="004A27F0"/>
    <w:rsid w:val="004A3212"/>
    <w:rsid w:val="004A40D9"/>
    <w:rsid w:val="004A4F8A"/>
    <w:rsid w:val="004A5494"/>
    <w:rsid w:val="004A61C5"/>
    <w:rsid w:val="004A62A0"/>
    <w:rsid w:val="004A6867"/>
    <w:rsid w:val="004A77DF"/>
    <w:rsid w:val="004B11E0"/>
    <w:rsid w:val="004B1417"/>
    <w:rsid w:val="004B339A"/>
    <w:rsid w:val="004B3991"/>
    <w:rsid w:val="004B55B7"/>
    <w:rsid w:val="004B57D5"/>
    <w:rsid w:val="004B6468"/>
    <w:rsid w:val="004B6EF8"/>
    <w:rsid w:val="004B7125"/>
    <w:rsid w:val="004B756A"/>
    <w:rsid w:val="004B7DB8"/>
    <w:rsid w:val="004B7FB1"/>
    <w:rsid w:val="004C384C"/>
    <w:rsid w:val="004C3867"/>
    <w:rsid w:val="004C3DB0"/>
    <w:rsid w:val="004C4720"/>
    <w:rsid w:val="004C4CD0"/>
    <w:rsid w:val="004C5165"/>
    <w:rsid w:val="004C5649"/>
    <w:rsid w:val="004C6E0E"/>
    <w:rsid w:val="004C70DC"/>
    <w:rsid w:val="004D0211"/>
    <w:rsid w:val="004D0794"/>
    <w:rsid w:val="004D1B48"/>
    <w:rsid w:val="004D2EFC"/>
    <w:rsid w:val="004D3C90"/>
    <w:rsid w:val="004D426F"/>
    <w:rsid w:val="004D5D2F"/>
    <w:rsid w:val="004E0CAF"/>
    <w:rsid w:val="004E1A40"/>
    <w:rsid w:val="004E200A"/>
    <w:rsid w:val="004E23FC"/>
    <w:rsid w:val="004E6DE6"/>
    <w:rsid w:val="004E765E"/>
    <w:rsid w:val="004E77FE"/>
    <w:rsid w:val="004F06F5"/>
    <w:rsid w:val="004F12A4"/>
    <w:rsid w:val="004F1E20"/>
    <w:rsid w:val="004F253F"/>
    <w:rsid w:val="004F2E6F"/>
    <w:rsid w:val="004F33A0"/>
    <w:rsid w:val="004F3BD2"/>
    <w:rsid w:val="00501893"/>
    <w:rsid w:val="005024D5"/>
    <w:rsid w:val="0050277C"/>
    <w:rsid w:val="00502795"/>
    <w:rsid w:val="00504FF8"/>
    <w:rsid w:val="0050689D"/>
    <w:rsid w:val="00510210"/>
    <w:rsid w:val="005108C0"/>
    <w:rsid w:val="0051094F"/>
    <w:rsid w:val="0051139D"/>
    <w:rsid w:val="00511873"/>
    <w:rsid w:val="00512461"/>
    <w:rsid w:val="00512A2F"/>
    <w:rsid w:val="00513B7E"/>
    <w:rsid w:val="0051413D"/>
    <w:rsid w:val="0051475D"/>
    <w:rsid w:val="00514B11"/>
    <w:rsid w:val="005152D1"/>
    <w:rsid w:val="00515BE9"/>
    <w:rsid w:val="00515C74"/>
    <w:rsid w:val="005160B8"/>
    <w:rsid w:val="00517113"/>
    <w:rsid w:val="005177AA"/>
    <w:rsid w:val="0052007E"/>
    <w:rsid w:val="00522A51"/>
    <w:rsid w:val="00522E01"/>
    <w:rsid w:val="0052337A"/>
    <w:rsid w:val="00523B40"/>
    <w:rsid w:val="00524578"/>
    <w:rsid w:val="005245F9"/>
    <w:rsid w:val="005246BE"/>
    <w:rsid w:val="00525137"/>
    <w:rsid w:val="005251DD"/>
    <w:rsid w:val="00525E7F"/>
    <w:rsid w:val="00526F36"/>
    <w:rsid w:val="005277AE"/>
    <w:rsid w:val="00527C4D"/>
    <w:rsid w:val="00530A68"/>
    <w:rsid w:val="00532CE7"/>
    <w:rsid w:val="00532D8B"/>
    <w:rsid w:val="0053324C"/>
    <w:rsid w:val="00534515"/>
    <w:rsid w:val="00534A28"/>
    <w:rsid w:val="00535018"/>
    <w:rsid w:val="00536E4C"/>
    <w:rsid w:val="00537571"/>
    <w:rsid w:val="00541508"/>
    <w:rsid w:val="00541AE3"/>
    <w:rsid w:val="00543498"/>
    <w:rsid w:val="00544BE5"/>
    <w:rsid w:val="00545668"/>
    <w:rsid w:val="00550160"/>
    <w:rsid w:val="00552F2C"/>
    <w:rsid w:val="005547EB"/>
    <w:rsid w:val="00555684"/>
    <w:rsid w:val="0055599F"/>
    <w:rsid w:val="005564B8"/>
    <w:rsid w:val="0055696D"/>
    <w:rsid w:val="00556D68"/>
    <w:rsid w:val="005570D6"/>
    <w:rsid w:val="00560AF1"/>
    <w:rsid w:val="005612B9"/>
    <w:rsid w:val="00563EB8"/>
    <w:rsid w:val="005647BF"/>
    <w:rsid w:val="00564AF1"/>
    <w:rsid w:val="00564C07"/>
    <w:rsid w:val="005655DB"/>
    <w:rsid w:val="005679CD"/>
    <w:rsid w:val="00570BC3"/>
    <w:rsid w:val="0057182A"/>
    <w:rsid w:val="00571D1A"/>
    <w:rsid w:val="00572079"/>
    <w:rsid w:val="00572A10"/>
    <w:rsid w:val="00573602"/>
    <w:rsid w:val="0057364B"/>
    <w:rsid w:val="00574773"/>
    <w:rsid w:val="00577C07"/>
    <w:rsid w:val="00577DB1"/>
    <w:rsid w:val="00580DE7"/>
    <w:rsid w:val="005825E6"/>
    <w:rsid w:val="00582B4B"/>
    <w:rsid w:val="00583E52"/>
    <w:rsid w:val="00583FFD"/>
    <w:rsid w:val="0058519A"/>
    <w:rsid w:val="00585552"/>
    <w:rsid w:val="005856BD"/>
    <w:rsid w:val="00590B28"/>
    <w:rsid w:val="005911BE"/>
    <w:rsid w:val="00591273"/>
    <w:rsid w:val="005927A4"/>
    <w:rsid w:val="00592938"/>
    <w:rsid w:val="00592F83"/>
    <w:rsid w:val="00593152"/>
    <w:rsid w:val="005956A3"/>
    <w:rsid w:val="00595CAB"/>
    <w:rsid w:val="00597BBF"/>
    <w:rsid w:val="005A03AD"/>
    <w:rsid w:val="005A10F2"/>
    <w:rsid w:val="005A1476"/>
    <w:rsid w:val="005A21E0"/>
    <w:rsid w:val="005A28FF"/>
    <w:rsid w:val="005A2C09"/>
    <w:rsid w:val="005A3778"/>
    <w:rsid w:val="005A3DD8"/>
    <w:rsid w:val="005A3DF8"/>
    <w:rsid w:val="005A48DE"/>
    <w:rsid w:val="005A5549"/>
    <w:rsid w:val="005B000D"/>
    <w:rsid w:val="005B121D"/>
    <w:rsid w:val="005B2020"/>
    <w:rsid w:val="005B2F08"/>
    <w:rsid w:val="005B4853"/>
    <w:rsid w:val="005B6CA1"/>
    <w:rsid w:val="005B770C"/>
    <w:rsid w:val="005C06ED"/>
    <w:rsid w:val="005C11B8"/>
    <w:rsid w:val="005C2609"/>
    <w:rsid w:val="005C45DD"/>
    <w:rsid w:val="005D2F0B"/>
    <w:rsid w:val="005D3F06"/>
    <w:rsid w:val="005D4B73"/>
    <w:rsid w:val="005D4DC1"/>
    <w:rsid w:val="005D5802"/>
    <w:rsid w:val="005D5AA9"/>
    <w:rsid w:val="005D66E6"/>
    <w:rsid w:val="005D6D59"/>
    <w:rsid w:val="005D7119"/>
    <w:rsid w:val="005D76C8"/>
    <w:rsid w:val="005D7890"/>
    <w:rsid w:val="005E19C1"/>
    <w:rsid w:val="005E2194"/>
    <w:rsid w:val="005E24F0"/>
    <w:rsid w:val="005E38C0"/>
    <w:rsid w:val="005E3D00"/>
    <w:rsid w:val="005E490F"/>
    <w:rsid w:val="005E4BC9"/>
    <w:rsid w:val="005E5314"/>
    <w:rsid w:val="005E7C78"/>
    <w:rsid w:val="005F04A7"/>
    <w:rsid w:val="005F114F"/>
    <w:rsid w:val="005F18C5"/>
    <w:rsid w:val="005F1ED3"/>
    <w:rsid w:val="005F1F86"/>
    <w:rsid w:val="005F2A08"/>
    <w:rsid w:val="005F36CC"/>
    <w:rsid w:val="005F3EB1"/>
    <w:rsid w:val="005F466B"/>
    <w:rsid w:val="005F46D8"/>
    <w:rsid w:val="005F5469"/>
    <w:rsid w:val="005F63F3"/>
    <w:rsid w:val="005F6961"/>
    <w:rsid w:val="005F6D7F"/>
    <w:rsid w:val="005F6FCF"/>
    <w:rsid w:val="00603525"/>
    <w:rsid w:val="00604307"/>
    <w:rsid w:val="0060487F"/>
    <w:rsid w:val="00604EAD"/>
    <w:rsid w:val="006102D5"/>
    <w:rsid w:val="006104FB"/>
    <w:rsid w:val="00610E6D"/>
    <w:rsid w:val="00611D01"/>
    <w:rsid w:val="00611E90"/>
    <w:rsid w:val="00612A2F"/>
    <w:rsid w:val="00612AAE"/>
    <w:rsid w:val="00613CAD"/>
    <w:rsid w:val="006156B4"/>
    <w:rsid w:val="0061652B"/>
    <w:rsid w:val="00616E05"/>
    <w:rsid w:val="00617985"/>
    <w:rsid w:val="00623490"/>
    <w:rsid w:val="00624093"/>
    <w:rsid w:val="00624345"/>
    <w:rsid w:val="0063044E"/>
    <w:rsid w:val="00630604"/>
    <w:rsid w:val="00631365"/>
    <w:rsid w:val="00631698"/>
    <w:rsid w:val="00631BCB"/>
    <w:rsid w:val="00631E44"/>
    <w:rsid w:val="00633582"/>
    <w:rsid w:val="00634C57"/>
    <w:rsid w:val="00634CE7"/>
    <w:rsid w:val="006350D5"/>
    <w:rsid w:val="0063642C"/>
    <w:rsid w:val="006373C7"/>
    <w:rsid w:val="00637858"/>
    <w:rsid w:val="006404A7"/>
    <w:rsid w:val="00640A38"/>
    <w:rsid w:val="0064369D"/>
    <w:rsid w:val="00644137"/>
    <w:rsid w:val="00644B91"/>
    <w:rsid w:val="006451E4"/>
    <w:rsid w:val="00645B33"/>
    <w:rsid w:val="00647301"/>
    <w:rsid w:val="006516CB"/>
    <w:rsid w:val="00653E0B"/>
    <w:rsid w:val="00654110"/>
    <w:rsid w:val="00655D2D"/>
    <w:rsid w:val="00656CFB"/>
    <w:rsid w:val="00657E87"/>
    <w:rsid w:val="00661FB0"/>
    <w:rsid w:val="00662469"/>
    <w:rsid w:val="006630EA"/>
    <w:rsid w:val="0066460C"/>
    <w:rsid w:val="00664647"/>
    <w:rsid w:val="00664803"/>
    <w:rsid w:val="00665BA4"/>
    <w:rsid w:val="00665E49"/>
    <w:rsid w:val="00667A81"/>
    <w:rsid w:val="00667AF2"/>
    <w:rsid w:val="006710C9"/>
    <w:rsid w:val="00672E56"/>
    <w:rsid w:val="006741CD"/>
    <w:rsid w:val="00674D29"/>
    <w:rsid w:val="00674D89"/>
    <w:rsid w:val="00675038"/>
    <w:rsid w:val="00675E37"/>
    <w:rsid w:val="00676736"/>
    <w:rsid w:val="00676D76"/>
    <w:rsid w:val="00676F9F"/>
    <w:rsid w:val="00677591"/>
    <w:rsid w:val="00677594"/>
    <w:rsid w:val="0068032F"/>
    <w:rsid w:val="00680D37"/>
    <w:rsid w:val="0068174E"/>
    <w:rsid w:val="00681DCE"/>
    <w:rsid w:val="0068260E"/>
    <w:rsid w:val="006832DD"/>
    <w:rsid w:val="006846B3"/>
    <w:rsid w:val="00684BE4"/>
    <w:rsid w:val="00684D59"/>
    <w:rsid w:val="00684E25"/>
    <w:rsid w:val="00685734"/>
    <w:rsid w:val="006858A4"/>
    <w:rsid w:val="00686718"/>
    <w:rsid w:val="00686BFA"/>
    <w:rsid w:val="00686DED"/>
    <w:rsid w:val="006875A0"/>
    <w:rsid w:val="00687D27"/>
    <w:rsid w:val="006909FE"/>
    <w:rsid w:val="00694B2C"/>
    <w:rsid w:val="00694CB5"/>
    <w:rsid w:val="00695065"/>
    <w:rsid w:val="00695BEF"/>
    <w:rsid w:val="006968C1"/>
    <w:rsid w:val="006977F6"/>
    <w:rsid w:val="00697836"/>
    <w:rsid w:val="00697A13"/>
    <w:rsid w:val="006A109C"/>
    <w:rsid w:val="006A6565"/>
    <w:rsid w:val="006A7691"/>
    <w:rsid w:val="006A7EE2"/>
    <w:rsid w:val="006B0514"/>
    <w:rsid w:val="006B0F92"/>
    <w:rsid w:val="006B179D"/>
    <w:rsid w:val="006B2604"/>
    <w:rsid w:val="006B2622"/>
    <w:rsid w:val="006B2785"/>
    <w:rsid w:val="006B344A"/>
    <w:rsid w:val="006B4A07"/>
    <w:rsid w:val="006B58C9"/>
    <w:rsid w:val="006B74AC"/>
    <w:rsid w:val="006B78D8"/>
    <w:rsid w:val="006C113F"/>
    <w:rsid w:val="006C123E"/>
    <w:rsid w:val="006C15A1"/>
    <w:rsid w:val="006C1752"/>
    <w:rsid w:val="006C1C86"/>
    <w:rsid w:val="006C28CA"/>
    <w:rsid w:val="006C4355"/>
    <w:rsid w:val="006C469D"/>
    <w:rsid w:val="006C52EC"/>
    <w:rsid w:val="006C56D4"/>
    <w:rsid w:val="006C6681"/>
    <w:rsid w:val="006C6924"/>
    <w:rsid w:val="006C6E76"/>
    <w:rsid w:val="006C7CA6"/>
    <w:rsid w:val="006D18B3"/>
    <w:rsid w:val="006D190B"/>
    <w:rsid w:val="006D2A33"/>
    <w:rsid w:val="006D3E8A"/>
    <w:rsid w:val="006D4194"/>
    <w:rsid w:val="006D4F88"/>
    <w:rsid w:val="006D61F6"/>
    <w:rsid w:val="006D6893"/>
    <w:rsid w:val="006D7436"/>
    <w:rsid w:val="006E1332"/>
    <w:rsid w:val="006E279A"/>
    <w:rsid w:val="006E294F"/>
    <w:rsid w:val="006E313B"/>
    <w:rsid w:val="006E3937"/>
    <w:rsid w:val="006E4BB1"/>
    <w:rsid w:val="006E5151"/>
    <w:rsid w:val="006E61C5"/>
    <w:rsid w:val="006E7227"/>
    <w:rsid w:val="006F0741"/>
    <w:rsid w:val="006F1C27"/>
    <w:rsid w:val="006F42BB"/>
    <w:rsid w:val="006F438E"/>
    <w:rsid w:val="006F440B"/>
    <w:rsid w:val="006F4803"/>
    <w:rsid w:val="006F4D90"/>
    <w:rsid w:val="006F5416"/>
    <w:rsid w:val="006F624B"/>
    <w:rsid w:val="006F7566"/>
    <w:rsid w:val="00701397"/>
    <w:rsid w:val="007017EB"/>
    <w:rsid w:val="0070398A"/>
    <w:rsid w:val="00704B56"/>
    <w:rsid w:val="00705242"/>
    <w:rsid w:val="0070592A"/>
    <w:rsid w:val="007065C5"/>
    <w:rsid w:val="00706AD4"/>
    <w:rsid w:val="00707150"/>
    <w:rsid w:val="00712077"/>
    <w:rsid w:val="00713549"/>
    <w:rsid w:val="007140BE"/>
    <w:rsid w:val="00715E4D"/>
    <w:rsid w:val="00716F48"/>
    <w:rsid w:val="00717114"/>
    <w:rsid w:val="0071779F"/>
    <w:rsid w:val="007211F5"/>
    <w:rsid w:val="00723295"/>
    <w:rsid w:val="007240E2"/>
    <w:rsid w:val="0072504F"/>
    <w:rsid w:val="0072583E"/>
    <w:rsid w:val="00725BB5"/>
    <w:rsid w:val="00727D92"/>
    <w:rsid w:val="00730715"/>
    <w:rsid w:val="00730AE8"/>
    <w:rsid w:val="00730F1B"/>
    <w:rsid w:val="0073186D"/>
    <w:rsid w:val="00732013"/>
    <w:rsid w:val="007343D9"/>
    <w:rsid w:val="00737E3C"/>
    <w:rsid w:val="00741493"/>
    <w:rsid w:val="00741E38"/>
    <w:rsid w:val="007434E5"/>
    <w:rsid w:val="00743593"/>
    <w:rsid w:val="007465D8"/>
    <w:rsid w:val="00746FF6"/>
    <w:rsid w:val="007511C3"/>
    <w:rsid w:val="00751434"/>
    <w:rsid w:val="00752180"/>
    <w:rsid w:val="00752323"/>
    <w:rsid w:val="007532B7"/>
    <w:rsid w:val="00753CAB"/>
    <w:rsid w:val="00754A70"/>
    <w:rsid w:val="00754CAA"/>
    <w:rsid w:val="00754E74"/>
    <w:rsid w:val="00755202"/>
    <w:rsid w:val="00755C51"/>
    <w:rsid w:val="00755D3A"/>
    <w:rsid w:val="00755F50"/>
    <w:rsid w:val="0075751D"/>
    <w:rsid w:val="007578D3"/>
    <w:rsid w:val="00760391"/>
    <w:rsid w:val="007609C6"/>
    <w:rsid w:val="007615F3"/>
    <w:rsid w:val="0076175D"/>
    <w:rsid w:val="007638BD"/>
    <w:rsid w:val="00763B85"/>
    <w:rsid w:val="00764974"/>
    <w:rsid w:val="007651A4"/>
    <w:rsid w:val="0076521E"/>
    <w:rsid w:val="00765DD1"/>
    <w:rsid w:val="007661E9"/>
    <w:rsid w:val="00767062"/>
    <w:rsid w:val="00767450"/>
    <w:rsid w:val="00771972"/>
    <w:rsid w:val="00774A86"/>
    <w:rsid w:val="00774D2C"/>
    <w:rsid w:val="00776169"/>
    <w:rsid w:val="00776527"/>
    <w:rsid w:val="00777040"/>
    <w:rsid w:val="00780EF1"/>
    <w:rsid w:val="007826FD"/>
    <w:rsid w:val="007839A2"/>
    <w:rsid w:val="00784AF5"/>
    <w:rsid w:val="00786C87"/>
    <w:rsid w:val="007877C9"/>
    <w:rsid w:val="00790764"/>
    <w:rsid w:val="0079085F"/>
    <w:rsid w:val="00790BC5"/>
    <w:rsid w:val="00793D78"/>
    <w:rsid w:val="0079453C"/>
    <w:rsid w:val="00794677"/>
    <w:rsid w:val="0079524F"/>
    <w:rsid w:val="007959B2"/>
    <w:rsid w:val="00795EF4"/>
    <w:rsid w:val="007A0E23"/>
    <w:rsid w:val="007A177D"/>
    <w:rsid w:val="007A1CB7"/>
    <w:rsid w:val="007A33E2"/>
    <w:rsid w:val="007A3CAF"/>
    <w:rsid w:val="007A4DD0"/>
    <w:rsid w:val="007A516D"/>
    <w:rsid w:val="007A5E65"/>
    <w:rsid w:val="007A5EAA"/>
    <w:rsid w:val="007A6AEB"/>
    <w:rsid w:val="007A775D"/>
    <w:rsid w:val="007B0834"/>
    <w:rsid w:val="007B0E83"/>
    <w:rsid w:val="007B0F89"/>
    <w:rsid w:val="007B11FA"/>
    <w:rsid w:val="007B1396"/>
    <w:rsid w:val="007B2011"/>
    <w:rsid w:val="007B2810"/>
    <w:rsid w:val="007B2CFE"/>
    <w:rsid w:val="007B3196"/>
    <w:rsid w:val="007B3DCB"/>
    <w:rsid w:val="007B4B76"/>
    <w:rsid w:val="007B6689"/>
    <w:rsid w:val="007B6A80"/>
    <w:rsid w:val="007B6F72"/>
    <w:rsid w:val="007C096B"/>
    <w:rsid w:val="007C0BD4"/>
    <w:rsid w:val="007C1654"/>
    <w:rsid w:val="007C1FFB"/>
    <w:rsid w:val="007C2D94"/>
    <w:rsid w:val="007C4EAA"/>
    <w:rsid w:val="007C5F92"/>
    <w:rsid w:val="007C6227"/>
    <w:rsid w:val="007C62CA"/>
    <w:rsid w:val="007C66A5"/>
    <w:rsid w:val="007C6BBD"/>
    <w:rsid w:val="007C7EE7"/>
    <w:rsid w:val="007D0382"/>
    <w:rsid w:val="007D0439"/>
    <w:rsid w:val="007D0493"/>
    <w:rsid w:val="007D1A1F"/>
    <w:rsid w:val="007D40DF"/>
    <w:rsid w:val="007D4458"/>
    <w:rsid w:val="007E03B3"/>
    <w:rsid w:val="007E0D4A"/>
    <w:rsid w:val="007E1788"/>
    <w:rsid w:val="007E289C"/>
    <w:rsid w:val="007E29B4"/>
    <w:rsid w:val="007E36DC"/>
    <w:rsid w:val="007E435A"/>
    <w:rsid w:val="007E451A"/>
    <w:rsid w:val="007E49F7"/>
    <w:rsid w:val="007E4C70"/>
    <w:rsid w:val="007E600F"/>
    <w:rsid w:val="007E7E61"/>
    <w:rsid w:val="007F068E"/>
    <w:rsid w:val="007F0845"/>
    <w:rsid w:val="007F20F3"/>
    <w:rsid w:val="007F234C"/>
    <w:rsid w:val="007F2390"/>
    <w:rsid w:val="007F414D"/>
    <w:rsid w:val="007F4E6B"/>
    <w:rsid w:val="007F708D"/>
    <w:rsid w:val="007F78CC"/>
    <w:rsid w:val="00801187"/>
    <w:rsid w:val="00801E13"/>
    <w:rsid w:val="00802266"/>
    <w:rsid w:val="00803069"/>
    <w:rsid w:val="00803242"/>
    <w:rsid w:val="0080734C"/>
    <w:rsid w:val="00807C82"/>
    <w:rsid w:val="008117CC"/>
    <w:rsid w:val="00813781"/>
    <w:rsid w:val="00813876"/>
    <w:rsid w:val="00813D63"/>
    <w:rsid w:val="00813DCA"/>
    <w:rsid w:val="00815C95"/>
    <w:rsid w:val="008161A6"/>
    <w:rsid w:val="00816905"/>
    <w:rsid w:val="00817914"/>
    <w:rsid w:val="00817A17"/>
    <w:rsid w:val="00817EC1"/>
    <w:rsid w:val="0082112D"/>
    <w:rsid w:val="00821DEB"/>
    <w:rsid w:val="00821FF6"/>
    <w:rsid w:val="00822446"/>
    <w:rsid w:val="00822574"/>
    <w:rsid w:val="00822925"/>
    <w:rsid w:val="0082320C"/>
    <w:rsid w:val="0082418C"/>
    <w:rsid w:val="00825C4D"/>
    <w:rsid w:val="00827186"/>
    <w:rsid w:val="00827C8E"/>
    <w:rsid w:val="00830AEA"/>
    <w:rsid w:val="00830E86"/>
    <w:rsid w:val="0083143E"/>
    <w:rsid w:val="008315D5"/>
    <w:rsid w:val="00831CDE"/>
    <w:rsid w:val="00833B71"/>
    <w:rsid w:val="00834304"/>
    <w:rsid w:val="00834FAA"/>
    <w:rsid w:val="008354FB"/>
    <w:rsid w:val="00836086"/>
    <w:rsid w:val="00836446"/>
    <w:rsid w:val="00836A06"/>
    <w:rsid w:val="00836D42"/>
    <w:rsid w:val="008374BC"/>
    <w:rsid w:val="00840293"/>
    <w:rsid w:val="00840AF3"/>
    <w:rsid w:val="00840F26"/>
    <w:rsid w:val="008417B5"/>
    <w:rsid w:val="00841901"/>
    <w:rsid w:val="00844C58"/>
    <w:rsid w:val="00844CD2"/>
    <w:rsid w:val="00845638"/>
    <w:rsid w:val="0084610D"/>
    <w:rsid w:val="00846121"/>
    <w:rsid w:val="008466C6"/>
    <w:rsid w:val="00846D34"/>
    <w:rsid w:val="0084708F"/>
    <w:rsid w:val="008477C8"/>
    <w:rsid w:val="00850D25"/>
    <w:rsid w:val="0085114D"/>
    <w:rsid w:val="00851F9A"/>
    <w:rsid w:val="008520A8"/>
    <w:rsid w:val="00852217"/>
    <w:rsid w:val="00852D4D"/>
    <w:rsid w:val="00852DE1"/>
    <w:rsid w:val="008536FF"/>
    <w:rsid w:val="00855408"/>
    <w:rsid w:val="00855F8B"/>
    <w:rsid w:val="00856D65"/>
    <w:rsid w:val="00861B41"/>
    <w:rsid w:val="00861B9F"/>
    <w:rsid w:val="00861BE3"/>
    <w:rsid w:val="008625D3"/>
    <w:rsid w:val="00862F36"/>
    <w:rsid w:val="00863434"/>
    <w:rsid w:val="00863D64"/>
    <w:rsid w:val="00865E4C"/>
    <w:rsid w:val="0086792D"/>
    <w:rsid w:val="00867DAB"/>
    <w:rsid w:val="008701E4"/>
    <w:rsid w:val="00872A3A"/>
    <w:rsid w:val="00872B96"/>
    <w:rsid w:val="008734E7"/>
    <w:rsid w:val="0087368D"/>
    <w:rsid w:val="00873DDD"/>
    <w:rsid w:val="00874960"/>
    <w:rsid w:val="00874BBC"/>
    <w:rsid w:val="00874FE8"/>
    <w:rsid w:val="00875A32"/>
    <w:rsid w:val="00876086"/>
    <w:rsid w:val="00876E83"/>
    <w:rsid w:val="008772BC"/>
    <w:rsid w:val="00880C76"/>
    <w:rsid w:val="008820DF"/>
    <w:rsid w:val="00882911"/>
    <w:rsid w:val="00883648"/>
    <w:rsid w:val="00883897"/>
    <w:rsid w:val="00885577"/>
    <w:rsid w:val="00885D40"/>
    <w:rsid w:val="00886048"/>
    <w:rsid w:val="008873D4"/>
    <w:rsid w:val="00887BA7"/>
    <w:rsid w:val="00891EDF"/>
    <w:rsid w:val="00892872"/>
    <w:rsid w:val="0089296D"/>
    <w:rsid w:val="00893E85"/>
    <w:rsid w:val="00894031"/>
    <w:rsid w:val="00894C5D"/>
    <w:rsid w:val="00895508"/>
    <w:rsid w:val="008964F5"/>
    <w:rsid w:val="00896606"/>
    <w:rsid w:val="00897086"/>
    <w:rsid w:val="008972D2"/>
    <w:rsid w:val="00897791"/>
    <w:rsid w:val="00897D51"/>
    <w:rsid w:val="00897F81"/>
    <w:rsid w:val="008A0ADD"/>
    <w:rsid w:val="008A388E"/>
    <w:rsid w:val="008A3CBA"/>
    <w:rsid w:val="008A4B59"/>
    <w:rsid w:val="008A587F"/>
    <w:rsid w:val="008A7A8F"/>
    <w:rsid w:val="008B02A3"/>
    <w:rsid w:val="008B1560"/>
    <w:rsid w:val="008B1EAF"/>
    <w:rsid w:val="008B39E6"/>
    <w:rsid w:val="008B3F7B"/>
    <w:rsid w:val="008B540D"/>
    <w:rsid w:val="008B6106"/>
    <w:rsid w:val="008B7C02"/>
    <w:rsid w:val="008B7D2B"/>
    <w:rsid w:val="008B7EF9"/>
    <w:rsid w:val="008C0049"/>
    <w:rsid w:val="008C0E88"/>
    <w:rsid w:val="008C1114"/>
    <w:rsid w:val="008C17AF"/>
    <w:rsid w:val="008C2313"/>
    <w:rsid w:val="008C4B01"/>
    <w:rsid w:val="008C4B50"/>
    <w:rsid w:val="008C52BC"/>
    <w:rsid w:val="008C6836"/>
    <w:rsid w:val="008C7569"/>
    <w:rsid w:val="008C7F30"/>
    <w:rsid w:val="008D0DBD"/>
    <w:rsid w:val="008D127E"/>
    <w:rsid w:val="008D1E6A"/>
    <w:rsid w:val="008D2A16"/>
    <w:rsid w:val="008D33F5"/>
    <w:rsid w:val="008D35E4"/>
    <w:rsid w:val="008D48F2"/>
    <w:rsid w:val="008D76A0"/>
    <w:rsid w:val="008E292B"/>
    <w:rsid w:val="008E2C57"/>
    <w:rsid w:val="008E31FF"/>
    <w:rsid w:val="008E5E00"/>
    <w:rsid w:val="008E6BA9"/>
    <w:rsid w:val="008E6C9C"/>
    <w:rsid w:val="008E6DCB"/>
    <w:rsid w:val="008E6F06"/>
    <w:rsid w:val="008E7B8E"/>
    <w:rsid w:val="008E7FC9"/>
    <w:rsid w:val="008F029B"/>
    <w:rsid w:val="008F053B"/>
    <w:rsid w:val="008F068B"/>
    <w:rsid w:val="008F1781"/>
    <w:rsid w:val="008F2A5D"/>
    <w:rsid w:val="008F3636"/>
    <w:rsid w:val="008F3FC9"/>
    <w:rsid w:val="008F420A"/>
    <w:rsid w:val="008F4E83"/>
    <w:rsid w:val="008F585B"/>
    <w:rsid w:val="008F5C15"/>
    <w:rsid w:val="008F61FE"/>
    <w:rsid w:val="009003A8"/>
    <w:rsid w:val="0090092B"/>
    <w:rsid w:val="009021DA"/>
    <w:rsid w:val="00902500"/>
    <w:rsid w:val="00902EFF"/>
    <w:rsid w:val="0090432C"/>
    <w:rsid w:val="00904F96"/>
    <w:rsid w:val="009052A3"/>
    <w:rsid w:val="009056D7"/>
    <w:rsid w:val="00905B8D"/>
    <w:rsid w:val="00906401"/>
    <w:rsid w:val="009065A0"/>
    <w:rsid w:val="00906682"/>
    <w:rsid w:val="0090786F"/>
    <w:rsid w:val="00910196"/>
    <w:rsid w:val="009110F7"/>
    <w:rsid w:val="0091155E"/>
    <w:rsid w:val="009127EA"/>
    <w:rsid w:val="00912A92"/>
    <w:rsid w:val="00912DF2"/>
    <w:rsid w:val="00914D2E"/>
    <w:rsid w:val="00915D07"/>
    <w:rsid w:val="009160B0"/>
    <w:rsid w:val="009162AE"/>
    <w:rsid w:val="00916E6C"/>
    <w:rsid w:val="00917251"/>
    <w:rsid w:val="0091728D"/>
    <w:rsid w:val="00920EC4"/>
    <w:rsid w:val="0092180B"/>
    <w:rsid w:val="00921F14"/>
    <w:rsid w:val="00923CB0"/>
    <w:rsid w:val="0092468E"/>
    <w:rsid w:val="00924871"/>
    <w:rsid w:val="00924AC8"/>
    <w:rsid w:val="00925429"/>
    <w:rsid w:val="0092597A"/>
    <w:rsid w:val="00926520"/>
    <w:rsid w:val="00926D2D"/>
    <w:rsid w:val="0093033E"/>
    <w:rsid w:val="009305FC"/>
    <w:rsid w:val="00930FB1"/>
    <w:rsid w:val="0093139F"/>
    <w:rsid w:val="00931579"/>
    <w:rsid w:val="00932443"/>
    <w:rsid w:val="009326BA"/>
    <w:rsid w:val="0093277A"/>
    <w:rsid w:val="00933114"/>
    <w:rsid w:val="00933F4A"/>
    <w:rsid w:val="00935BD4"/>
    <w:rsid w:val="00936CC8"/>
    <w:rsid w:val="009373B2"/>
    <w:rsid w:val="00937AE2"/>
    <w:rsid w:val="0094416B"/>
    <w:rsid w:val="0094427A"/>
    <w:rsid w:val="00944C7C"/>
    <w:rsid w:val="00945157"/>
    <w:rsid w:val="00945245"/>
    <w:rsid w:val="00951239"/>
    <w:rsid w:val="00952759"/>
    <w:rsid w:val="00953503"/>
    <w:rsid w:val="00953F29"/>
    <w:rsid w:val="0095403F"/>
    <w:rsid w:val="00954D06"/>
    <w:rsid w:val="009568DC"/>
    <w:rsid w:val="009569EB"/>
    <w:rsid w:val="0095759C"/>
    <w:rsid w:val="009618EE"/>
    <w:rsid w:val="009624D2"/>
    <w:rsid w:val="009628D9"/>
    <w:rsid w:val="00962BA4"/>
    <w:rsid w:val="0096365F"/>
    <w:rsid w:val="009637AE"/>
    <w:rsid w:val="00964776"/>
    <w:rsid w:val="00964A4E"/>
    <w:rsid w:val="00964B35"/>
    <w:rsid w:val="009650CD"/>
    <w:rsid w:val="009651C7"/>
    <w:rsid w:val="00965797"/>
    <w:rsid w:val="00965A10"/>
    <w:rsid w:val="009670A3"/>
    <w:rsid w:val="009674BE"/>
    <w:rsid w:val="00972FCD"/>
    <w:rsid w:val="00973878"/>
    <w:rsid w:val="00973CCC"/>
    <w:rsid w:val="009741FC"/>
    <w:rsid w:val="00974923"/>
    <w:rsid w:val="00975B23"/>
    <w:rsid w:val="00977C3D"/>
    <w:rsid w:val="009802D4"/>
    <w:rsid w:val="00980C49"/>
    <w:rsid w:val="00980D3D"/>
    <w:rsid w:val="00983101"/>
    <w:rsid w:val="00983E41"/>
    <w:rsid w:val="00984FA7"/>
    <w:rsid w:val="00987A30"/>
    <w:rsid w:val="00990A91"/>
    <w:rsid w:val="0099182E"/>
    <w:rsid w:val="00992242"/>
    <w:rsid w:val="00992314"/>
    <w:rsid w:val="00992CF3"/>
    <w:rsid w:val="00994355"/>
    <w:rsid w:val="00994385"/>
    <w:rsid w:val="00994868"/>
    <w:rsid w:val="009963AA"/>
    <w:rsid w:val="00996676"/>
    <w:rsid w:val="009968D6"/>
    <w:rsid w:val="009A084E"/>
    <w:rsid w:val="009A10A0"/>
    <w:rsid w:val="009A1A93"/>
    <w:rsid w:val="009A1CAB"/>
    <w:rsid w:val="009A2359"/>
    <w:rsid w:val="009A24E4"/>
    <w:rsid w:val="009A2DBC"/>
    <w:rsid w:val="009A4B71"/>
    <w:rsid w:val="009A4D57"/>
    <w:rsid w:val="009A5811"/>
    <w:rsid w:val="009A60D1"/>
    <w:rsid w:val="009B05B3"/>
    <w:rsid w:val="009B13B3"/>
    <w:rsid w:val="009B18B6"/>
    <w:rsid w:val="009B21C8"/>
    <w:rsid w:val="009B29AF"/>
    <w:rsid w:val="009B2F02"/>
    <w:rsid w:val="009B3764"/>
    <w:rsid w:val="009B3FD9"/>
    <w:rsid w:val="009B45E0"/>
    <w:rsid w:val="009B5BD9"/>
    <w:rsid w:val="009B6347"/>
    <w:rsid w:val="009B65F5"/>
    <w:rsid w:val="009B66CE"/>
    <w:rsid w:val="009B6FD3"/>
    <w:rsid w:val="009C1750"/>
    <w:rsid w:val="009C24E4"/>
    <w:rsid w:val="009C2E29"/>
    <w:rsid w:val="009C3E8F"/>
    <w:rsid w:val="009C4C38"/>
    <w:rsid w:val="009C554B"/>
    <w:rsid w:val="009C64C9"/>
    <w:rsid w:val="009C719E"/>
    <w:rsid w:val="009C7799"/>
    <w:rsid w:val="009D0199"/>
    <w:rsid w:val="009D0670"/>
    <w:rsid w:val="009D07A9"/>
    <w:rsid w:val="009D17C6"/>
    <w:rsid w:val="009D3ACD"/>
    <w:rsid w:val="009D3C10"/>
    <w:rsid w:val="009D406F"/>
    <w:rsid w:val="009D459E"/>
    <w:rsid w:val="009D4626"/>
    <w:rsid w:val="009D7731"/>
    <w:rsid w:val="009E1922"/>
    <w:rsid w:val="009E3BDA"/>
    <w:rsid w:val="009E4715"/>
    <w:rsid w:val="009E5273"/>
    <w:rsid w:val="009E58E4"/>
    <w:rsid w:val="009E5DDB"/>
    <w:rsid w:val="009E72C3"/>
    <w:rsid w:val="009F4982"/>
    <w:rsid w:val="009F4CA7"/>
    <w:rsid w:val="009F6558"/>
    <w:rsid w:val="009F7D36"/>
    <w:rsid w:val="00A00E71"/>
    <w:rsid w:val="00A015AD"/>
    <w:rsid w:val="00A026F4"/>
    <w:rsid w:val="00A02852"/>
    <w:rsid w:val="00A03B10"/>
    <w:rsid w:val="00A04616"/>
    <w:rsid w:val="00A04717"/>
    <w:rsid w:val="00A05E0D"/>
    <w:rsid w:val="00A05EE4"/>
    <w:rsid w:val="00A10D66"/>
    <w:rsid w:val="00A12D1B"/>
    <w:rsid w:val="00A13B8B"/>
    <w:rsid w:val="00A14114"/>
    <w:rsid w:val="00A16413"/>
    <w:rsid w:val="00A16545"/>
    <w:rsid w:val="00A16AED"/>
    <w:rsid w:val="00A16E1D"/>
    <w:rsid w:val="00A17A15"/>
    <w:rsid w:val="00A17D5B"/>
    <w:rsid w:val="00A212E9"/>
    <w:rsid w:val="00A23459"/>
    <w:rsid w:val="00A23E43"/>
    <w:rsid w:val="00A2428B"/>
    <w:rsid w:val="00A2451B"/>
    <w:rsid w:val="00A24ED9"/>
    <w:rsid w:val="00A25216"/>
    <w:rsid w:val="00A261D9"/>
    <w:rsid w:val="00A2623A"/>
    <w:rsid w:val="00A2628E"/>
    <w:rsid w:val="00A2731E"/>
    <w:rsid w:val="00A309AC"/>
    <w:rsid w:val="00A30F65"/>
    <w:rsid w:val="00A3279E"/>
    <w:rsid w:val="00A34190"/>
    <w:rsid w:val="00A35900"/>
    <w:rsid w:val="00A366AA"/>
    <w:rsid w:val="00A36969"/>
    <w:rsid w:val="00A369A9"/>
    <w:rsid w:val="00A36CDB"/>
    <w:rsid w:val="00A40EAC"/>
    <w:rsid w:val="00A4113D"/>
    <w:rsid w:val="00A418BC"/>
    <w:rsid w:val="00A434FC"/>
    <w:rsid w:val="00A43CF8"/>
    <w:rsid w:val="00A43DF2"/>
    <w:rsid w:val="00A445A8"/>
    <w:rsid w:val="00A44B0D"/>
    <w:rsid w:val="00A45087"/>
    <w:rsid w:val="00A450EA"/>
    <w:rsid w:val="00A45489"/>
    <w:rsid w:val="00A46DE0"/>
    <w:rsid w:val="00A50D73"/>
    <w:rsid w:val="00A51C25"/>
    <w:rsid w:val="00A523B8"/>
    <w:rsid w:val="00A52CAD"/>
    <w:rsid w:val="00A53FC7"/>
    <w:rsid w:val="00A574F8"/>
    <w:rsid w:val="00A61382"/>
    <w:rsid w:val="00A626FF"/>
    <w:rsid w:val="00A62CE1"/>
    <w:rsid w:val="00A655D3"/>
    <w:rsid w:val="00A66B1F"/>
    <w:rsid w:val="00A6741E"/>
    <w:rsid w:val="00A67A55"/>
    <w:rsid w:val="00A7016A"/>
    <w:rsid w:val="00A7018D"/>
    <w:rsid w:val="00A722F9"/>
    <w:rsid w:val="00A72437"/>
    <w:rsid w:val="00A72A13"/>
    <w:rsid w:val="00A72D42"/>
    <w:rsid w:val="00A75E40"/>
    <w:rsid w:val="00A76B89"/>
    <w:rsid w:val="00A7792E"/>
    <w:rsid w:val="00A77A0F"/>
    <w:rsid w:val="00A77AF6"/>
    <w:rsid w:val="00A77B06"/>
    <w:rsid w:val="00A77D1D"/>
    <w:rsid w:val="00A80036"/>
    <w:rsid w:val="00A81652"/>
    <w:rsid w:val="00A81B71"/>
    <w:rsid w:val="00A83150"/>
    <w:rsid w:val="00A83398"/>
    <w:rsid w:val="00A83D62"/>
    <w:rsid w:val="00A857C0"/>
    <w:rsid w:val="00A8591D"/>
    <w:rsid w:val="00A85CE2"/>
    <w:rsid w:val="00A86834"/>
    <w:rsid w:val="00A86F9E"/>
    <w:rsid w:val="00A870FD"/>
    <w:rsid w:val="00A876EF"/>
    <w:rsid w:val="00A901FB"/>
    <w:rsid w:val="00A90FED"/>
    <w:rsid w:val="00A9189D"/>
    <w:rsid w:val="00A91E71"/>
    <w:rsid w:val="00A93407"/>
    <w:rsid w:val="00A96116"/>
    <w:rsid w:val="00A9614E"/>
    <w:rsid w:val="00A96C0F"/>
    <w:rsid w:val="00AA212F"/>
    <w:rsid w:val="00AA2996"/>
    <w:rsid w:val="00AA2AF4"/>
    <w:rsid w:val="00AA3786"/>
    <w:rsid w:val="00AA3872"/>
    <w:rsid w:val="00AA38E9"/>
    <w:rsid w:val="00AA52BF"/>
    <w:rsid w:val="00AA559A"/>
    <w:rsid w:val="00AA6C31"/>
    <w:rsid w:val="00AA7CE8"/>
    <w:rsid w:val="00AB2A8D"/>
    <w:rsid w:val="00AB2AF1"/>
    <w:rsid w:val="00AB34A5"/>
    <w:rsid w:val="00AB5527"/>
    <w:rsid w:val="00AB5A64"/>
    <w:rsid w:val="00AB6456"/>
    <w:rsid w:val="00AC044E"/>
    <w:rsid w:val="00AC2395"/>
    <w:rsid w:val="00AC2960"/>
    <w:rsid w:val="00AC2AC4"/>
    <w:rsid w:val="00AC4284"/>
    <w:rsid w:val="00AC45BD"/>
    <w:rsid w:val="00AC45BF"/>
    <w:rsid w:val="00AD0BF8"/>
    <w:rsid w:val="00AD0EE7"/>
    <w:rsid w:val="00AD168E"/>
    <w:rsid w:val="00AD1C31"/>
    <w:rsid w:val="00AD2AF0"/>
    <w:rsid w:val="00AD306C"/>
    <w:rsid w:val="00AD3621"/>
    <w:rsid w:val="00AD3FC3"/>
    <w:rsid w:val="00AD42D3"/>
    <w:rsid w:val="00AD4E2D"/>
    <w:rsid w:val="00AD5AD2"/>
    <w:rsid w:val="00AD6462"/>
    <w:rsid w:val="00AD68C4"/>
    <w:rsid w:val="00AD71F9"/>
    <w:rsid w:val="00AE09B3"/>
    <w:rsid w:val="00AE1A83"/>
    <w:rsid w:val="00AE3180"/>
    <w:rsid w:val="00AE3814"/>
    <w:rsid w:val="00AE56B4"/>
    <w:rsid w:val="00AE6DB7"/>
    <w:rsid w:val="00AE7CE7"/>
    <w:rsid w:val="00AE7FAB"/>
    <w:rsid w:val="00AF17F8"/>
    <w:rsid w:val="00AF1893"/>
    <w:rsid w:val="00AF1E87"/>
    <w:rsid w:val="00AF3C66"/>
    <w:rsid w:val="00AF436B"/>
    <w:rsid w:val="00AF5179"/>
    <w:rsid w:val="00AF560F"/>
    <w:rsid w:val="00AF5CC2"/>
    <w:rsid w:val="00AF6F98"/>
    <w:rsid w:val="00B002B7"/>
    <w:rsid w:val="00B00913"/>
    <w:rsid w:val="00B01593"/>
    <w:rsid w:val="00B016D3"/>
    <w:rsid w:val="00B01AB8"/>
    <w:rsid w:val="00B01FAD"/>
    <w:rsid w:val="00B01FF9"/>
    <w:rsid w:val="00B023F2"/>
    <w:rsid w:val="00B047D8"/>
    <w:rsid w:val="00B0517E"/>
    <w:rsid w:val="00B06DB4"/>
    <w:rsid w:val="00B07217"/>
    <w:rsid w:val="00B07E66"/>
    <w:rsid w:val="00B10A4D"/>
    <w:rsid w:val="00B10C90"/>
    <w:rsid w:val="00B11002"/>
    <w:rsid w:val="00B11655"/>
    <w:rsid w:val="00B121B2"/>
    <w:rsid w:val="00B14BC1"/>
    <w:rsid w:val="00B15175"/>
    <w:rsid w:val="00B154DB"/>
    <w:rsid w:val="00B169AC"/>
    <w:rsid w:val="00B16EB8"/>
    <w:rsid w:val="00B17E71"/>
    <w:rsid w:val="00B17FDE"/>
    <w:rsid w:val="00B20632"/>
    <w:rsid w:val="00B210D1"/>
    <w:rsid w:val="00B22920"/>
    <w:rsid w:val="00B2379C"/>
    <w:rsid w:val="00B23D5D"/>
    <w:rsid w:val="00B256B6"/>
    <w:rsid w:val="00B2687D"/>
    <w:rsid w:val="00B323A7"/>
    <w:rsid w:val="00B32DDB"/>
    <w:rsid w:val="00B32F57"/>
    <w:rsid w:val="00B3345C"/>
    <w:rsid w:val="00B34528"/>
    <w:rsid w:val="00B34CC9"/>
    <w:rsid w:val="00B3563B"/>
    <w:rsid w:val="00B40106"/>
    <w:rsid w:val="00B402FC"/>
    <w:rsid w:val="00B422E2"/>
    <w:rsid w:val="00B439DA"/>
    <w:rsid w:val="00B4411A"/>
    <w:rsid w:val="00B46604"/>
    <w:rsid w:val="00B46C88"/>
    <w:rsid w:val="00B46D04"/>
    <w:rsid w:val="00B47089"/>
    <w:rsid w:val="00B52151"/>
    <w:rsid w:val="00B529DD"/>
    <w:rsid w:val="00B530CD"/>
    <w:rsid w:val="00B553B0"/>
    <w:rsid w:val="00B55F5E"/>
    <w:rsid w:val="00B563B3"/>
    <w:rsid w:val="00B56B6F"/>
    <w:rsid w:val="00B5752E"/>
    <w:rsid w:val="00B61479"/>
    <w:rsid w:val="00B62316"/>
    <w:rsid w:val="00B6258B"/>
    <w:rsid w:val="00B63A11"/>
    <w:rsid w:val="00B641BE"/>
    <w:rsid w:val="00B64425"/>
    <w:rsid w:val="00B64C24"/>
    <w:rsid w:val="00B65CEF"/>
    <w:rsid w:val="00B6608F"/>
    <w:rsid w:val="00B679FB"/>
    <w:rsid w:val="00B71A2C"/>
    <w:rsid w:val="00B7220B"/>
    <w:rsid w:val="00B726A5"/>
    <w:rsid w:val="00B76D1D"/>
    <w:rsid w:val="00B76D1E"/>
    <w:rsid w:val="00B77543"/>
    <w:rsid w:val="00B80EC6"/>
    <w:rsid w:val="00B80F7E"/>
    <w:rsid w:val="00B81D70"/>
    <w:rsid w:val="00B83E07"/>
    <w:rsid w:val="00B84144"/>
    <w:rsid w:val="00B8470F"/>
    <w:rsid w:val="00B84CF6"/>
    <w:rsid w:val="00B85016"/>
    <w:rsid w:val="00B854EC"/>
    <w:rsid w:val="00B8561A"/>
    <w:rsid w:val="00B90484"/>
    <w:rsid w:val="00B9248B"/>
    <w:rsid w:val="00B92D1D"/>
    <w:rsid w:val="00B92F4E"/>
    <w:rsid w:val="00B938C5"/>
    <w:rsid w:val="00B94C62"/>
    <w:rsid w:val="00B9544E"/>
    <w:rsid w:val="00B95940"/>
    <w:rsid w:val="00B95ACA"/>
    <w:rsid w:val="00B96F2C"/>
    <w:rsid w:val="00B97ACC"/>
    <w:rsid w:val="00B97DEB"/>
    <w:rsid w:val="00BA21A9"/>
    <w:rsid w:val="00BA3787"/>
    <w:rsid w:val="00BA46E8"/>
    <w:rsid w:val="00BA51CD"/>
    <w:rsid w:val="00BA6C2B"/>
    <w:rsid w:val="00BA7B64"/>
    <w:rsid w:val="00BB0351"/>
    <w:rsid w:val="00BB15C3"/>
    <w:rsid w:val="00BB1AF4"/>
    <w:rsid w:val="00BB2475"/>
    <w:rsid w:val="00BB3F82"/>
    <w:rsid w:val="00BB46F3"/>
    <w:rsid w:val="00BB4CB1"/>
    <w:rsid w:val="00BB4F87"/>
    <w:rsid w:val="00BB4F98"/>
    <w:rsid w:val="00BB5ABF"/>
    <w:rsid w:val="00BB6194"/>
    <w:rsid w:val="00BB6EA2"/>
    <w:rsid w:val="00BB7B27"/>
    <w:rsid w:val="00BB7B5B"/>
    <w:rsid w:val="00BC003F"/>
    <w:rsid w:val="00BC327F"/>
    <w:rsid w:val="00BC44DD"/>
    <w:rsid w:val="00BC49F5"/>
    <w:rsid w:val="00BC5332"/>
    <w:rsid w:val="00BC5C12"/>
    <w:rsid w:val="00BC7154"/>
    <w:rsid w:val="00BC731E"/>
    <w:rsid w:val="00BC7614"/>
    <w:rsid w:val="00BD0F72"/>
    <w:rsid w:val="00BD25BB"/>
    <w:rsid w:val="00BD2AF8"/>
    <w:rsid w:val="00BD366B"/>
    <w:rsid w:val="00BD3C0D"/>
    <w:rsid w:val="00BD514B"/>
    <w:rsid w:val="00BD6D50"/>
    <w:rsid w:val="00BE0AD1"/>
    <w:rsid w:val="00BE0EF9"/>
    <w:rsid w:val="00BE18B9"/>
    <w:rsid w:val="00BE2495"/>
    <w:rsid w:val="00BE33E5"/>
    <w:rsid w:val="00BE6124"/>
    <w:rsid w:val="00BE62E5"/>
    <w:rsid w:val="00BF02C8"/>
    <w:rsid w:val="00BF09B2"/>
    <w:rsid w:val="00BF1578"/>
    <w:rsid w:val="00BF1D12"/>
    <w:rsid w:val="00BF1D3A"/>
    <w:rsid w:val="00BF214F"/>
    <w:rsid w:val="00BF4A96"/>
    <w:rsid w:val="00BF4E43"/>
    <w:rsid w:val="00BF5C30"/>
    <w:rsid w:val="00BF5C4C"/>
    <w:rsid w:val="00BF7E4B"/>
    <w:rsid w:val="00C01410"/>
    <w:rsid w:val="00C034DC"/>
    <w:rsid w:val="00C04DF1"/>
    <w:rsid w:val="00C052AA"/>
    <w:rsid w:val="00C06EE3"/>
    <w:rsid w:val="00C07749"/>
    <w:rsid w:val="00C0782C"/>
    <w:rsid w:val="00C11D48"/>
    <w:rsid w:val="00C11E05"/>
    <w:rsid w:val="00C156C9"/>
    <w:rsid w:val="00C15BDE"/>
    <w:rsid w:val="00C21430"/>
    <w:rsid w:val="00C21E61"/>
    <w:rsid w:val="00C21F94"/>
    <w:rsid w:val="00C23127"/>
    <w:rsid w:val="00C237DA"/>
    <w:rsid w:val="00C245AC"/>
    <w:rsid w:val="00C24930"/>
    <w:rsid w:val="00C2590D"/>
    <w:rsid w:val="00C261C2"/>
    <w:rsid w:val="00C2645D"/>
    <w:rsid w:val="00C26A2B"/>
    <w:rsid w:val="00C27913"/>
    <w:rsid w:val="00C30797"/>
    <w:rsid w:val="00C30DE4"/>
    <w:rsid w:val="00C31357"/>
    <w:rsid w:val="00C318AA"/>
    <w:rsid w:val="00C324DE"/>
    <w:rsid w:val="00C3372B"/>
    <w:rsid w:val="00C33B68"/>
    <w:rsid w:val="00C3409C"/>
    <w:rsid w:val="00C3471E"/>
    <w:rsid w:val="00C35570"/>
    <w:rsid w:val="00C36A79"/>
    <w:rsid w:val="00C37133"/>
    <w:rsid w:val="00C3724B"/>
    <w:rsid w:val="00C401D2"/>
    <w:rsid w:val="00C4031A"/>
    <w:rsid w:val="00C405D4"/>
    <w:rsid w:val="00C419D5"/>
    <w:rsid w:val="00C41BBD"/>
    <w:rsid w:val="00C429AE"/>
    <w:rsid w:val="00C42EA5"/>
    <w:rsid w:val="00C4513B"/>
    <w:rsid w:val="00C45488"/>
    <w:rsid w:val="00C46C1B"/>
    <w:rsid w:val="00C507AE"/>
    <w:rsid w:val="00C5147D"/>
    <w:rsid w:val="00C53372"/>
    <w:rsid w:val="00C5390B"/>
    <w:rsid w:val="00C54697"/>
    <w:rsid w:val="00C55027"/>
    <w:rsid w:val="00C553A5"/>
    <w:rsid w:val="00C55402"/>
    <w:rsid w:val="00C5603B"/>
    <w:rsid w:val="00C56E9C"/>
    <w:rsid w:val="00C61F47"/>
    <w:rsid w:val="00C621D6"/>
    <w:rsid w:val="00C62828"/>
    <w:rsid w:val="00C62E08"/>
    <w:rsid w:val="00C64998"/>
    <w:rsid w:val="00C667B3"/>
    <w:rsid w:val="00C71BC3"/>
    <w:rsid w:val="00C71D2F"/>
    <w:rsid w:val="00C725B7"/>
    <w:rsid w:val="00C72984"/>
    <w:rsid w:val="00C734DC"/>
    <w:rsid w:val="00C73885"/>
    <w:rsid w:val="00C73C93"/>
    <w:rsid w:val="00C73EAC"/>
    <w:rsid w:val="00C7435A"/>
    <w:rsid w:val="00C7446C"/>
    <w:rsid w:val="00C747B1"/>
    <w:rsid w:val="00C76229"/>
    <w:rsid w:val="00C7747F"/>
    <w:rsid w:val="00C777A6"/>
    <w:rsid w:val="00C82191"/>
    <w:rsid w:val="00C823CA"/>
    <w:rsid w:val="00C83134"/>
    <w:rsid w:val="00C832F3"/>
    <w:rsid w:val="00C85545"/>
    <w:rsid w:val="00C855B5"/>
    <w:rsid w:val="00C85F0E"/>
    <w:rsid w:val="00C90CF4"/>
    <w:rsid w:val="00C91CC2"/>
    <w:rsid w:val="00C922DE"/>
    <w:rsid w:val="00C92843"/>
    <w:rsid w:val="00C92EB6"/>
    <w:rsid w:val="00C93216"/>
    <w:rsid w:val="00C93389"/>
    <w:rsid w:val="00C95CCD"/>
    <w:rsid w:val="00C96AEE"/>
    <w:rsid w:val="00CA0346"/>
    <w:rsid w:val="00CA37FF"/>
    <w:rsid w:val="00CA4C36"/>
    <w:rsid w:val="00CA507F"/>
    <w:rsid w:val="00CA5BD5"/>
    <w:rsid w:val="00CA5D0F"/>
    <w:rsid w:val="00CA6AB4"/>
    <w:rsid w:val="00CB0AED"/>
    <w:rsid w:val="00CB2351"/>
    <w:rsid w:val="00CB2949"/>
    <w:rsid w:val="00CB4537"/>
    <w:rsid w:val="00CB4930"/>
    <w:rsid w:val="00CB497F"/>
    <w:rsid w:val="00CB5618"/>
    <w:rsid w:val="00CB5E10"/>
    <w:rsid w:val="00CB6A89"/>
    <w:rsid w:val="00CB792B"/>
    <w:rsid w:val="00CC0834"/>
    <w:rsid w:val="00CC09FD"/>
    <w:rsid w:val="00CC20FE"/>
    <w:rsid w:val="00CC2E7D"/>
    <w:rsid w:val="00CC4726"/>
    <w:rsid w:val="00CC4856"/>
    <w:rsid w:val="00CC655F"/>
    <w:rsid w:val="00CC6C34"/>
    <w:rsid w:val="00CC76BD"/>
    <w:rsid w:val="00CD10A5"/>
    <w:rsid w:val="00CD1129"/>
    <w:rsid w:val="00CD203A"/>
    <w:rsid w:val="00CD2076"/>
    <w:rsid w:val="00CD24CE"/>
    <w:rsid w:val="00CD29B5"/>
    <w:rsid w:val="00CD2B78"/>
    <w:rsid w:val="00CD5C3E"/>
    <w:rsid w:val="00CD5CAB"/>
    <w:rsid w:val="00CD6331"/>
    <w:rsid w:val="00CD6B63"/>
    <w:rsid w:val="00CE0CA9"/>
    <w:rsid w:val="00CE62FA"/>
    <w:rsid w:val="00CE670B"/>
    <w:rsid w:val="00CE70EE"/>
    <w:rsid w:val="00CF19D8"/>
    <w:rsid w:val="00CF4908"/>
    <w:rsid w:val="00CF51EC"/>
    <w:rsid w:val="00CF545D"/>
    <w:rsid w:val="00CF546A"/>
    <w:rsid w:val="00CF5873"/>
    <w:rsid w:val="00CF6222"/>
    <w:rsid w:val="00CF73AE"/>
    <w:rsid w:val="00D010D1"/>
    <w:rsid w:val="00D01418"/>
    <w:rsid w:val="00D01A32"/>
    <w:rsid w:val="00D03A72"/>
    <w:rsid w:val="00D040DD"/>
    <w:rsid w:val="00D041F9"/>
    <w:rsid w:val="00D046FA"/>
    <w:rsid w:val="00D05C65"/>
    <w:rsid w:val="00D06D68"/>
    <w:rsid w:val="00D06FAB"/>
    <w:rsid w:val="00D075BE"/>
    <w:rsid w:val="00D07FCA"/>
    <w:rsid w:val="00D104A5"/>
    <w:rsid w:val="00D10652"/>
    <w:rsid w:val="00D11C2D"/>
    <w:rsid w:val="00D124E1"/>
    <w:rsid w:val="00D1291A"/>
    <w:rsid w:val="00D12C25"/>
    <w:rsid w:val="00D133B4"/>
    <w:rsid w:val="00D13986"/>
    <w:rsid w:val="00D14C5B"/>
    <w:rsid w:val="00D15FED"/>
    <w:rsid w:val="00D17C3D"/>
    <w:rsid w:val="00D208E7"/>
    <w:rsid w:val="00D214EF"/>
    <w:rsid w:val="00D21D6D"/>
    <w:rsid w:val="00D21D83"/>
    <w:rsid w:val="00D235B7"/>
    <w:rsid w:val="00D25F28"/>
    <w:rsid w:val="00D26071"/>
    <w:rsid w:val="00D27973"/>
    <w:rsid w:val="00D31E1E"/>
    <w:rsid w:val="00D334E2"/>
    <w:rsid w:val="00D35BBB"/>
    <w:rsid w:val="00D35E1A"/>
    <w:rsid w:val="00D36C04"/>
    <w:rsid w:val="00D36DFB"/>
    <w:rsid w:val="00D36E1C"/>
    <w:rsid w:val="00D37342"/>
    <w:rsid w:val="00D373AF"/>
    <w:rsid w:val="00D40556"/>
    <w:rsid w:val="00D41F74"/>
    <w:rsid w:val="00D4284D"/>
    <w:rsid w:val="00D43348"/>
    <w:rsid w:val="00D43ED2"/>
    <w:rsid w:val="00D44B89"/>
    <w:rsid w:val="00D47481"/>
    <w:rsid w:val="00D50F46"/>
    <w:rsid w:val="00D52814"/>
    <w:rsid w:val="00D53528"/>
    <w:rsid w:val="00D544E7"/>
    <w:rsid w:val="00D54FDE"/>
    <w:rsid w:val="00D55B51"/>
    <w:rsid w:val="00D56D73"/>
    <w:rsid w:val="00D56FBF"/>
    <w:rsid w:val="00D57677"/>
    <w:rsid w:val="00D57A24"/>
    <w:rsid w:val="00D60415"/>
    <w:rsid w:val="00D60903"/>
    <w:rsid w:val="00D62DA6"/>
    <w:rsid w:val="00D62E59"/>
    <w:rsid w:val="00D63BE5"/>
    <w:rsid w:val="00D63D69"/>
    <w:rsid w:val="00D64E8F"/>
    <w:rsid w:val="00D66223"/>
    <w:rsid w:val="00D66630"/>
    <w:rsid w:val="00D70229"/>
    <w:rsid w:val="00D70822"/>
    <w:rsid w:val="00D70B9A"/>
    <w:rsid w:val="00D70D26"/>
    <w:rsid w:val="00D71FCB"/>
    <w:rsid w:val="00D72076"/>
    <w:rsid w:val="00D730BF"/>
    <w:rsid w:val="00D743E0"/>
    <w:rsid w:val="00D748BE"/>
    <w:rsid w:val="00D77252"/>
    <w:rsid w:val="00D77B7E"/>
    <w:rsid w:val="00D8084C"/>
    <w:rsid w:val="00D82EF1"/>
    <w:rsid w:val="00D82FE8"/>
    <w:rsid w:val="00D84C89"/>
    <w:rsid w:val="00D84F43"/>
    <w:rsid w:val="00D85821"/>
    <w:rsid w:val="00D8598C"/>
    <w:rsid w:val="00D878AC"/>
    <w:rsid w:val="00D87C06"/>
    <w:rsid w:val="00D9115F"/>
    <w:rsid w:val="00D915EA"/>
    <w:rsid w:val="00D918D2"/>
    <w:rsid w:val="00D928BE"/>
    <w:rsid w:val="00D931CB"/>
    <w:rsid w:val="00D947E0"/>
    <w:rsid w:val="00D95C5D"/>
    <w:rsid w:val="00D9793F"/>
    <w:rsid w:val="00D97C81"/>
    <w:rsid w:val="00D97D00"/>
    <w:rsid w:val="00DA096C"/>
    <w:rsid w:val="00DA1AB6"/>
    <w:rsid w:val="00DA439F"/>
    <w:rsid w:val="00DA467C"/>
    <w:rsid w:val="00DA47EA"/>
    <w:rsid w:val="00DA6364"/>
    <w:rsid w:val="00DA6428"/>
    <w:rsid w:val="00DA694D"/>
    <w:rsid w:val="00DA7114"/>
    <w:rsid w:val="00DA7A18"/>
    <w:rsid w:val="00DA7C0C"/>
    <w:rsid w:val="00DB08A9"/>
    <w:rsid w:val="00DB2DFA"/>
    <w:rsid w:val="00DB2EC8"/>
    <w:rsid w:val="00DB3CD3"/>
    <w:rsid w:val="00DB4532"/>
    <w:rsid w:val="00DC17D0"/>
    <w:rsid w:val="00DC1D3B"/>
    <w:rsid w:val="00DC2B41"/>
    <w:rsid w:val="00DC435B"/>
    <w:rsid w:val="00DC56FE"/>
    <w:rsid w:val="00DC5B3B"/>
    <w:rsid w:val="00DC6C2D"/>
    <w:rsid w:val="00DC7B1A"/>
    <w:rsid w:val="00DD001B"/>
    <w:rsid w:val="00DD02B4"/>
    <w:rsid w:val="00DD0C3A"/>
    <w:rsid w:val="00DD129F"/>
    <w:rsid w:val="00DD1892"/>
    <w:rsid w:val="00DD2222"/>
    <w:rsid w:val="00DD32DD"/>
    <w:rsid w:val="00DD3365"/>
    <w:rsid w:val="00DD358B"/>
    <w:rsid w:val="00DD5C92"/>
    <w:rsid w:val="00DD649D"/>
    <w:rsid w:val="00DE0D8B"/>
    <w:rsid w:val="00DE2D19"/>
    <w:rsid w:val="00DE6995"/>
    <w:rsid w:val="00DE76D5"/>
    <w:rsid w:val="00DF05EE"/>
    <w:rsid w:val="00DF1AE5"/>
    <w:rsid w:val="00DF2BD4"/>
    <w:rsid w:val="00DF3643"/>
    <w:rsid w:val="00DF42FF"/>
    <w:rsid w:val="00DF5D1E"/>
    <w:rsid w:val="00DF74E3"/>
    <w:rsid w:val="00E01C0E"/>
    <w:rsid w:val="00E026EA"/>
    <w:rsid w:val="00E02A11"/>
    <w:rsid w:val="00E03477"/>
    <w:rsid w:val="00E0368F"/>
    <w:rsid w:val="00E03D73"/>
    <w:rsid w:val="00E03F9A"/>
    <w:rsid w:val="00E04694"/>
    <w:rsid w:val="00E06CDC"/>
    <w:rsid w:val="00E06ED3"/>
    <w:rsid w:val="00E129E7"/>
    <w:rsid w:val="00E12ABE"/>
    <w:rsid w:val="00E12B1E"/>
    <w:rsid w:val="00E1444C"/>
    <w:rsid w:val="00E15860"/>
    <w:rsid w:val="00E15C16"/>
    <w:rsid w:val="00E17262"/>
    <w:rsid w:val="00E1790A"/>
    <w:rsid w:val="00E20016"/>
    <w:rsid w:val="00E2009B"/>
    <w:rsid w:val="00E21D4C"/>
    <w:rsid w:val="00E2251C"/>
    <w:rsid w:val="00E2363D"/>
    <w:rsid w:val="00E253A2"/>
    <w:rsid w:val="00E25D19"/>
    <w:rsid w:val="00E27127"/>
    <w:rsid w:val="00E27233"/>
    <w:rsid w:val="00E30205"/>
    <w:rsid w:val="00E31771"/>
    <w:rsid w:val="00E32080"/>
    <w:rsid w:val="00E3309D"/>
    <w:rsid w:val="00E37146"/>
    <w:rsid w:val="00E37446"/>
    <w:rsid w:val="00E37ED2"/>
    <w:rsid w:val="00E40573"/>
    <w:rsid w:val="00E417BE"/>
    <w:rsid w:val="00E41CD5"/>
    <w:rsid w:val="00E43A9E"/>
    <w:rsid w:val="00E44C70"/>
    <w:rsid w:val="00E453F9"/>
    <w:rsid w:val="00E45D7D"/>
    <w:rsid w:val="00E47854"/>
    <w:rsid w:val="00E47EBA"/>
    <w:rsid w:val="00E50156"/>
    <w:rsid w:val="00E5076C"/>
    <w:rsid w:val="00E50D53"/>
    <w:rsid w:val="00E51151"/>
    <w:rsid w:val="00E51B88"/>
    <w:rsid w:val="00E53470"/>
    <w:rsid w:val="00E539F6"/>
    <w:rsid w:val="00E55791"/>
    <w:rsid w:val="00E564DD"/>
    <w:rsid w:val="00E56587"/>
    <w:rsid w:val="00E578A2"/>
    <w:rsid w:val="00E61740"/>
    <w:rsid w:val="00E61EB5"/>
    <w:rsid w:val="00E6519D"/>
    <w:rsid w:val="00E67305"/>
    <w:rsid w:val="00E67696"/>
    <w:rsid w:val="00E704B5"/>
    <w:rsid w:val="00E7152C"/>
    <w:rsid w:val="00E71A58"/>
    <w:rsid w:val="00E71D50"/>
    <w:rsid w:val="00E72A26"/>
    <w:rsid w:val="00E72A7A"/>
    <w:rsid w:val="00E735CE"/>
    <w:rsid w:val="00E747DC"/>
    <w:rsid w:val="00E75C94"/>
    <w:rsid w:val="00E76B9B"/>
    <w:rsid w:val="00E76E61"/>
    <w:rsid w:val="00E80CA3"/>
    <w:rsid w:val="00E82618"/>
    <w:rsid w:val="00E83099"/>
    <w:rsid w:val="00E92543"/>
    <w:rsid w:val="00E930A1"/>
    <w:rsid w:val="00E93820"/>
    <w:rsid w:val="00E94A86"/>
    <w:rsid w:val="00E96143"/>
    <w:rsid w:val="00E96833"/>
    <w:rsid w:val="00EA0C68"/>
    <w:rsid w:val="00EA2261"/>
    <w:rsid w:val="00EA32BC"/>
    <w:rsid w:val="00EA35A7"/>
    <w:rsid w:val="00EA4402"/>
    <w:rsid w:val="00EA513E"/>
    <w:rsid w:val="00EA7B9D"/>
    <w:rsid w:val="00EB0C26"/>
    <w:rsid w:val="00EB0E32"/>
    <w:rsid w:val="00EB2510"/>
    <w:rsid w:val="00EB3543"/>
    <w:rsid w:val="00EB3E07"/>
    <w:rsid w:val="00EB4511"/>
    <w:rsid w:val="00EB4A8E"/>
    <w:rsid w:val="00EB5BF7"/>
    <w:rsid w:val="00EB5CBE"/>
    <w:rsid w:val="00EB5E79"/>
    <w:rsid w:val="00EB6FAC"/>
    <w:rsid w:val="00EC03D7"/>
    <w:rsid w:val="00EC13A7"/>
    <w:rsid w:val="00EC26AA"/>
    <w:rsid w:val="00EC4C77"/>
    <w:rsid w:val="00EC6EB1"/>
    <w:rsid w:val="00ED0EF0"/>
    <w:rsid w:val="00ED12B9"/>
    <w:rsid w:val="00ED16B8"/>
    <w:rsid w:val="00ED19BA"/>
    <w:rsid w:val="00ED2B77"/>
    <w:rsid w:val="00ED2EA1"/>
    <w:rsid w:val="00ED45F2"/>
    <w:rsid w:val="00ED4D04"/>
    <w:rsid w:val="00ED62C6"/>
    <w:rsid w:val="00ED64C1"/>
    <w:rsid w:val="00ED794B"/>
    <w:rsid w:val="00EE22E9"/>
    <w:rsid w:val="00EE3446"/>
    <w:rsid w:val="00EE3E78"/>
    <w:rsid w:val="00EE4B1B"/>
    <w:rsid w:val="00EF07BE"/>
    <w:rsid w:val="00EF07E2"/>
    <w:rsid w:val="00EF0F6B"/>
    <w:rsid w:val="00EF150D"/>
    <w:rsid w:val="00EF19A8"/>
    <w:rsid w:val="00EF1F5A"/>
    <w:rsid w:val="00EF22EA"/>
    <w:rsid w:val="00EF2DCB"/>
    <w:rsid w:val="00EF4782"/>
    <w:rsid w:val="00EF47BF"/>
    <w:rsid w:val="00EF55D6"/>
    <w:rsid w:val="00EF5A13"/>
    <w:rsid w:val="00EF5FF9"/>
    <w:rsid w:val="00EF6866"/>
    <w:rsid w:val="00F0056A"/>
    <w:rsid w:val="00F0160B"/>
    <w:rsid w:val="00F02EA2"/>
    <w:rsid w:val="00F03F8D"/>
    <w:rsid w:val="00F04811"/>
    <w:rsid w:val="00F0488C"/>
    <w:rsid w:val="00F04D7F"/>
    <w:rsid w:val="00F05DAA"/>
    <w:rsid w:val="00F073ED"/>
    <w:rsid w:val="00F07C4C"/>
    <w:rsid w:val="00F10A85"/>
    <w:rsid w:val="00F10F11"/>
    <w:rsid w:val="00F12CFB"/>
    <w:rsid w:val="00F150FC"/>
    <w:rsid w:val="00F15AAA"/>
    <w:rsid w:val="00F15BEF"/>
    <w:rsid w:val="00F15D99"/>
    <w:rsid w:val="00F17898"/>
    <w:rsid w:val="00F207C2"/>
    <w:rsid w:val="00F219A1"/>
    <w:rsid w:val="00F23E20"/>
    <w:rsid w:val="00F24407"/>
    <w:rsid w:val="00F24FAA"/>
    <w:rsid w:val="00F25040"/>
    <w:rsid w:val="00F256C9"/>
    <w:rsid w:val="00F26B41"/>
    <w:rsid w:val="00F27331"/>
    <w:rsid w:val="00F30852"/>
    <w:rsid w:val="00F30C65"/>
    <w:rsid w:val="00F31B1A"/>
    <w:rsid w:val="00F3364D"/>
    <w:rsid w:val="00F33751"/>
    <w:rsid w:val="00F347FE"/>
    <w:rsid w:val="00F349BF"/>
    <w:rsid w:val="00F34C7D"/>
    <w:rsid w:val="00F3720E"/>
    <w:rsid w:val="00F41A03"/>
    <w:rsid w:val="00F425F8"/>
    <w:rsid w:val="00F42755"/>
    <w:rsid w:val="00F42C11"/>
    <w:rsid w:val="00F437CC"/>
    <w:rsid w:val="00F44537"/>
    <w:rsid w:val="00F44D78"/>
    <w:rsid w:val="00F44F83"/>
    <w:rsid w:val="00F46185"/>
    <w:rsid w:val="00F46423"/>
    <w:rsid w:val="00F46561"/>
    <w:rsid w:val="00F465F4"/>
    <w:rsid w:val="00F4696A"/>
    <w:rsid w:val="00F46C86"/>
    <w:rsid w:val="00F47067"/>
    <w:rsid w:val="00F47413"/>
    <w:rsid w:val="00F524C4"/>
    <w:rsid w:val="00F525EB"/>
    <w:rsid w:val="00F53324"/>
    <w:rsid w:val="00F555DE"/>
    <w:rsid w:val="00F56432"/>
    <w:rsid w:val="00F60EE8"/>
    <w:rsid w:val="00F61111"/>
    <w:rsid w:val="00F6160D"/>
    <w:rsid w:val="00F63AAE"/>
    <w:rsid w:val="00F63DDE"/>
    <w:rsid w:val="00F63FB7"/>
    <w:rsid w:val="00F6421B"/>
    <w:rsid w:val="00F649D2"/>
    <w:rsid w:val="00F658CA"/>
    <w:rsid w:val="00F6602B"/>
    <w:rsid w:val="00F7150B"/>
    <w:rsid w:val="00F72D2E"/>
    <w:rsid w:val="00F73A0C"/>
    <w:rsid w:val="00F74563"/>
    <w:rsid w:val="00F756DB"/>
    <w:rsid w:val="00F767A8"/>
    <w:rsid w:val="00F80764"/>
    <w:rsid w:val="00F81380"/>
    <w:rsid w:val="00F83297"/>
    <w:rsid w:val="00F8416A"/>
    <w:rsid w:val="00F8469E"/>
    <w:rsid w:val="00F84E7D"/>
    <w:rsid w:val="00F85066"/>
    <w:rsid w:val="00F87A4D"/>
    <w:rsid w:val="00F90C60"/>
    <w:rsid w:val="00F93688"/>
    <w:rsid w:val="00F939F3"/>
    <w:rsid w:val="00F9481E"/>
    <w:rsid w:val="00F94EA6"/>
    <w:rsid w:val="00F95139"/>
    <w:rsid w:val="00F95167"/>
    <w:rsid w:val="00F952EE"/>
    <w:rsid w:val="00F9539D"/>
    <w:rsid w:val="00F95717"/>
    <w:rsid w:val="00F9672C"/>
    <w:rsid w:val="00F96BFA"/>
    <w:rsid w:val="00F97CDD"/>
    <w:rsid w:val="00FA0250"/>
    <w:rsid w:val="00FA03BB"/>
    <w:rsid w:val="00FA04BB"/>
    <w:rsid w:val="00FA05A0"/>
    <w:rsid w:val="00FA17CC"/>
    <w:rsid w:val="00FA1F01"/>
    <w:rsid w:val="00FA36BC"/>
    <w:rsid w:val="00FA456C"/>
    <w:rsid w:val="00FA4FEB"/>
    <w:rsid w:val="00FA5112"/>
    <w:rsid w:val="00FA5526"/>
    <w:rsid w:val="00FA5D4D"/>
    <w:rsid w:val="00FA6549"/>
    <w:rsid w:val="00FA70D3"/>
    <w:rsid w:val="00FA7D28"/>
    <w:rsid w:val="00FB0EE2"/>
    <w:rsid w:val="00FB1A79"/>
    <w:rsid w:val="00FB208B"/>
    <w:rsid w:val="00FB2B2D"/>
    <w:rsid w:val="00FB542E"/>
    <w:rsid w:val="00FB6F10"/>
    <w:rsid w:val="00FC05F8"/>
    <w:rsid w:val="00FC0696"/>
    <w:rsid w:val="00FC0E5F"/>
    <w:rsid w:val="00FC13E6"/>
    <w:rsid w:val="00FC1A95"/>
    <w:rsid w:val="00FC1F20"/>
    <w:rsid w:val="00FC3BEC"/>
    <w:rsid w:val="00FC440B"/>
    <w:rsid w:val="00FC56DE"/>
    <w:rsid w:val="00FC64DE"/>
    <w:rsid w:val="00FC684B"/>
    <w:rsid w:val="00FC7179"/>
    <w:rsid w:val="00FC7723"/>
    <w:rsid w:val="00FC7D98"/>
    <w:rsid w:val="00FD1135"/>
    <w:rsid w:val="00FD3265"/>
    <w:rsid w:val="00FD34FA"/>
    <w:rsid w:val="00FD3CF7"/>
    <w:rsid w:val="00FD4916"/>
    <w:rsid w:val="00FD4D12"/>
    <w:rsid w:val="00FD69FC"/>
    <w:rsid w:val="00FD7CD9"/>
    <w:rsid w:val="00FE05D3"/>
    <w:rsid w:val="00FE1837"/>
    <w:rsid w:val="00FE27C7"/>
    <w:rsid w:val="00FE2C7E"/>
    <w:rsid w:val="00FE2F78"/>
    <w:rsid w:val="00FE3137"/>
    <w:rsid w:val="00FE48E4"/>
    <w:rsid w:val="00FE50A9"/>
    <w:rsid w:val="00FE5BDA"/>
    <w:rsid w:val="00FE634C"/>
    <w:rsid w:val="00FE790C"/>
    <w:rsid w:val="00FF01C3"/>
    <w:rsid w:val="00FF3C76"/>
    <w:rsid w:val="00FF580E"/>
    <w:rsid w:val="00FF7427"/>
    <w:rsid w:val="00FF7B96"/>
    <w:rsid w:val="00FF7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8656266097578916E-2"/>
          <c:y val="2.3304908251716772E-2"/>
          <c:w val="0.92389825103638512"/>
          <c:h val="0.63153439153439161"/>
        </c:manualLayout>
      </c:layout>
      <c:barChart>
        <c:barDir val="col"/>
        <c:grouping val="clustered"/>
        <c:ser>
          <c:idx val="0"/>
          <c:order val="0"/>
          <c:tx>
            <c:strRef>
              <c:f>'Vnější vztahy 2'!$A$6</c:f>
              <c:strCache>
                <c:ptCount val="1"/>
                <c:pt idx="0">
                  <c:v>2017</c:v>
                </c:pt>
              </c:strCache>
            </c:strRef>
          </c:tx>
          <c:spPr>
            <a:solidFill>
              <a:schemeClr val="tx1">
                <a:lumMod val="50000"/>
                <a:lumOff val="50000"/>
              </a:schemeClr>
            </a:solidFill>
            <a:ln>
              <a:noFill/>
            </a:ln>
          </c:spPr>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-62.11</c:v>
                </c:pt>
                <c:pt idx="1">
                  <c:v>-18.779999999999987</c:v>
                </c:pt>
                <c:pt idx="2">
                  <c:v>-13.715</c:v>
                </c:pt>
                <c:pt idx="3">
                  <c:v>-5.11099999999999</c:v>
                </c:pt>
                <c:pt idx="4">
                  <c:v>-56.528000000000013</c:v>
                </c:pt>
                <c:pt idx="5">
                  <c:v>-24.125</c:v>
                </c:pt>
                <c:pt idx="6">
                  <c:v>12.123000000000001</c:v>
                </c:pt>
                <c:pt idx="7">
                  <c:v>-63.528000000000013</c:v>
                </c:pt>
                <c:pt idx="8">
                  <c:v>29.29</c:v>
                </c:pt>
                <c:pt idx="9">
                  <c:v>-6.4160000000000004</c:v>
                </c:pt>
                <c:pt idx="10">
                  <c:v>21.526</c:v>
                </c:pt>
                <c:pt idx="11">
                  <c:v>41.231000000000002</c:v>
                </c:pt>
                <c:pt idx="12">
                  <c:v>248.04899999999998</c:v>
                </c:pt>
              </c:numCache>
            </c:numRef>
          </c:val>
        </c:ser>
        <c:ser>
          <c:idx val="1"/>
          <c:order val="1"/>
          <c:tx>
            <c:strRef>
              <c:f>'Vnější vztahy 2'!$A$7</c:f>
              <c:strCache>
                <c:ptCount val="1"/>
                <c:pt idx="0">
                  <c:v>2018</c:v>
                </c:pt>
              </c:strCache>
            </c:strRef>
          </c:tx>
          <c:spPr>
            <a:solidFill>
              <a:schemeClr val="bg1">
                <a:lumMod val="65000"/>
              </a:schemeClr>
            </a:solidFill>
          </c:spPr>
          <c:val>
            <c:numRef>
              <c:f>'Vnější vztahy 2'!$B$7:$N$7</c:f>
              <c:numCache>
                <c:formatCode>General</c:formatCode>
                <c:ptCount val="13"/>
                <c:pt idx="0">
                  <c:v>-54.315999999999995</c:v>
                </c:pt>
                <c:pt idx="1">
                  <c:v>-18.417000000000005</c:v>
                </c:pt>
                <c:pt idx="2">
                  <c:v>-12.892000000000019</c:v>
                </c:pt>
                <c:pt idx="3">
                  <c:v>-14.966000000000006</c:v>
                </c:pt>
                <c:pt idx="4">
                  <c:v>-58.162000000000013</c:v>
                </c:pt>
                <c:pt idx="5">
                  <c:v>-25.425999999999952</c:v>
                </c:pt>
                <c:pt idx="6">
                  <c:v>11.112</c:v>
                </c:pt>
                <c:pt idx="7">
                  <c:v>-64.673999999999978</c:v>
                </c:pt>
                <c:pt idx="8">
                  <c:v>30.420999999999989</c:v>
                </c:pt>
                <c:pt idx="9">
                  <c:v>5.0199999999999996</c:v>
                </c:pt>
                <c:pt idx="10">
                  <c:v>26.614000000000047</c:v>
                </c:pt>
                <c:pt idx="11">
                  <c:v>39.898000000000003</c:v>
                </c:pt>
                <c:pt idx="12">
                  <c:v>233.15800000000004</c:v>
                </c:pt>
              </c:numCache>
            </c:numRef>
          </c:val>
        </c:ser>
        <c:gapWidth val="97"/>
        <c:axId val="132750720"/>
        <c:axId val="141626752"/>
      </c:barChart>
      <c:catAx>
        <c:axId val="132750720"/>
        <c:scaling>
          <c:orientation val="minMax"/>
        </c:scaling>
        <c:axPos val="b"/>
        <c:tickLblPos val="low"/>
        <c:spPr>
          <a:ln>
            <a:solidFill>
              <a:schemeClr val="tx1"/>
            </a:solidFill>
          </a:ln>
        </c:spPr>
        <c:txPr>
          <a:bodyPr rot="-5400000" vert="horz"/>
          <a:lstStyle/>
          <a:p>
            <a:pPr>
              <a:defRPr/>
            </a:pPr>
            <a:endParaRPr lang="cs-CZ"/>
          </a:p>
        </c:txPr>
        <c:crossAx val="141626752"/>
        <c:crosses val="autoZero"/>
        <c:auto val="1"/>
        <c:lblAlgn val="ctr"/>
        <c:lblOffset val="100"/>
      </c:catAx>
      <c:valAx>
        <c:axId val="141626752"/>
        <c:scaling>
          <c:orientation val="minMax"/>
        </c:scaling>
        <c:axPos val="l"/>
        <c:majorGridlines>
          <c:spPr>
            <a:ln w="6350">
              <a:solidFill>
                <a:schemeClr val="bg1">
                  <a:lumMod val="75000"/>
                </a:schemeClr>
              </a:solidFill>
            </a:ln>
          </c:spPr>
        </c:majorGridlines>
        <c:numFmt formatCode="General" sourceLinked="1"/>
        <c:tickLblPos val="nextTo"/>
        <c:crossAx val="132750720"/>
        <c:crosses val="autoZero"/>
        <c:crossBetween val="between"/>
        <c:majorUnit val="50"/>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F05C-EDF9-4553-A71F-82A2D1DCE86E}">
  <ds:schemaRefs>
    <ds:schemaRef ds:uri="http://schemas.openxmlformats.org/officeDocument/2006/bibliography"/>
  </ds:schemaRefs>
</ds:datastoreItem>
</file>

<file path=customXml/itemProps2.xml><?xml version="1.0" encoding="utf-8"?>
<ds:datastoreItem xmlns:ds="http://schemas.openxmlformats.org/officeDocument/2006/customXml" ds:itemID="{2A7B23F4-CE2D-4FB6-93AF-9F5B3D3D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2</Pages>
  <Words>901</Words>
  <Characters>5319</Characters>
  <Application>Microsoft Office Word</Application>
  <DocSecurity>0</DocSecurity>
  <Lines>44</Lines>
  <Paragraphs>12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6208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3</cp:revision>
  <cp:lastPrinted>2014-07-17T14:07:00Z</cp:lastPrinted>
  <dcterms:created xsi:type="dcterms:W3CDTF">2018-10-19T12:00:00Z</dcterms:created>
  <dcterms:modified xsi:type="dcterms:W3CDTF">2018-10-19T12:10:00Z</dcterms:modified>
</cp:coreProperties>
</file>