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after="120"/>
        <w:rPr>
          <w:b/>
          <w:sz w:val="18"/>
          <w:szCs w:val="18"/>
        </w:rPr>
      </w:pPr>
      <w:r w:rsidRPr="00467087">
        <w:rPr>
          <w:b/>
          <w:sz w:val="18"/>
          <w:szCs w:val="18"/>
        </w:rPr>
        <w:t>Tabulka č. 8 Výdaje zdravotních pojišťoven podle klasifikace diagnóz MKN-10, 2010-2016 (mil. Kč)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792"/>
        <w:gridCol w:w="791"/>
        <w:gridCol w:w="791"/>
        <w:gridCol w:w="791"/>
        <w:gridCol w:w="791"/>
        <w:gridCol w:w="791"/>
        <w:gridCol w:w="791"/>
      </w:tblGrid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MKN - 10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01 Infekční a parazitární nemoci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2 384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3 223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2 891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3 239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3 376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3 528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02 Novotvary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19 217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19 666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16 080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19 092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22437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23 682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23 618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03 Nemoci krve a krvetvorných orgánů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2 359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2 469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1 987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2 993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3 198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2 998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04 Nemoci endokrinní a metabolické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5 690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5 719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5 889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6 271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6 965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7 469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7 686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05 Poruchy duševní a poruchy chování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7 783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7 888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7 661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7 737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8 744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9 268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9 567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06 Nemoci nervové soustavy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5 832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6 303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5 876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7 010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7 975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8 463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8 190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07 Nemoci oka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2 816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3 187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3 155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3 863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4 159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4 282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08 Nemoci ucha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1 021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1 157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1 284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1 418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1 417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09 Nemoci oběhové soustavy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26 758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26 932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21 769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21 595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26 985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27 132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25 396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Nemoci dýchací soustavy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8 551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8 520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7 976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8 377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8 933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9 948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9 873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Nemoci trávicí soustavy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13 213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14 034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13 012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13 189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14 223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14 943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14 385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Nemoci kůže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2 096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2 232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2 313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2 591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2 798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2 752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Nemoci svalové, kosterní a pojivové tkáně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10 659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9 725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12 112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12 511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15 686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16 440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16 276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Nemoci močové a pohlavní soustavy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11 355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11 970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12 176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12 584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13 430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14 317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14 392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Těhotenství, porod a šestinedělí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2 606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2 423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2 591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2 709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Stavy vzniklé v perinatálním období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2 091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1 933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1 676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1 655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1 594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1 771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1 517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Vrozené vady a deformace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1 019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991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990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1 139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Příznaky, znaky</w:t>
            </w:r>
            <w:r w:rsidRPr="00467087">
              <w:rPr>
                <w:rFonts w:cs="Arial"/>
                <w:sz w:val="16"/>
                <w:szCs w:val="16"/>
              </w:rPr>
              <w:t xml:space="preserve"> a abnormální klinické </w:t>
            </w:r>
          </w:p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a laboratorní nálezy nezařazené jinde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5 714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6 010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6 254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6 947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7 536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7 720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Poranění, otravy aj.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6 530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5 889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8 839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8 937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10 399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11 037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10 744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Vnější příčiny nemocnosti a úmrtnosti</w:t>
            </w:r>
            <w:r w:rsidRPr="0046708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84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67087" w:rsidRPr="00467087" w:rsidTr="0046708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Faktory ovlivňující zdravotní stav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12 614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14 928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15 756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17 167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16 462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17 817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17 983</w:t>
            </w:r>
          </w:p>
        </w:tc>
      </w:tr>
    </w:tbl>
    <w:p w:rsidR="00467087" w:rsidRPr="00467087" w:rsidRDefault="00467087" w:rsidP="00467087">
      <w:pPr>
        <w:keepNext/>
        <w:jc w:val="both"/>
        <w:rPr>
          <w:rFonts w:cs="Arial"/>
          <w:sz w:val="16"/>
          <w:szCs w:val="16"/>
        </w:rPr>
      </w:pPr>
      <w:r w:rsidRPr="00467087">
        <w:rPr>
          <w:rFonts w:cs="Arial"/>
          <w:sz w:val="16"/>
          <w:szCs w:val="16"/>
        </w:rPr>
        <w:t>*Pozn.: Celkové výdaje na zdravotní péči financované ze všeobecného zdravotního pojištění uvedené v tabulce neobsahují údaje za ostatní výdaje zdravotních pojišťoven, které nebylo možno v jednotlivých letech přiřadit ke konkrétní diagnóze.</w:t>
      </w:r>
    </w:p>
    <w:p w:rsidR="00467087" w:rsidRPr="00467087" w:rsidRDefault="00467087" w:rsidP="00467087">
      <w:pPr>
        <w:keepNext/>
        <w:jc w:val="both"/>
        <w:rPr>
          <w:sz w:val="16"/>
          <w:szCs w:val="16"/>
        </w:rPr>
      </w:pPr>
      <w:r w:rsidRPr="00467087">
        <w:rPr>
          <w:rFonts w:cs="Arial"/>
          <w:sz w:val="16"/>
          <w:szCs w:val="16"/>
        </w:rPr>
        <w:t>Zdroj:  Zdravotnické účty 2010-2016</w:t>
      </w:r>
      <w:r w:rsidRPr="00467087">
        <w:rPr>
          <w:sz w:val="16"/>
          <w:szCs w:val="16"/>
        </w:rPr>
        <w:t xml:space="preserve">   </w:t>
      </w:r>
      <w:bookmarkStart w:id="0" w:name="_GoBack"/>
      <w:bookmarkEnd w:id="0"/>
    </w:p>
    <w:sectPr w:rsidR="00467087" w:rsidRPr="00467087" w:rsidSect="005304C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F8" w:rsidRDefault="000572F8" w:rsidP="00E71A58">
      <w:r>
        <w:separator/>
      </w:r>
    </w:p>
  </w:endnote>
  <w:endnote w:type="continuationSeparator" w:id="0">
    <w:p w:rsidR="000572F8" w:rsidRDefault="000572F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AED17A" wp14:editId="18A720FF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5304CA">
      <w:rPr>
        <w:rFonts w:ascii="Arial" w:hAnsi="Arial" w:cs="Arial"/>
        <w:noProof/>
        <w:sz w:val="16"/>
        <w:szCs w:val="16"/>
      </w:rPr>
      <w:t>68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EA98AC9" wp14:editId="293E2B0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5304CA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F8" w:rsidRDefault="000572F8" w:rsidP="00E71A58">
      <w:r>
        <w:separator/>
      </w:r>
    </w:p>
  </w:footnote>
  <w:footnote w:type="continuationSeparator" w:id="0">
    <w:p w:rsidR="000572F8" w:rsidRDefault="000572F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572F8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04CA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4C2A-47C6-450B-948E-B488CA8C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2018-06-06T08:08:00Z</dcterms:created>
  <dcterms:modified xsi:type="dcterms:W3CDTF">2018-06-06T08:08:00Z</dcterms:modified>
</cp:coreProperties>
</file>