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before="240" w:after="120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5</w:t>
      </w:r>
      <w:bookmarkStart w:id="0" w:name="_GoBack"/>
      <w:bookmarkEnd w:id="0"/>
      <w:r w:rsidRPr="00467087">
        <w:rPr>
          <w:b/>
          <w:sz w:val="18"/>
          <w:szCs w:val="18"/>
        </w:rPr>
        <w:t xml:space="preserve"> Výdaje z veřejných rozpočtů podle poskytovatelů zdravotní péče, 2010-2016 (mil. Kč)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770"/>
        <w:gridCol w:w="770"/>
        <w:gridCol w:w="770"/>
        <w:gridCol w:w="871"/>
        <w:gridCol w:w="770"/>
        <w:gridCol w:w="770"/>
        <w:gridCol w:w="770"/>
      </w:tblGrid>
      <w:tr w:rsidR="00467087" w:rsidRPr="00467087" w:rsidTr="00467087">
        <w:trPr>
          <w:trHeight w:val="255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3 220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2 719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2 583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2 119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18 049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18 372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18 402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19 353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21 837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23 700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10 189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10 108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10 815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11 231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12 052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8 183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8 294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8 883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11 648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Doprava pacientů a záchranná služba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4 192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4 045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4 075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3 767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4 192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4 263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4 355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19 266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19 168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20 485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21 596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24 328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8.1 Domácnosti jako poskytovatelé zdravotní péče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13 362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13 620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14 593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17 393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8.2 Ostatní poskytovatelé zdravotní péče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5 478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5 643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5 548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5 892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6 389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6 935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1 685</w:t>
            </w:r>
          </w:p>
        </w:tc>
      </w:tr>
      <w:tr w:rsidR="00467087" w:rsidRPr="00467087" w:rsidTr="00467087">
        <w:trPr>
          <w:trHeight w:val="25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50 277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50 509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50 636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53 699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56 971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58 899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62 509</w:t>
            </w:r>
          </w:p>
        </w:tc>
      </w:tr>
    </w:tbl>
    <w:p w:rsidR="00467087" w:rsidRPr="00467087" w:rsidRDefault="00467087" w:rsidP="00467087">
      <w:pPr>
        <w:keepNext/>
        <w:spacing w:line="240" w:lineRule="auto"/>
        <w:jc w:val="both"/>
        <w:rPr>
          <w:bCs/>
          <w:sz w:val="16"/>
          <w:szCs w:val="16"/>
        </w:rPr>
      </w:pPr>
      <w:r w:rsidRPr="00467087">
        <w:rPr>
          <w:bCs/>
          <w:sz w:val="16"/>
          <w:szCs w:val="16"/>
        </w:rPr>
        <w:t>Zdroj: Zdravotnické účty 2010 - 2016</w:t>
      </w:r>
    </w:p>
    <w:p w:rsidR="00467087" w:rsidRPr="00467087" w:rsidRDefault="00467087" w:rsidP="00467087">
      <w:pPr>
        <w:spacing w:before="240" w:after="120"/>
        <w:rPr>
          <w:b/>
          <w:sz w:val="18"/>
          <w:szCs w:val="18"/>
        </w:rPr>
      </w:pPr>
    </w:p>
    <w:p w:rsidR="00467087" w:rsidRPr="00467087" w:rsidRDefault="00467087" w:rsidP="00467087">
      <w:pPr>
        <w:keepNext/>
        <w:spacing w:line="240" w:lineRule="auto"/>
        <w:jc w:val="both"/>
        <w:rPr>
          <w:bCs/>
          <w:sz w:val="16"/>
          <w:szCs w:val="16"/>
        </w:rPr>
      </w:pPr>
    </w:p>
    <w:p w:rsidR="00467087" w:rsidRPr="00467087" w:rsidRDefault="00467087" w:rsidP="00467087">
      <w:pPr>
        <w:keepNext/>
        <w:spacing w:line="240" w:lineRule="auto"/>
        <w:jc w:val="both"/>
        <w:rPr>
          <w:bCs/>
          <w:sz w:val="16"/>
          <w:szCs w:val="16"/>
        </w:rPr>
      </w:pPr>
    </w:p>
    <w:p w:rsidR="00467087" w:rsidRPr="00467087" w:rsidRDefault="00467087" w:rsidP="00467087">
      <w:pPr>
        <w:spacing w:line="240" w:lineRule="auto"/>
        <w:rPr>
          <w:b/>
          <w:sz w:val="18"/>
          <w:szCs w:val="18"/>
        </w:rPr>
      </w:pPr>
    </w:p>
    <w:sectPr w:rsidR="00467087" w:rsidRPr="00467087" w:rsidSect="00406C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6" w:rsidRDefault="008D78D6" w:rsidP="00E71A58">
      <w:r>
        <w:separator/>
      </w:r>
    </w:p>
  </w:endnote>
  <w:endnote w:type="continuationSeparator" w:id="0">
    <w:p w:rsidR="008D78D6" w:rsidRDefault="008D78D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1A2FB70" wp14:editId="3494A5E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06CDE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5AE04FC" wp14:editId="4001FE8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406CDE">
      <w:rPr>
        <w:rFonts w:ascii="Arial" w:hAnsi="Arial" w:cs="Arial"/>
        <w:noProof/>
        <w:sz w:val="16"/>
        <w:szCs w:val="16"/>
      </w:rPr>
      <w:t>65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6" w:rsidRDefault="008D78D6" w:rsidP="00E71A58">
      <w:r>
        <w:separator/>
      </w:r>
    </w:p>
  </w:footnote>
  <w:footnote w:type="continuationSeparator" w:id="0">
    <w:p w:rsidR="008D78D6" w:rsidRDefault="008D78D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06CDE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8D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E0AF-CC61-484F-9DEE-9843F9F8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2018-06-06T07:56:00Z</dcterms:created>
  <dcterms:modified xsi:type="dcterms:W3CDTF">2018-06-06T07:56:00Z</dcterms:modified>
</cp:coreProperties>
</file>