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EB" w:rsidRPr="002237C6" w:rsidRDefault="001319EB" w:rsidP="001319EB">
      <w:pPr>
        <w:pStyle w:val="Nadpis1"/>
      </w:pPr>
      <w:bookmarkStart w:id="0" w:name="_Toc481748808"/>
      <w:bookmarkStart w:id="1" w:name="_GoBack"/>
      <w:bookmarkEnd w:id="1"/>
      <w:r>
        <w:t xml:space="preserve">6. </w:t>
      </w:r>
      <w:r w:rsidRPr="002237C6">
        <w:t>Klasifikace</w:t>
      </w:r>
      <w:bookmarkEnd w:id="0"/>
    </w:p>
    <w:p w:rsidR="001319EB" w:rsidRPr="002237C6" w:rsidRDefault="001319EB" w:rsidP="001319EB">
      <w:pPr>
        <w:keepNext/>
        <w:spacing w:before="120" w:after="120" w:line="240" w:lineRule="auto"/>
        <w:jc w:val="both"/>
        <w:rPr>
          <w:b/>
          <w:bCs/>
          <w:szCs w:val="17"/>
        </w:rPr>
      </w:pPr>
      <w:r w:rsidRPr="002237C6">
        <w:rPr>
          <w:b/>
          <w:bCs/>
          <w:szCs w:val="17"/>
        </w:rPr>
        <w:t>Klasifikace č.</w:t>
      </w:r>
      <w:r>
        <w:rPr>
          <w:b/>
          <w:bCs/>
          <w:szCs w:val="17"/>
        </w:rPr>
        <w:t xml:space="preserve"> </w:t>
      </w:r>
      <w:r w:rsidRPr="002237C6">
        <w:rPr>
          <w:b/>
          <w:bCs/>
          <w:szCs w:val="17"/>
        </w:rPr>
        <w:t>1 Mezinárodní klasifikace financování zdravotní péče podle SHA 2011</w:t>
      </w: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6804"/>
      </w:tblGrid>
      <w:tr w:rsidR="001319EB" w:rsidRPr="002237C6" w:rsidTr="00467087">
        <w:trPr>
          <w:trHeight w:val="541"/>
        </w:trPr>
        <w:tc>
          <w:tcPr>
            <w:tcW w:w="8704" w:type="dxa"/>
            <w:gridSpan w:val="2"/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2237C6" w:rsidRDefault="001319EB" w:rsidP="00467087">
            <w:pPr>
              <w:keepNext/>
              <w:jc w:val="center"/>
              <w:rPr>
                <w:rFonts w:eastAsia="Arial Unicode MS" w:cs="Arial Unicode MS"/>
                <w:b/>
                <w:bCs/>
                <w:szCs w:val="19"/>
              </w:rPr>
            </w:pPr>
            <w:r w:rsidRPr="002237C6">
              <w:rPr>
                <w:rFonts w:hint="eastAsia"/>
                <w:b/>
                <w:bCs/>
                <w:szCs w:val="19"/>
              </w:rPr>
              <w:t>Mezinárodní klasifikace zdravotnických účtů (zdroj financování)</w:t>
            </w:r>
          </w:p>
        </w:tc>
      </w:tr>
      <w:tr w:rsidR="001319EB" w:rsidRPr="002237C6" w:rsidTr="00467087">
        <w:trPr>
          <w:trHeight w:val="263"/>
        </w:trPr>
        <w:tc>
          <w:tcPr>
            <w:tcW w:w="1900" w:type="dxa"/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2237C6" w:rsidRDefault="001319EB" w:rsidP="00467087">
            <w:pPr>
              <w:keepNext/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b/>
                <w:bCs/>
                <w:color w:val="000000"/>
                <w:sz w:val="16"/>
                <w:szCs w:val="15"/>
              </w:rPr>
              <w:t>ICHA-HF</w:t>
            </w:r>
          </w:p>
        </w:tc>
        <w:tc>
          <w:tcPr>
            <w:tcW w:w="6804" w:type="dxa"/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319EB" w:rsidRPr="002237C6" w:rsidRDefault="001319EB" w:rsidP="00467087">
            <w:pPr>
              <w:keepNext/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b/>
                <w:bCs/>
                <w:color w:val="000000"/>
                <w:sz w:val="16"/>
                <w:szCs w:val="15"/>
              </w:rPr>
              <w:t>ICHA-Zdroj financování</w:t>
            </w:r>
          </w:p>
        </w:tc>
      </w:tr>
      <w:tr w:rsidR="001319EB" w:rsidRPr="002237C6" w:rsidTr="00467087">
        <w:trPr>
          <w:trHeight w:val="255"/>
        </w:trPr>
        <w:tc>
          <w:tcPr>
            <w:tcW w:w="1900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2237C6" w:rsidRDefault="001319EB" w:rsidP="00467087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b/>
                <w:bCs/>
                <w:color w:val="000000"/>
                <w:sz w:val="16"/>
                <w:szCs w:val="15"/>
              </w:rPr>
              <w:t>1</w:t>
            </w:r>
          </w:p>
        </w:tc>
        <w:tc>
          <w:tcPr>
            <w:tcW w:w="6804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2237C6" w:rsidRDefault="001319EB" w:rsidP="00467087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b/>
                <w:bCs/>
                <w:color w:val="000000"/>
                <w:sz w:val="16"/>
                <w:szCs w:val="15"/>
              </w:rPr>
              <w:t>Veřejné zdroje</w:t>
            </w:r>
          </w:p>
        </w:tc>
      </w:tr>
      <w:tr w:rsidR="001319EB" w:rsidRPr="002237C6" w:rsidTr="00467087">
        <w:trPr>
          <w:trHeight w:val="255"/>
        </w:trPr>
        <w:tc>
          <w:tcPr>
            <w:tcW w:w="190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2237C6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1.1</w:t>
            </w:r>
          </w:p>
        </w:tc>
        <w:tc>
          <w:tcPr>
            <w:tcW w:w="680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2237C6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Veřejné rozpočty</w:t>
            </w:r>
          </w:p>
        </w:tc>
      </w:tr>
      <w:tr w:rsidR="001319EB" w:rsidRPr="002237C6" w:rsidTr="00467087">
        <w:trPr>
          <w:trHeight w:val="255"/>
        </w:trPr>
        <w:tc>
          <w:tcPr>
            <w:tcW w:w="190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2237C6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1.1.1</w:t>
            </w:r>
          </w:p>
        </w:tc>
        <w:tc>
          <w:tcPr>
            <w:tcW w:w="680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2237C6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Státní rozpočet</w:t>
            </w:r>
          </w:p>
        </w:tc>
      </w:tr>
      <w:tr w:rsidR="001319EB" w:rsidRPr="002237C6" w:rsidTr="00467087">
        <w:trPr>
          <w:trHeight w:val="255"/>
        </w:trPr>
        <w:tc>
          <w:tcPr>
            <w:tcW w:w="190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2237C6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1.1.2</w:t>
            </w:r>
          </w:p>
        </w:tc>
        <w:tc>
          <w:tcPr>
            <w:tcW w:w="680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2237C6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Místní rozpočty</w:t>
            </w:r>
          </w:p>
        </w:tc>
      </w:tr>
      <w:tr w:rsidR="001319EB" w:rsidRPr="002237C6" w:rsidTr="00467087">
        <w:trPr>
          <w:trHeight w:val="255"/>
        </w:trPr>
        <w:tc>
          <w:tcPr>
            <w:tcW w:w="190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2237C6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1.2</w:t>
            </w:r>
          </w:p>
        </w:tc>
        <w:tc>
          <w:tcPr>
            <w:tcW w:w="680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2237C6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Zdravotní pojišťovny</w:t>
            </w:r>
          </w:p>
        </w:tc>
      </w:tr>
      <w:tr w:rsidR="001319EB" w:rsidRPr="002237C6" w:rsidTr="00467087">
        <w:trPr>
          <w:trHeight w:val="255"/>
        </w:trPr>
        <w:tc>
          <w:tcPr>
            <w:tcW w:w="1900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2237C6" w:rsidRDefault="001319EB" w:rsidP="00467087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b/>
                <w:bCs/>
                <w:color w:val="000000"/>
                <w:sz w:val="16"/>
                <w:szCs w:val="15"/>
              </w:rPr>
              <w:t>2</w:t>
            </w:r>
          </w:p>
        </w:tc>
        <w:tc>
          <w:tcPr>
            <w:tcW w:w="6804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2237C6" w:rsidRDefault="001319EB" w:rsidP="00467087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b/>
                <w:bCs/>
                <w:color w:val="000000"/>
                <w:sz w:val="16"/>
                <w:szCs w:val="15"/>
              </w:rPr>
              <w:t>Soukromé zdroje bez přímých plateb domácností</w:t>
            </w:r>
          </w:p>
        </w:tc>
      </w:tr>
      <w:tr w:rsidR="001319EB" w:rsidRPr="002237C6" w:rsidTr="00467087">
        <w:trPr>
          <w:trHeight w:val="255"/>
        </w:trPr>
        <w:tc>
          <w:tcPr>
            <w:tcW w:w="190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2237C6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2.1</w:t>
            </w:r>
          </w:p>
        </w:tc>
        <w:tc>
          <w:tcPr>
            <w:tcW w:w="680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2237C6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Soukromé pojištění</w:t>
            </w:r>
          </w:p>
        </w:tc>
      </w:tr>
      <w:tr w:rsidR="001319EB" w:rsidRPr="002237C6" w:rsidTr="00467087">
        <w:trPr>
          <w:trHeight w:val="255"/>
        </w:trPr>
        <w:tc>
          <w:tcPr>
            <w:tcW w:w="190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2237C6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2.2</w:t>
            </w:r>
          </w:p>
        </w:tc>
        <w:tc>
          <w:tcPr>
            <w:tcW w:w="680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2237C6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Neziskové organizace</w:t>
            </w:r>
          </w:p>
        </w:tc>
      </w:tr>
      <w:tr w:rsidR="001319EB" w:rsidRPr="002237C6" w:rsidTr="00467087">
        <w:trPr>
          <w:trHeight w:val="255"/>
        </w:trPr>
        <w:tc>
          <w:tcPr>
            <w:tcW w:w="1900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2237C6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2.3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2237C6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Závodní preventivní péče</w:t>
            </w:r>
          </w:p>
        </w:tc>
      </w:tr>
      <w:tr w:rsidR="001319EB" w:rsidRPr="002237C6" w:rsidTr="00467087">
        <w:trPr>
          <w:trHeight w:val="255"/>
        </w:trPr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2237C6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b/>
                <w:bCs/>
                <w:color w:val="000000"/>
                <w:sz w:val="16"/>
                <w:szCs w:val="15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2237C6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b/>
                <w:color w:val="000000"/>
                <w:sz w:val="16"/>
                <w:szCs w:val="15"/>
              </w:rPr>
              <w:t>Přímé výdaje domácností</w:t>
            </w:r>
          </w:p>
        </w:tc>
      </w:tr>
    </w:tbl>
    <w:p w:rsidR="001319EB" w:rsidRPr="002237C6" w:rsidRDefault="001319EB" w:rsidP="001319EB">
      <w:pPr>
        <w:keepNext/>
        <w:jc w:val="both"/>
        <w:rPr>
          <w:sz w:val="16"/>
          <w:szCs w:val="16"/>
        </w:rPr>
      </w:pPr>
      <w:r w:rsidRPr="002237C6">
        <w:rPr>
          <w:rFonts w:cs="Arial"/>
          <w:sz w:val="16"/>
          <w:szCs w:val="16"/>
        </w:rPr>
        <w:t>Zdroj:  Manuál SHA 2011, OECD</w:t>
      </w:r>
    </w:p>
    <w:sectPr w:rsidR="001319EB" w:rsidRPr="002237C6" w:rsidSect="00371C6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75" w:rsidRDefault="00CF3C75" w:rsidP="00E71A58">
      <w:r>
        <w:separator/>
      </w:r>
    </w:p>
  </w:endnote>
  <w:endnote w:type="continuationSeparator" w:id="0">
    <w:p w:rsidR="00CF3C75" w:rsidRDefault="00CF3C7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546324" wp14:editId="616C29C7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AC59B2">
      <w:rPr>
        <w:rFonts w:ascii="Arial" w:hAnsi="Arial" w:cs="Arial"/>
        <w:noProof/>
        <w:sz w:val="16"/>
        <w:szCs w:val="16"/>
      </w:rPr>
      <w:t>12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0D8B9EFF" wp14:editId="405F5F19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21607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371C6D">
      <w:rPr>
        <w:rFonts w:ascii="Arial" w:hAnsi="Arial" w:cs="Arial"/>
        <w:noProof/>
        <w:sz w:val="16"/>
        <w:szCs w:val="16"/>
      </w:rPr>
      <w:t>57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75" w:rsidRDefault="00CF3C75" w:rsidP="00E71A58">
      <w:r>
        <w:separator/>
      </w:r>
    </w:p>
  </w:footnote>
  <w:footnote w:type="continuationSeparator" w:id="0">
    <w:p w:rsidR="00CF3C75" w:rsidRDefault="00CF3C7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D0B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1535"/>
    <w:rsid w:val="00110E3B"/>
    <w:rsid w:val="001149A1"/>
    <w:rsid w:val="00121C92"/>
    <w:rsid w:val="00123EF0"/>
    <w:rsid w:val="001319EB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51B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81EE4"/>
    <w:rsid w:val="0028438F"/>
    <w:rsid w:val="00290B98"/>
    <w:rsid w:val="00290F1C"/>
    <w:rsid w:val="002916CE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7C59"/>
    <w:rsid w:val="002F59C4"/>
    <w:rsid w:val="00304771"/>
    <w:rsid w:val="00306C5B"/>
    <w:rsid w:val="003209D6"/>
    <w:rsid w:val="00323231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1C6D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47EE"/>
    <w:rsid w:val="007B60D9"/>
    <w:rsid w:val="007C740E"/>
    <w:rsid w:val="007D3A47"/>
    <w:rsid w:val="007D6E98"/>
    <w:rsid w:val="007E12CE"/>
    <w:rsid w:val="007E7E61"/>
    <w:rsid w:val="007F4A5E"/>
    <w:rsid w:val="007F6B36"/>
    <w:rsid w:val="00802A57"/>
    <w:rsid w:val="00814887"/>
    <w:rsid w:val="00814A8E"/>
    <w:rsid w:val="008207EF"/>
    <w:rsid w:val="00821FF6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C59B2"/>
    <w:rsid w:val="00AD239A"/>
    <w:rsid w:val="00AD306C"/>
    <w:rsid w:val="00AD4FBF"/>
    <w:rsid w:val="00AD5913"/>
    <w:rsid w:val="00AE33C2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107E7"/>
    <w:rsid w:val="00C21F94"/>
    <w:rsid w:val="00C274E0"/>
    <w:rsid w:val="00C3177E"/>
    <w:rsid w:val="00C36AC9"/>
    <w:rsid w:val="00C41EFF"/>
    <w:rsid w:val="00C41FBD"/>
    <w:rsid w:val="00C45E27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3C75"/>
    <w:rsid w:val="00CF51EC"/>
    <w:rsid w:val="00D03353"/>
    <w:rsid w:val="00D03693"/>
    <w:rsid w:val="00D040DD"/>
    <w:rsid w:val="00D10241"/>
    <w:rsid w:val="00D15A3E"/>
    <w:rsid w:val="00D16F21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D39C0"/>
    <w:rsid w:val="00DE2D8F"/>
    <w:rsid w:val="00DE3724"/>
    <w:rsid w:val="00DE6B5D"/>
    <w:rsid w:val="00DE6F11"/>
    <w:rsid w:val="00DF00E1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D7F0-23AD-48E5-B042-0553ED2B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2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4</cp:revision>
  <cp:lastPrinted>2018-06-06T04:58:00Z</cp:lastPrinted>
  <dcterms:created xsi:type="dcterms:W3CDTF">2018-06-06T07:17:00Z</dcterms:created>
  <dcterms:modified xsi:type="dcterms:W3CDTF">2018-06-06T07:18:00Z</dcterms:modified>
</cp:coreProperties>
</file>