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05" w:rsidRPr="0039450F" w:rsidRDefault="00AC2D05" w:rsidP="00AC2D05">
      <w:pPr>
        <w:pStyle w:val="Nadpis1"/>
        <w:rPr>
          <w:rFonts w:ascii="Arial" w:hAnsi="Arial" w:cs="Arial"/>
          <w:b/>
          <w:sz w:val="28"/>
          <w:szCs w:val="28"/>
        </w:rPr>
      </w:pPr>
      <w:proofErr w:type="spellStart"/>
      <w:r w:rsidRPr="0039450F">
        <w:rPr>
          <w:rFonts w:ascii="Arial" w:hAnsi="Arial" w:cs="Arial"/>
          <w:b/>
          <w:sz w:val="28"/>
          <w:szCs w:val="28"/>
        </w:rPr>
        <w:t>Methodological</w:t>
      </w:r>
      <w:proofErr w:type="spellEnd"/>
      <w:r w:rsidRPr="0039450F">
        <w:rPr>
          <w:rFonts w:ascii="Arial" w:hAnsi="Arial" w:cs="Arial"/>
          <w:b/>
          <w:sz w:val="28"/>
          <w:szCs w:val="28"/>
        </w:rPr>
        <w:t xml:space="preserve"> notes</w:t>
      </w:r>
    </w:p>
    <w:p w:rsidR="00AC2D05" w:rsidRDefault="00AC2D05" w:rsidP="00AC2D05">
      <w:pPr>
        <w:spacing w:after="120" w:line="360" w:lineRule="auto"/>
        <w:jc w:val="both"/>
        <w:rPr>
          <w:rFonts w:ascii="Arial" w:hAnsi="Arial" w:cs="Arial"/>
          <w:lang w:val="en-US"/>
        </w:rPr>
      </w:pPr>
    </w:p>
    <w:p w:rsidR="00AC2D05" w:rsidRPr="005A7BD6" w:rsidRDefault="00AC2D05" w:rsidP="00AC2D05">
      <w:pPr>
        <w:spacing w:after="120" w:line="360" w:lineRule="auto"/>
        <w:jc w:val="both"/>
        <w:rPr>
          <w:rFonts w:ascii="Arial" w:hAnsi="Arial" w:cs="Arial"/>
          <w:i/>
          <w:lang w:val="en-US"/>
        </w:rPr>
      </w:pPr>
      <w:r w:rsidRPr="005A7BD6">
        <w:rPr>
          <w:rFonts w:ascii="Arial" w:hAnsi="Arial" w:cs="Arial"/>
          <w:i/>
          <w:lang w:val="en-US"/>
        </w:rPr>
        <w:t xml:space="preserve">The publication presents outputs of the sample survey on pigs. The set of respondents was generated from the updated Farm Register. Grossing-up process and data publication were carried out up to the level of structural data from </w:t>
      </w:r>
      <w:proofErr w:type="spellStart"/>
      <w:r w:rsidRPr="005A7BD6">
        <w:rPr>
          <w:rFonts w:ascii="Arial" w:hAnsi="Arial" w:cs="Arial"/>
          <w:i/>
          <w:lang w:val="en-US"/>
        </w:rPr>
        <w:t>Agrocensus</w:t>
      </w:r>
      <w:proofErr w:type="spellEnd"/>
      <w:r w:rsidRPr="005A7BD6">
        <w:rPr>
          <w:rFonts w:ascii="Arial" w:hAnsi="Arial" w:cs="Arial"/>
          <w:i/>
          <w:lang w:val="en-US"/>
        </w:rPr>
        <w:t xml:space="preserve"> 2000; i.e. estimates for units below threshold level (“hobby activities”) are not included. </w:t>
      </w:r>
    </w:p>
    <w:p w:rsidR="00AC2D05" w:rsidRPr="005A7BD6" w:rsidRDefault="00AC2D05" w:rsidP="00AC2D05">
      <w:pPr>
        <w:spacing w:after="120" w:line="360" w:lineRule="auto"/>
        <w:jc w:val="both"/>
        <w:rPr>
          <w:rFonts w:ascii="Arial" w:hAnsi="Arial" w:cs="Arial"/>
          <w:i/>
          <w:lang w:val="en-US"/>
        </w:rPr>
      </w:pPr>
      <w:r w:rsidRPr="005A7BD6">
        <w:rPr>
          <w:rFonts w:ascii="Arial" w:hAnsi="Arial" w:cs="Arial"/>
          <w:i/>
          <w:lang w:val="en-US"/>
        </w:rPr>
        <w:t xml:space="preserve">The survey on pigs is carried out as a sample survey with grossing-up. The sample set generation is based on inclusion of responding units into grossing-up groups; these groups are defined according to the number of livestock kept, </w:t>
      </w:r>
      <w:r w:rsidRPr="005A7BD6">
        <w:rPr>
          <w:rFonts w:ascii="Arial" w:eastAsia="Calibri" w:hAnsi="Arial" w:cs="Arial"/>
          <w:i/>
          <w:szCs w:val="19"/>
          <w:lang w:val="en-GB"/>
        </w:rPr>
        <w:t>agricultural production</w:t>
      </w:r>
      <w:r w:rsidRPr="005A7BD6">
        <w:rPr>
          <w:rFonts w:ascii="Arial" w:eastAsia="Calibri" w:hAnsi="Arial" w:cs="Arial"/>
          <w:i/>
          <w:szCs w:val="19"/>
        </w:rPr>
        <w:t xml:space="preserve"> area </w:t>
      </w:r>
      <w:r w:rsidRPr="005A7BD6">
        <w:rPr>
          <w:rFonts w:ascii="Arial" w:hAnsi="Arial" w:cs="Arial"/>
          <w:i/>
          <w:lang w:val="en-US"/>
        </w:rPr>
        <w:t>and geographical location (NUTS 3 level) of a unit. The percentage of units selected for the survey is based on the number of livestock kept. Both legal and natural person are involved in the sample.</w:t>
      </w:r>
    </w:p>
    <w:p w:rsidR="00D60735" w:rsidRPr="00D60735" w:rsidRDefault="00D60735" w:rsidP="00D60735">
      <w:pPr>
        <w:spacing w:after="120" w:line="360" w:lineRule="auto"/>
        <w:jc w:val="both"/>
        <w:rPr>
          <w:rFonts w:ascii="Arial" w:hAnsi="Arial" w:cs="Arial"/>
          <w:i/>
          <w:lang w:val="en-US"/>
        </w:rPr>
      </w:pPr>
      <w:r w:rsidRPr="00D60735">
        <w:rPr>
          <w:rFonts w:ascii="Arial" w:hAnsi="Arial" w:cs="Arial"/>
          <w:i/>
          <w:lang w:val="en-US"/>
        </w:rPr>
        <w:t>Book-keeping and stock records of the reporting units are used as data sources for the sample survey. Until 2002 the sample survey on pigs was carried out quarterly; in 2003 and 2004 it was conducted as at 1 August and 1 December; since 2005 to 2009 the frequency was three times a year (as at 1 April, 1 August, and 31 December); since 2010 to 2014 the survey was performed as at 1 August and 31 December, since 2017 the survey was performed as at 31 July and 31 December and since 2018 the survey has been performed as at 30 June and 31 December.</w:t>
      </w:r>
    </w:p>
    <w:p w:rsidR="00AC2D05" w:rsidRPr="005A7BD6" w:rsidRDefault="00AC2D05" w:rsidP="00AC2D05">
      <w:pPr>
        <w:spacing w:after="120" w:line="360" w:lineRule="auto"/>
        <w:jc w:val="both"/>
        <w:rPr>
          <w:rFonts w:ascii="Arial" w:hAnsi="Arial" w:cs="Arial"/>
          <w:i/>
          <w:lang w:val="en-US"/>
        </w:rPr>
      </w:pPr>
      <w:r w:rsidRPr="005A7BD6">
        <w:rPr>
          <w:rFonts w:ascii="Arial" w:hAnsi="Arial" w:cs="Arial"/>
          <w:i/>
          <w:lang w:val="en-US"/>
        </w:rPr>
        <w:t>Survey results are published as national totals and in regional (NUTS 3) breakdown.</w:t>
      </w:r>
    </w:p>
    <w:p w:rsidR="00075D2A" w:rsidRDefault="00075D2A" w:rsidP="00075D2A">
      <w:pPr>
        <w:overflowPunct/>
        <w:autoSpaceDE/>
        <w:autoSpaceDN/>
        <w:adjustRightInd/>
        <w:jc w:val="both"/>
        <w:textAlignment w:val="auto"/>
        <w:rPr>
          <w:rFonts w:ascii="Arial" w:hAnsi="Arial" w:cs="Arial"/>
          <w:i/>
          <w:iCs/>
          <w:lang w:val="en-US"/>
        </w:rPr>
      </w:pPr>
    </w:p>
    <w:p w:rsidR="00075D2A" w:rsidRDefault="00075D2A" w:rsidP="00075D2A">
      <w:pPr>
        <w:pStyle w:val="Nadpis1"/>
        <w:widowControl w:val="0"/>
        <w:overflowPunct/>
        <w:autoSpaceDE/>
        <w:autoSpaceDN/>
        <w:adjustRightInd/>
        <w:textAlignment w:val="auto"/>
        <w:rPr>
          <w:rFonts w:ascii="Arial" w:hAnsi="Arial" w:cs="Arial"/>
          <w:i/>
          <w:iCs/>
        </w:rPr>
      </w:pPr>
    </w:p>
    <w:p w:rsidR="00075D2A" w:rsidRDefault="00075D2A" w:rsidP="00075D2A">
      <w:pPr>
        <w:jc w:val="center"/>
        <w:rPr>
          <w:i/>
          <w:iCs/>
        </w:rPr>
      </w:pPr>
      <w:r>
        <w:rPr>
          <w:rFonts w:ascii="Wingdings" w:hAnsi="Wingdings"/>
          <w:sz w:val="26"/>
          <w:szCs w:val="26"/>
        </w:rPr>
        <w:t></w:t>
      </w:r>
    </w:p>
    <w:p w:rsidR="00075D2A" w:rsidRDefault="00075D2A" w:rsidP="00075D2A">
      <w:pPr>
        <w:rPr>
          <w:rFonts w:ascii="Arial" w:hAnsi="Arial" w:cs="Arial"/>
          <w:i/>
          <w:iCs/>
          <w:lang w:val="en-GB"/>
        </w:rPr>
      </w:pPr>
    </w:p>
    <w:p w:rsidR="00075D2A" w:rsidRDefault="00075D2A" w:rsidP="00075D2A">
      <w:pPr>
        <w:rPr>
          <w:rFonts w:ascii="Arial" w:hAnsi="Arial" w:cs="Arial"/>
          <w:i/>
          <w:iCs/>
          <w:lang w:val="en-GB"/>
        </w:rPr>
      </w:pPr>
    </w:p>
    <w:p w:rsidR="00075D2A" w:rsidRDefault="00075D2A" w:rsidP="00075D2A">
      <w:pPr>
        <w:rPr>
          <w:rFonts w:ascii="Arial" w:hAnsi="Arial" w:cs="Arial"/>
          <w:i/>
          <w:iCs/>
          <w:lang w:val="en-GB"/>
        </w:rPr>
      </w:pPr>
      <w:r>
        <w:rPr>
          <w:rFonts w:ascii="Arial" w:hAnsi="Arial" w:cs="Arial"/>
          <w:i/>
          <w:iCs/>
          <w:lang w:val="en-GB"/>
        </w:rPr>
        <w:t>SYMBOLS USED IN THE TABLES</w:t>
      </w:r>
    </w:p>
    <w:p w:rsidR="00075D2A" w:rsidRDefault="00075D2A" w:rsidP="00075D2A">
      <w:pPr>
        <w:rPr>
          <w:rFonts w:ascii="Arial" w:hAnsi="Arial" w:cs="Arial"/>
          <w:i/>
          <w:iCs/>
          <w:lang w:val="en-GB"/>
        </w:rPr>
      </w:pPr>
    </w:p>
    <w:p w:rsidR="00075D2A" w:rsidRDefault="00075D2A" w:rsidP="00075D2A">
      <w:pPr>
        <w:rPr>
          <w:rFonts w:ascii="Arial" w:hAnsi="Arial" w:cs="Arial"/>
          <w:i/>
          <w:iCs/>
          <w:lang w:val="en-GB"/>
        </w:rPr>
      </w:pPr>
      <w:r>
        <w:rPr>
          <w:rFonts w:ascii="Arial" w:hAnsi="Arial" w:cs="Arial"/>
          <w:i/>
          <w:iCs/>
          <w:lang w:val="en-GB"/>
        </w:rPr>
        <w:t>-</w:t>
      </w:r>
      <w:r>
        <w:rPr>
          <w:rFonts w:ascii="Arial" w:hAnsi="Arial" w:cs="Arial"/>
          <w:i/>
          <w:iCs/>
          <w:lang w:val="en-GB"/>
        </w:rPr>
        <w:tab/>
      </w:r>
      <w:proofErr w:type="gramStart"/>
      <w:r>
        <w:rPr>
          <w:rFonts w:ascii="Arial" w:hAnsi="Arial" w:cs="Arial"/>
          <w:i/>
          <w:iCs/>
          <w:lang w:val="en-GB"/>
        </w:rPr>
        <w:t>no</w:t>
      </w:r>
      <w:proofErr w:type="gramEnd"/>
      <w:r>
        <w:rPr>
          <w:rFonts w:ascii="Arial" w:hAnsi="Arial" w:cs="Arial"/>
          <w:i/>
          <w:iCs/>
          <w:lang w:val="en-GB"/>
        </w:rPr>
        <w:t xml:space="preserve"> cases registered</w:t>
      </w:r>
    </w:p>
    <w:p w:rsidR="00075D2A" w:rsidRDefault="00075D2A" w:rsidP="00075D2A">
      <w:pPr>
        <w:spacing w:before="120"/>
        <w:rPr>
          <w:rFonts w:ascii="Arial" w:hAnsi="Arial" w:cs="Arial"/>
          <w:i/>
          <w:iCs/>
          <w:lang w:val="en-GB"/>
        </w:rPr>
      </w:pPr>
      <w:r>
        <w:rPr>
          <w:rFonts w:ascii="Arial" w:hAnsi="Arial" w:cs="Arial"/>
          <w:i/>
          <w:iCs/>
          <w:lang w:val="en-GB"/>
        </w:rPr>
        <w:t>.</w:t>
      </w:r>
      <w:r>
        <w:rPr>
          <w:rFonts w:ascii="Arial" w:hAnsi="Arial" w:cs="Arial"/>
          <w:i/>
          <w:iCs/>
          <w:lang w:val="en-GB"/>
        </w:rPr>
        <w:tab/>
      </w:r>
      <w:proofErr w:type="gramStart"/>
      <w:r>
        <w:rPr>
          <w:rFonts w:ascii="Arial" w:hAnsi="Arial" w:cs="Arial"/>
          <w:i/>
          <w:iCs/>
          <w:lang w:val="en-GB"/>
        </w:rPr>
        <w:t>data</w:t>
      </w:r>
      <w:proofErr w:type="gramEnd"/>
      <w:r>
        <w:rPr>
          <w:rFonts w:ascii="Arial" w:hAnsi="Arial" w:cs="Arial"/>
          <w:i/>
          <w:iCs/>
          <w:lang w:val="en-GB"/>
        </w:rPr>
        <w:t xml:space="preserve"> unavailable or unreliable</w:t>
      </w:r>
    </w:p>
    <w:p w:rsidR="00075D2A" w:rsidRDefault="00075D2A" w:rsidP="00075D2A">
      <w:pPr>
        <w:spacing w:before="120"/>
        <w:rPr>
          <w:rFonts w:ascii="Arial" w:hAnsi="Arial" w:cs="Arial"/>
          <w:i/>
          <w:iCs/>
          <w:lang w:val="en-GB"/>
        </w:rPr>
      </w:pPr>
      <w:proofErr w:type="gramStart"/>
      <w:r>
        <w:rPr>
          <w:rFonts w:ascii="Arial" w:hAnsi="Arial" w:cs="Arial"/>
          <w:i/>
          <w:iCs/>
          <w:lang w:val="en-GB"/>
        </w:rPr>
        <w:t>x</w:t>
      </w:r>
      <w:proofErr w:type="gramEnd"/>
      <w:r>
        <w:rPr>
          <w:rFonts w:ascii="Arial" w:hAnsi="Arial" w:cs="Arial"/>
          <w:i/>
          <w:iCs/>
          <w:lang w:val="en-GB"/>
        </w:rPr>
        <w:tab/>
        <w:t>not applicable</w:t>
      </w:r>
    </w:p>
    <w:p w:rsidR="00075D2A" w:rsidRDefault="00075D2A" w:rsidP="00075D2A">
      <w:pPr>
        <w:spacing w:before="120"/>
        <w:rPr>
          <w:rFonts w:ascii="Arial" w:hAnsi="Arial" w:cs="Arial"/>
          <w:i/>
          <w:iCs/>
          <w:lang w:val="en-GB"/>
        </w:rPr>
      </w:pPr>
      <w:r>
        <w:rPr>
          <w:rFonts w:ascii="Arial" w:hAnsi="Arial" w:cs="Arial"/>
          <w:i/>
          <w:iCs/>
          <w:lang w:val="en-GB"/>
        </w:rPr>
        <w:t>0</w:t>
      </w:r>
      <w:r>
        <w:rPr>
          <w:rFonts w:ascii="Arial" w:hAnsi="Arial" w:cs="Arial"/>
          <w:i/>
          <w:iCs/>
          <w:lang w:val="en-GB"/>
        </w:rPr>
        <w:tab/>
        <w:t>less than half the final digit shown and greater than real zero</w:t>
      </w:r>
    </w:p>
    <w:p w:rsidR="00075D2A" w:rsidRDefault="00075D2A" w:rsidP="00075D2A">
      <w:pPr>
        <w:spacing w:before="120"/>
        <w:rPr>
          <w:rFonts w:ascii="Arial" w:hAnsi="Arial" w:cs="Arial"/>
          <w:i/>
          <w:iCs/>
          <w:lang w:val="en-GB"/>
        </w:rPr>
      </w:pPr>
      <w:proofErr w:type="spellStart"/>
      <w:r>
        <w:rPr>
          <w:rFonts w:ascii="Arial" w:hAnsi="Arial" w:cs="Arial"/>
          <w:i/>
          <w:iCs/>
          <w:lang w:val="en-GB"/>
        </w:rPr>
        <w:t>i</w:t>
      </w:r>
      <w:proofErr w:type="spellEnd"/>
      <w:r>
        <w:rPr>
          <w:rFonts w:ascii="Arial" w:hAnsi="Arial" w:cs="Arial"/>
          <w:i/>
          <w:iCs/>
          <w:lang w:val="en-GB"/>
        </w:rPr>
        <w:t>. d.</w:t>
      </w:r>
      <w:r>
        <w:rPr>
          <w:rFonts w:ascii="Arial" w:hAnsi="Arial" w:cs="Arial"/>
          <w:i/>
          <w:iCs/>
          <w:lang w:val="en-GB"/>
        </w:rPr>
        <w:tab/>
        <w:t>individual data</w:t>
      </w:r>
    </w:p>
    <w:p w:rsidR="00004785" w:rsidRPr="00075D2A" w:rsidRDefault="00004785" w:rsidP="00075D2A"/>
    <w:sectPr w:rsidR="00004785" w:rsidRPr="00075D2A" w:rsidSect="00CD50CF">
      <w:pgSz w:w="11907"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320" w:rsidRDefault="00815320">
      <w:r>
        <w:separator/>
      </w:r>
    </w:p>
  </w:endnote>
  <w:endnote w:type="continuationSeparator" w:id="0">
    <w:p w:rsidR="00815320" w:rsidRDefault="00815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320" w:rsidRDefault="00815320">
      <w:r>
        <w:separator/>
      </w:r>
    </w:p>
  </w:footnote>
  <w:footnote w:type="continuationSeparator" w:id="0">
    <w:p w:rsidR="00815320" w:rsidRDefault="008153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AF1"/>
    <w:rsid w:val="00003AF1"/>
    <w:rsid w:val="00004785"/>
    <w:rsid w:val="00014B7D"/>
    <w:rsid w:val="00033AD1"/>
    <w:rsid w:val="00075D2A"/>
    <w:rsid w:val="000E5B87"/>
    <w:rsid w:val="001C2877"/>
    <w:rsid w:val="00276668"/>
    <w:rsid w:val="003860CE"/>
    <w:rsid w:val="0038703E"/>
    <w:rsid w:val="0039450F"/>
    <w:rsid w:val="003E0538"/>
    <w:rsid w:val="004073E4"/>
    <w:rsid w:val="00444E30"/>
    <w:rsid w:val="004E61D1"/>
    <w:rsid w:val="005A7BD6"/>
    <w:rsid w:val="006A4BE1"/>
    <w:rsid w:val="00700A48"/>
    <w:rsid w:val="00815320"/>
    <w:rsid w:val="00AC2D05"/>
    <w:rsid w:val="00AE1DEA"/>
    <w:rsid w:val="00B520A2"/>
    <w:rsid w:val="00C06422"/>
    <w:rsid w:val="00C60CCB"/>
    <w:rsid w:val="00CD50CF"/>
    <w:rsid w:val="00CF2D15"/>
    <w:rsid w:val="00D20E8D"/>
    <w:rsid w:val="00D60735"/>
    <w:rsid w:val="00DA35EF"/>
    <w:rsid w:val="00DD2CC3"/>
    <w:rsid w:val="00EA55C0"/>
    <w:rsid w:val="00F249BB"/>
    <w:rsid w:val="00FB4B94"/>
    <w:rsid w:val="00FD06F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50CF"/>
    <w:pPr>
      <w:overflowPunct w:val="0"/>
      <w:autoSpaceDE w:val="0"/>
      <w:autoSpaceDN w:val="0"/>
      <w:adjustRightInd w:val="0"/>
      <w:textAlignment w:val="baseline"/>
    </w:pPr>
  </w:style>
  <w:style w:type="paragraph" w:styleId="Nadpis1">
    <w:name w:val="heading 1"/>
    <w:basedOn w:val="Normln"/>
    <w:next w:val="Normln"/>
    <w:link w:val="Nadpis1Char"/>
    <w:qFormat/>
    <w:rsid w:val="00CD50CF"/>
    <w:pPr>
      <w:keepNext/>
      <w:jc w:val="center"/>
      <w:outlineLvl w:val="0"/>
    </w:pPr>
    <w:rPr>
      <w:bCs/>
      <w:sz w:val="24"/>
    </w:rPr>
  </w:style>
  <w:style w:type="paragraph" w:styleId="Nadpis2">
    <w:name w:val="heading 2"/>
    <w:basedOn w:val="Normln"/>
    <w:next w:val="Normln"/>
    <w:qFormat/>
    <w:rsid w:val="00CD50CF"/>
    <w:pPr>
      <w:keepNext/>
      <w:tabs>
        <w:tab w:val="left" w:pos="566"/>
        <w:tab w:val="left" w:pos="1274"/>
        <w:tab w:val="left" w:pos="1982"/>
        <w:tab w:val="left" w:pos="2690"/>
        <w:tab w:val="left" w:pos="3398"/>
        <w:tab w:val="left" w:pos="4106"/>
        <w:tab w:val="left" w:pos="4814"/>
        <w:tab w:val="left" w:pos="5522"/>
        <w:tab w:val="left" w:pos="6230"/>
        <w:tab w:val="left" w:pos="6938"/>
        <w:tab w:val="left" w:pos="7646"/>
        <w:tab w:val="left" w:pos="8354"/>
      </w:tabs>
      <w:ind w:right="114"/>
      <w:jc w:val="both"/>
      <w:outlineLvl w:val="1"/>
    </w:pPr>
    <w:rPr>
      <w:sz w:val="24"/>
    </w:rPr>
  </w:style>
  <w:style w:type="paragraph" w:styleId="Nadpis3">
    <w:name w:val="heading 3"/>
    <w:basedOn w:val="Normln"/>
    <w:next w:val="Normln"/>
    <w:qFormat/>
    <w:rsid w:val="00CD50CF"/>
    <w:pPr>
      <w:keepNext/>
      <w:tabs>
        <w:tab w:val="left" w:pos="566"/>
        <w:tab w:val="left" w:pos="1274"/>
        <w:tab w:val="left" w:pos="1982"/>
        <w:tab w:val="left" w:pos="2690"/>
        <w:tab w:val="left" w:pos="3398"/>
        <w:tab w:val="left" w:pos="4106"/>
        <w:tab w:val="left" w:pos="4814"/>
        <w:tab w:val="left" w:pos="5522"/>
        <w:tab w:val="left" w:pos="6230"/>
        <w:tab w:val="left" w:pos="6938"/>
        <w:tab w:val="left" w:pos="7646"/>
        <w:tab w:val="left" w:pos="8354"/>
      </w:tabs>
      <w:ind w:left="566" w:right="114"/>
      <w:jc w:val="both"/>
      <w:outlineLvl w:val="2"/>
    </w:pPr>
    <w:rPr>
      <w:b/>
      <w:bCs/>
      <w:sz w:val="26"/>
    </w:rPr>
  </w:style>
  <w:style w:type="paragraph" w:styleId="Nadpis4">
    <w:name w:val="heading 4"/>
    <w:basedOn w:val="Normln"/>
    <w:next w:val="Normln"/>
    <w:qFormat/>
    <w:rsid w:val="00CD50CF"/>
    <w:pPr>
      <w:keepNext/>
      <w:jc w:val="center"/>
      <w:outlineLvl w:val="3"/>
    </w:pPr>
    <w:rPr>
      <w:rFonts w:ascii="Arial" w:hAnsi="Arial"/>
      <w:b/>
      <w:sz w:val="36"/>
    </w:rPr>
  </w:style>
  <w:style w:type="paragraph" w:styleId="Nadpis5">
    <w:name w:val="heading 5"/>
    <w:basedOn w:val="Normln"/>
    <w:next w:val="Normln"/>
    <w:qFormat/>
    <w:rsid w:val="00CD50CF"/>
    <w:pPr>
      <w:keepNext/>
      <w:tabs>
        <w:tab w:val="left" w:pos="6096"/>
      </w:tabs>
      <w:outlineLvl w:val="4"/>
    </w:pPr>
    <w:rPr>
      <w:rFonts w:ascii="Arial" w:hAnsi="Arial"/>
      <w:b/>
      <w:i/>
      <w:iCs/>
      <w:sz w:val="26"/>
    </w:rPr>
  </w:style>
  <w:style w:type="paragraph" w:styleId="Nadpis6">
    <w:name w:val="heading 6"/>
    <w:basedOn w:val="Normln"/>
    <w:next w:val="Normln"/>
    <w:qFormat/>
    <w:rsid w:val="00CD50CF"/>
    <w:pPr>
      <w:keepNext/>
      <w:jc w:val="center"/>
      <w:outlineLvl w:val="5"/>
    </w:pPr>
    <w:rPr>
      <w:rFonts w:ascii="Arial" w:hAnsi="Arial"/>
      <w:b/>
      <w:i/>
      <w:iCs/>
      <w:sz w:val="36"/>
    </w:rPr>
  </w:style>
  <w:style w:type="paragraph" w:styleId="Nadpis7">
    <w:name w:val="heading 7"/>
    <w:basedOn w:val="Normln"/>
    <w:next w:val="Normln"/>
    <w:qFormat/>
    <w:rsid w:val="00CD50CF"/>
    <w:pPr>
      <w:keepNext/>
      <w:jc w:val="center"/>
      <w:outlineLvl w:val="6"/>
    </w:pPr>
    <w:rPr>
      <w:rFonts w:ascii="Arial" w:hAnsi="Arial"/>
      <w:b/>
      <w:bCs/>
      <w:i/>
      <w:iCs/>
      <w:sz w:val="24"/>
    </w:rPr>
  </w:style>
  <w:style w:type="paragraph" w:styleId="Nadpis8">
    <w:name w:val="heading 8"/>
    <w:basedOn w:val="Normln"/>
    <w:next w:val="Normln"/>
    <w:qFormat/>
    <w:rsid w:val="00CD50CF"/>
    <w:pPr>
      <w:keepNext/>
      <w:outlineLvl w:val="7"/>
    </w:pPr>
    <w:rPr>
      <w:rFonts w:ascii="Arial" w:hAnsi="Arial"/>
      <w:b/>
      <w:i/>
      <w:iCs/>
      <w:sz w:val="22"/>
    </w:rPr>
  </w:style>
  <w:style w:type="paragraph" w:styleId="Nadpis9">
    <w:name w:val="heading 9"/>
    <w:basedOn w:val="Normln"/>
    <w:next w:val="Normln"/>
    <w:qFormat/>
    <w:rsid w:val="00CD50CF"/>
    <w:pPr>
      <w:keepNext/>
      <w:tabs>
        <w:tab w:val="left" w:pos="0"/>
        <w:tab w:val="left" w:pos="1274"/>
        <w:tab w:val="left" w:pos="1982"/>
        <w:tab w:val="left" w:pos="2690"/>
        <w:tab w:val="left" w:pos="3398"/>
        <w:tab w:val="left" w:pos="4106"/>
        <w:tab w:val="left" w:pos="4814"/>
        <w:tab w:val="left" w:pos="5522"/>
        <w:tab w:val="left" w:pos="6230"/>
        <w:tab w:val="left" w:pos="6938"/>
        <w:tab w:val="left" w:pos="7646"/>
        <w:tab w:val="left" w:pos="8354"/>
      </w:tabs>
      <w:ind w:right="114"/>
      <w:jc w:val="both"/>
      <w:outlineLvl w:val="8"/>
    </w:pPr>
    <w:rPr>
      <w:rFonts w:ascii="Arial" w:hAnsi="Arial"/>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semiHidden/>
    <w:rsid w:val="00CD50CF"/>
    <w:rPr>
      <w:vertAlign w:val="superscript"/>
    </w:rPr>
  </w:style>
  <w:style w:type="paragraph" w:styleId="Textpoznpodarou">
    <w:name w:val="footnote text"/>
    <w:basedOn w:val="Normln"/>
    <w:semiHidden/>
    <w:rsid w:val="00CD50CF"/>
  </w:style>
  <w:style w:type="paragraph" w:styleId="Nzev">
    <w:name w:val="Title"/>
    <w:basedOn w:val="Normln"/>
    <w:qFormat/>
    <w:rsid w:val="00CD50CF"/>
    <w:pPr>
      <w:spacing w:before="120" w:after="120"/>
      <w:jc w:val="center"/>
    </w:pPr>
    <w:rPr>
      <w:bCs/>
      <w:sz w:val="48"/>
      <w:u w:val="single"/>
    </w:rPr>
  </w:style>
  <w:style w:type="character" w:styleId="Hypertextovodkaz">
    <w:name w:val="Hyperlink"/>
    <w:basedOn w:val="Standardnpsmoodstavce"/>
    <w:semiHidden/>
    <w:rsid w:val="00CD50CF"/>
    <w:rPr>
      <w:color w:val="0000FF"/>
      <w:u w:val="single"/>
    </w:rPr>
  </w:style>
  <w:style w:type="character" w:styleId="Sledovanodkaz">
    <w:name w:val="FollowedHyperlink"/>
    <w:basedOn w:val="Standardnpsmoodstavce"/>
    <w:semiHidden/>
    <w:rsid w:val="00CD50CF"/>
    <w:rPr>
      <w:color w:val="800080"/>
      <w:u w:val="single"/>
    </w:rPr>
  </w:style>
  <w:style w:type="paragraph" w:styleId="Zhlav">
    <w:name w:val="header"/>
    <w:basedOn w:val="Normln"/>
    <w:semiHidden/>
    <w:rsid w:val="00CD50CF"/>
    <w:pPr>
      <w:tabs>
        <w:tab w:val="center" w:pos="4536"/>
        <w:tab w:val="right" w:pos="9072"/>
      </w:tabs>
    </w:pPr>
  </w:style>
  <w:style w:type="character" w:styleId="slostrnky">
    <w:name w:val="page number"/>
    <w:basedOn w:val="Standardnpsmoodstavce"/>
    <w:semiHidden/>
    <w:rsid w:val="00CD50CF"/>
  </w:style>
  <w:style w:type="paragraph" w:styleId="Textvbloku">
    <w:name w:val="Block Text"/>
    <w:basedOn w:val="Normln"/>
    <w:semiHidden/>
    <w:rsid w:val="00CD50CF"/>
    <w:pPr>
      <w:tabs>
        <w:tab w:val="left" w:pos="566"/>
        <w:tab w:val="left" w:pos="1274"/>
        <w:tab w:val="left" w:pos="1982"/>
        <w:tab w:val="left" w:pos="2690"/>
        <w:tab w:val="left" w:pos="3398"/>
        <w:tab w:val="left" w:pos="4106"/>
        <w:tab w:val="left" w:pos="4814"/>
        <w:tab w:val="left" w:pos="5522"/>
        <w:tab w:val="left" w:pos="6230"/>
        <w:tab w:val="left" w:pos="6938"/>
        <w:tab w:val="left" w:pos="7646"/>
        <w:tab w:val="left" w:pos="8354"/>
      </w:tabs>
      <w:ind w:left="566" w:right="114"/>
      <w:jc w:val="both"/>
    </w:pPr>
    <w:rPr>
      <w:sz w:val="26"/>
    </w:rPr>
  </w:style>
  <w:style w:type="paragraph" w:styleId="Titulek">
    <w:name w:val="caption"/>
    <w:basedOn w:val="Normln"/>
    <w:next w:val="Normln"/>
    <w:qFormat/>
    <w:rsid w:val="00CD50CF"/>
    <w:pPr>
      <w:spacing w:before="120" w:after="120"/>
    </w:pPr>
    <w:rPr>
      <w:rFonts w:ascii="Arial" w:hAnsi="Arial"/>
      <w:b/>
      <w:sz w:val="28"/>
    </w:rPr>
  </w:style>
  <w:style w:type="paragraph" w:styleId="Zkladntextodsazen">
    <w:name w:val="Body Text Indent"/>
    <w:basedOn w:val="Normln"/>
    <w:semiHidden/>
    <w:rsid w:val="00CD50CF"/>
    <w:pPr>
      <w:widowControl w:val="0"/>
      <w:tabs>
        <w:tab w:val="left" w:pos="4111"/>
      </w:tabs>
      <w:overflowPunct/>
      <w:autoSpaceDE/>
      <w:autoSpaceDN/>
      <w:adjustRightInd/>
      <w:ind w:right="-1" w:firstLine="720"/>
      <w:jc w:val="both"/>
      <w:textAlignment w:val="auto"/>
    </w:pPr>
    <w:rPr>
      <w:rFonts w:ascii="Arial" w:hAnsi="Arial" w:cs="Arial"/>
      <w:snapToGrid w:val="0"/>
      <w:sz w:val="24"/>
    </w:rPr>
  </w:style>
  <w:style w:type="paragraph" w:styleId="Zkladntextodsazen2">
    <w:name w:val="Body Text Indent 2"/>
    <w:basedOn w:val="Normln"/>
    <w:semiHidden/>
    <w:rsid w:val="00CD50CF"/>
    <w:pPr>
      <w:overflowPunct/>
      <w:autoSpaceDE/>
      <w:autoSpaceDN/>
      <w:adjustRightInd/>
      <w:ind w:firstLine="708"/>
      <w:jc w:val="both"/>
      <w:textAlignment w:val="auto"/>
    </w:pPr>
    <w:rPr>
      <w:rFonts w:ascii="Arial" w:hAnsi="Arial" w:cs="Arial"/>
      <w:sz w:val="24"/>
      <w:szCs w:val="24"/>
    </w:rPr>
  </w:style>
  <w:style w:type="character" w:customStyle="1" w:styleId="Nadpis1Char">
    <w:name w:val="Nadpis 1 Char"/>
    <w:basedOn w:val="Standardnpsmoodstavce"/>
    <w:link w:val="Nadpis1"/>
    <w:rsid w:val="00075D2A"/>
    <w:rPr>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1407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Publikace skot</vt:lpstr>
    </vt:vector>
  </TitlesOfParts>
  <Company>ČSÚ</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Publikace skot</dc:title>
  <dc:subject>titulní strany</dc:subject>
  <dc:creator>Makovičková</dc:creator>
  <cp:lastModifiedBy>stara7827</cp:lastModifiedBy>
  <cp:revision>3</cp:revision>
  <cp:lastPrinted>2012-01-27T13:56:00Z</cp:lastPrinted>
  <dcterms:created xsi:type="dcterms:W3CDTF">2019-01-18T08:21:00Z</dcterms:created>
  <dcterms:modified xsi:type="dcterms:W3CDTF">2019-02-01T07:06:00Z</dcterms:modified>
</cp:coreProperties>
</file>