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F69" w:rsidRDefault="00E16F69" w:rsidP="00E735CF">
      <w:pPr>
        <w:pStyle w:val="Nadpis1"/>
        <w:rPr>
          <w:rFonts w:cs="Arial"/>
          <w:b w:val="0"/>
          <w:szCs w:val="32"/>
        </w:rPr>
      </w:pPr>
      <w:bookmarkStart w:id="0" w:name="_Toc444112498"/>
    </w:p>
    <w:p w:rsidR="00731C33" w:rsidRDefault="00F92871" w:rsidP="00A9684E">
      <w:pPr>
        <w:spacing w:after="0" w:line="240" w:lineRule="auto"/>
        <w:rPr>
          <w:b/>
          <w:sz w:val="32"/>
          <w:szCs w:val="32"/>
        </w:rPr>
      </w:pPr>
      <w:bookmarkStart w:id="1" w:name="_Toc438111975"/>
      <w:r w:rsidRPr="00262F9A">
        <w:rPr>
          <w:b/>
          <w:sz w:val="32"/>
          <w:szCs w:val="32"/>
        </w:rPr>
        <w:t>2. Cizinci pobývající na území ČR podle kategorií pobytu</w:t>
      </w:r>
      <w:bookmarkEnd w:id="1"/>
      <w:r w:rsidR="00056839">
        <w:rPr>
          <w:b/>
          <w:sz w:val="32"/>
          <w:szCs w:val="32"/>
        </w:rPr>
        <w:t xml:space="preserve">                a </w:t>
      </w:r>
      <w:r w:rsidR="00A9684E">
        <w:rPr>
          <w:b/>
          <w:sz w:val="32"/>
          <w:szCs w:val="32"/>
        </w:rPr>
        <w:t>dalších vybraných charakteristik</w:t>
      </w:r>
    </w:p>
    <w:p w:rsidR="00A9684E" w:rsidRPr="00262F9A" w:rsidRDefault="00A9684E" w:rsidP="00A9684E">
      <w:pPr>
        <w:spacing w:before="60" w:after="60" w:line="240" w:lineRule="auto"/>
        <w:rPr>
          <w:b/>
          <w:sz w:val="32"/>
          <w:szCs w:val="32"/>
        </w:rPr>
      </w:pPr>
    </w:p>
    <w:p w:rsidR="00F92871" w:rsidRPr="00525904" w:rsidRDefault="00F92871" w:rsidP="00F92871">
      <w:pPr>
        <w:spacing w:line="360" w:lineRule="auto"/>
        <w:jc w:val="both"/>
        <w:rPr>
          <w:rFonts w:cs="Arial"/>
          <w:szCs w:val="20"/>
        </w:rPr>
      </w:pPr>
      <w:r w:rsidRPr="0004037F">
        <w:rPr>
          <w:sz w:val="24"/>
        </w:rPr>
        <w:tab/>
      </w:r>
      <w:r w:rsidRPr="0004037F">
        <w:rPr>
          <w:rFonts w:cs="Arial"/>
          <w:szCs w:val="20"/>
        </w:rPr>
        <w:t xml:space="preserve">K 31. 12. </w:t>
      </w:r>
      <w:r w:rsidR="00BE2923">
        <w:rPr>
          <w:rFonts w:cs="Arial"/>
          <w:szCs w:val="20"/>
        </w:rPr>
        <w:t>2017</w:t>
      </w:r>
      <w:r w:rsidRPr="0004037F">
        <w:rPr>
          <w:rFonts w:cs="Arial"/>
          <w:szCs w:val="20"/>
        </w:rPr>
        <w:t xml:space="preserve"> pobývalo legálně na území České republiky celkem </w:t>
      </w:r>
      <w:r w:rsidR="00BE2923">
        <w:rPr>
          <w:rFonts w:cs="Arial"/>
          <w:szCs w:val="20"/>
        </w:rPr>
        <w:t>526 811</w:t>
      </w:r>
      <w:r w:rsidRPr="0004037F">
        <w:rPr>
          <w:rFonts w:cs="Arial"/>
          <w:szCs w:val="20"/>
        </w:rPr>
        <w:t xml:space="preserve"> cizinců, z to</w:t>
      </w:r>
      <w:r>
        <w:rPr>
          <w:rFonts w:cs="Arial"/>
          <w:szCs w:val="20"/>
        </w:rPr>
        <w:t>ho většin</w:t>
      </w:r>
      <w:r w:rsidR="00BE2923">
        <w:rPr>
          <w:rFonts w:cs="Arial"/>
          <w:szCs w:val="20"/>
        </w:rPr>
        <w:t>a (281 489 neboli 53,4</w:t>
      </w:r>
      <w:r>
        <w:rPr>
          <w:rFonts w:cs="Arial"/>
          <w:szCs w:val="20"/>
        </w:rPr>
        <w:t xml:space="preserve"> %</w:t>
      </w:r>
      <w:r w:rsidRPr="0004037F">
        <w:rPr>
          <w:rFonts w:cs="Arial"/>
          <w:szCs w:val="20"/>
        </w:rPr>
        <w:t>) na základě uděleného povolení k trvalému pobytu (údaje Ředitelství služby</w:t>
      </w:r>
      <w:r w:rsidR="00BE2923">
        <w:rPr>
          <w:rFonts w:cs="Arial"/>
          <w:szCs w:val="20"/>
        </w:rPr>
        <w:t xml:space="preserve"> cizinecké policie). </w:t>
      </w:r>
      <w:r w:rsidR="005E26CA">
        <w:rPr>
          <w:rFonts w:cs="Arial"/>
          <w:szCs w:val="20"/>
        </w:rPr>
        <w:t>242 653</w:t>
      </w:r>
      <w:r w:rsidRPr="0004037F">
        <w:rPr>
          <w:rFonts w:cs="Arial"/>
          <w:szCs w:val="20"/>
        </w:rPr>
        <w:t xml:space="preserve"> osob </w:t>
      </w:r>
      <w:r w:rsidR="00370207">
        <w:rPr>
          <w:rFonts w:cs="Arial"/>
          <w:szCs w:val="20"/>
        </w:rPr>
        <w:t xml:space="preserve">pobývalo </w:t>
      </w:r>
      <w:r w:rsidRPr="0004037F">
        <w:rPr>
          <w:rFonts w:cs="Arial"/>
          <w:szCs w:val="20"/>
        </w:rPr>
        <w:t>k </w:t>
      </w:r>
      <w:r>
        <w:rPr>
          <w:rFonts w:cs="Arial"/>
          <w:szCs w:val="20"/>
        </w:rPr>
        <w:t>uvedenému datu</w:t>
      </w:r>
      <w:r w:rsidR="00370207">
        <w:rPr>
          <w:rFonts w:cs="Arial"/>
          <w:szCs w:val="20"/>
        </w:rPr>
        <w:t xml:space="preserve"> v ČR</w:t>
      </w:r>
      <w:r>
        <w:rPr>
          <w:rFonts w:cs="Arial"/>
          <w:szCs w:val="20"/>
        </w:rPr>
        <w:t xml:space="preserve"> </w:t>
      </w:r>
      <w:r w:rsidR="00370207">
        <w:rPr>
          <w:rFonts w:cs="Arial"/>
          <w:szCs w:val="20"/>
        </w:rPr>
        <w:t xml:space="preserve">na </w:t>
      </w:r>
      <w:r>
        <w:rPr>
          <w:rFonts w:cs="Arial"/>
          <w:szCs w:val="20"/>
        </w:rPr>
        <w:t>některý</w:t>
      </w:r>
      <w:r w:rsidRPr="0004037F">
        <w:rPr>
          <w:rFonts w:cs="Arial"/>
          <w:szCs w:val="20"/>
        </w:rPr>
        <w:t xml:space="preserve"> z typů přechodného pobyt</w:t>
      </w:r>
      <w:r w:rsidR="00B27827">
        <w:rPr>
          <w:rFonts w:cs="Arial"/>
          <w:szCs w:val="20"/>
        </w:rPr>
        <w:t xml:space="preserve">u (občané tzv. třetích zemí </w:t>
      </w:r>
      <w:r w:rsidR="00B24F85">
        <w:rPr>
          <w:rFonts w:cs="Arial"/>
          <w:szCs w:val="20"/>
        </w:rPr>
        <w:t xml:space="preserve">na </w:t>
      </w:r>
      <w:r w:rsidR="00B27827">
        <w:rPr>
          <w:rFonts w:cs="Arial"/>
          <w:szCs w:val="20"/>
        </w:rPr>
        <w:t>dlouhodobá víza</w:t>
      </w:r>
      <w:r w:rsidR="00C41A32">
        <w:rPr>
          <w:rFonts w:cs="Arial"/>
          <w:szCs w:val="20"/>
        </w:rPr>
        <w:t xml:space="preserve"> nebo</w:t>
      </w:r>
      <w:r w:rsidR="00B24F85">
        <w:rPr>
          <w:rFonts w:cs="Arial"/>
          <w:szCs w:val="20"/>
        </w:rPr>
        <w:t xml:space="preserve"> povolení k </w:t>
      </w:r>
      <w:r w:rsidRPr="0004037F">
        <w:rPr>
          <w:rFonts w:cs="Arial"/>
          <w:szCs w:val="20"/>
        </w:rPr>
        <w:t>dlouho</w:t>
      </w:r>
      <w:r w:rsidR="00B24F85">
        <w:rPr>
          <w:rFonts w:cs="Arial"/>
          <w:szCs w:val="20"/>
        </w:rPr>
        <w:t>dobému</w:t>
      </w:r>
      <w:r w:rsidRPr="0004037F">
        <w:rPr>
          <w:rFonts w:cs="Arial"/>
          <w:szCs w:val="20"/>
        </w:rPr>
        <w:t xml:space="preserve"> pobyt</w:t>
      </w:r>
      <w:r w:rsidR="00B24F85">
        <w:rPr>
          <w:rFonts w:cs="Arial"/>
          <w:szCs w:val="20"/>
        </w:rPr>
        <w:t>u</w:t>
      </w:r>
      <w:r w:rsidRPr="0004037F">
        <w:rPr>
          <w:rFonts w:cs="Arial"/>
          <w:szCs w:val="20"/>
        </w:rPr>
        <w:t>, občané EU a jejich rodinní příslušníci</w:t>
      </w:r>
      <w:r w:rsidR="00B24F85">
        <w:rPr>
          <w:rFonts w:cs="Arial"/>
          <w:szCs w:val="20"/>
        </w:rPr>
        <w:t xml:space="preserve"> registrovaní k přechodnému</w:t>
      </w:r>
      <w:r w:rsidR="00B27827">
        <w:rPr>
          <w:rFonts w:cs="Arial"/>
          <w:szCs w:val="20"/>
        </w:rPr>
        <w:t xml:space="preserve"> pobyt</w:t>
      </w:r>
      <w:r w:rsidR="00B24F85">
        <w:rPr>
          <w:rFonts w:cs="Arial"/>
          <w:szCs w:val="20"/>
        </w:rPr>
        <w:t>u</w:t>
      </w:r>
      <w:r w:rsidR="005E26CA">
        <w:rPr>
          <w:rFonts w:cs="Arial"/>
          <w:szCs w:val="20"/>
        </w:rPr>
        <w:t>). Zbytek, tj. 2 669</w:t>
      </w:r>
      <w:r w:rsidRPr="0004037F">
        <w:rPr>
          <w:rFonts w:cs="Arial"/>
          <w:szCs w:val="20"/>
        </w:rPr>
        <w:t xml:space="preserve"> osob, tvořili cizinci, kterým byl na území České republiky udělen azyl.</w:t>
      </w:r>
    </w:p>
    <w:p w:rsidR="0078279D" w:rsidRPr="0078279D" w:rsidRDefault="000A451E" w:rsidP="0078279D">
      <w:r>
        <w:rPr>
          <w:noProof/>
        </w:rPr>
        <w:pict>
          <v:shape id="Graf 1" o:spid="_x0000_i1025" type="#_x0000_t75" style="width:5in;height:291.75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">
            <v:imagedata r:id="rId9" o:title=""/>
            <o:lock v:ext="edit" aspectratio="f"/>
          </v:shape>
        </w:pict>
      </w:r>
    </w:p>
    <w:p w:rsidR="00A51A31" w:rsidRPr="00262F9A" w:rsidRDefault="00B27827" w:rsidP="00262F9A">
      <w:pPr>
        <w:spacing w:line="360" w:lineRule="auto"/>
        <w:ind w:firstLine="708"/>
        <w:jc w:val="both"/>
        <w:rPr>
          <w:rFonts w:cs="Arial"/>
          <w:szCs w:val="20"/>
        </w:rPr>
      </w:pPr>
      <w:r w:rsidRPr="0004037F">
        <w:rPr>
          <w:rFonts w:cs="Arial"/>
          <w:szCs w:val="20"/>
        </w:rPr>
        <w:t>Podíváme-li se na časovou řadu podle jednotlivých kategorií pobytu, je patrné, že zatímco do roku 2012 převažovali mezi cizinci s uděleným povolením k pobytu cizinci s některým z typů přechodného pobytu, od roku 2013 se tento poměr obrátil a převažují držitelé povolení k trvalému pobytu</w:t>
      </w:r>
      <w:r w:rsidR="007152CE">
        <w:rPr>
          <w:rFonts w:cs="Arial"/>
          <w:szCs w:val="20"/>
        </w:rPr>
        <w:t>.</w:t>
      </w:r>
      <w:r>
        <w:rPr>
          <w:rFonts w:cs="Arial"/>
          <w:szCs w:val="20"/>
        </w:rPr>
        <w:t xml:space="preserve"> </w:t>
      </w:r>
      <w:r w:rsidR="007152CE">
        <w:rPr>
          <w:rFonts w:cs="Arial"/>
          <w:szCs w:val="20"/>
        </w:rPr>
        <w:t>Zatímco</w:t>
      </w:r>
      <w:r>
        <w:rPr>
          <w:rFonts w:cs="Arial"/>
          <w:szCs w:val="20"/>
        </w:rPr>
        <w:t xml:space="preserve"> počty cizinců s</w:t>
      </w:r>
      <w:r w:rsidR="00370207">
        <w:rPr>
          <w:rFonts w:cs="Arial"/>
          <w:szCs w:val="20"/>
        </w:rPr>
        <w:t> </w:t>
      </w:r>
      <w:r>
        <w:rPr>
          <w:rFonts w:cs="Arial"/>
          <w:szCs w:val="20"/>
        </w:rPr>
        <w:t>přechodným</w:t>
      </w:r>
      <w:r w:rsidR="00370207">
        <w:rPr>
          <w:rFonts w:cs="Arial"/>
          <w:szCs w:val="20"/>
        </w:rPr>
        <w:t xml:space="preserve"> pobytem</w:t>
      </w:r>
      <w:r>
        <w:rPr>
          <w:rFonts w:cs="Arial"/>
          <w:szCs w:val="20"/>
        </w:rPr>
        <w:t xml:space="preserve"> mezi lety 2012-2014 klesaly</w:t>
      </w:r>
      <w:r w:rsidR="007152CE">
        <w:rPr>
          <w:rFonts w:cs="Arial"/>
          <w:szCs w:val="20"/>
        </w:rPr>
        <w:t>, počty cizinců s trvalým pobytem v tomto období rostly</w:t>
      </w:r>
      <w:r w:rsidRPr="0004037F">
        <w:rPr>
          <w:rFonts w:cs="Arial"/>
          <w:szCs w:val="20"/>
        </w:rPr>
        <w:t>.</w:t>
      </w:r>
      <w:r>
        <w:rPr>
          <w:rFonts w:cs="Arial"/>
          <w:szCs w:val="20"/>
        </w:rPr>
        <w:t xml:space="preserve"> </w:t>
      </w:r>
      <w:r w:rsidR="007152CE">
        <w:rPr>
          <w:rFonts w:cs="Arial"/>
          <w:szCs w:val="20"/>
        </w:rPr>
        <w:t>Od roku 2015 je však i u kategorie cizinců</w:t>
      </w:r>
      <w:r w:rsidR="00B44F15">
        <w:rPr>
          <w:rFonts w:cs="Arial"/>
          <w:szCs w:val="20"/>
        </w:rPr>
        <w:t xml:space="preserve"> s přechodným pobytem zaznamenán</w:t>
      </w:r>
      <w:r w:rsidR="007152CE">
        <w:rPr>
          <w:rFonts w:cs="Arial"/>
          <w:szCs w:val="20"/>
        </w:rPr>
        <w:t xml:space="preserve"> opětovný růst</w:t>
      </w:r>
      <w:r w:rsidR="00234158">
        <w:rPr>
          <w:rFonts w:cs="Arial"/>
          <w:szCs w:val="20"/>
        </w:rPr>
        <w:t xml:space="preserve"> a v roce 2017 viditelné snížení deficitu oproti kategorii držitelů povolení k trvalému pobytu</w:t>
      </w:r>
      <w:r w:rsidR="007152CE">
        <w:rPr>
          <w:rFonts w:cs="Arial"/>
          <w:szCs w:val="20"/>
        </w:rPr>
        <w:t xml:space="preserve">. </w:t>
      </w:r>
      <w:r w:rsidRPr="0004037F">
        <w:rPr>
          <w:rFonts w:cs="Arial"/>
          <w:szCs w:val="20"/>
        </w:rPr>
        <w:t>Počet cizinců, kteří v ČR získali azyl nebo dočasnou ochranu</w:t>
      </w:r>
      <w:r w:rsidR="0087025E">
        <w:rPr>
          <w:rFonts w:cs="Arial"/>
          <w:szCs w:val="20"/>
        </w:rPr>
        <w:t>,</w:t>
      </w:r>
      <w:r w:rsidRPr="0004037F">
        <w:rPr>
          <w:rFonts w:cs="Arial"/>
          <w:szCs w:val="20"/>
        </w:rPr>
        <w:t xml:space="preserve"> vzhledem k nízkým počtům kladně vyřízených žádostí</w:t>
      </w:r>
      <w:r w:rsidR="0087025E">
        <w:rPr>
          <w:rFonts w:cs="Arial"/>
          <w:szCs w:val="20"/>
        </w:rPr>
        <w:t>,</w:t>
      </w:r>
      <w:r w:rsidRPr="0004037F">
        <w:rPr>
          <w:rFonts w:cs="Arial"/>
          <w:szCs w:val="20"/>
        </w:rPr>
        <w:t xml:space="preserve"> </w:t>
      </w:r>
      <w:r w:rsidR="0087025E">
        <w:rPr>
          <w:rFonts w:cs="Arial"/>
          <w:szCs w:val="20"/>
        </w:rPr>
        <w:t>rost</w:t>
      </w:r>
      <w:r w:rsidR="00C41A32">
        <w:rPr>
          <w:rFonts w:cs="Arial"/>
          <w:szCs w:val="20"/>
        </w:rPr>
        <w:t>l</w:t>
      </w:r>
      <w:r w:rsidRPr="0004037F">
        <w:rPr>
          <w:rFonts w:cs="Arial"/>
          <w:szCs w:val="20"/>
        </w:rPr>
        <w:t xml:space="preserve"> </w:t>
      </w:r>
      <w:r w:rsidR="00262F9A">
        <w:rPr>
          <w:rFonts w:cs="Arial"/>
          <w:szCs w:val="20"/>
        </w:rPr>
        <w:t>pouze pozvolně</w:t>
      </w:r>
      <w:r w:rsidR="002A3955">
        <w:rPr>
          <w:rFonts w:cs="Arial"/>
          <w:szCs w:val="20"/>
        </w:rPr>
        <w:t xml:space="preserve"> a </w:t>
      </w:r>
      <w:r w:rsidR="005E26CA">
        <w:rPr>
          <w:rFonts w:cs="Arial"/>
          <w:szCs w:val="20"/>
        </w:rPr>
        <w:t>v roce 2017 je u této skupiny cizinců dokonce patrný meziroční pokles</w:t>
      </w:r>
      <w:r w:rsidR="00E822AA">
        <w:rPr>
          <w:rFonts w:cs="Arial"/>
          <w:szCs w:val="20"/>
        </w:rPr>
        <w:t xml:space="preserve">. </w:t>
      </w:r>
      <w:r w:rsidR="005E26CA">
        <w:rPr>
          <w:rFonts w:cs="Arial"/>
          <w:szCs w:val="20"/>
        </w:rPr>
        <w:t xml:space="preserve">Tento pokles lze </w:t>
      </w:r>
      <w:r w:rsidR="00177475">
        <w:rPr>
          <w:rFonts w:cs="Arial"/>
          <w:szCs w:val="20"/>
        </w:rPr>
        <w:t xml:space="preserve">do značné míry </w:t>
      </w:r>
      <w:r w:rsidR="005E26CA">
        <w:rPr>
          <w:rFonts w:cs="Arial"/>
          <w:szCs w:val="20"/>
        </w:rPr>
        <w:t>vysvětlit  tím, že někteří z azylantů po splnění zákonných podmínek postupně nabývají státní občanství ČR</w:t>
      </w:r>
      <w:r w:rsidR="00E822AA">
        <w:rPr>
          <w:rFonts w:cs="Arial"/>
          <w:szCs w:val="20"/>
        </w:rPr>
        <w:t xml:space="preserve"> a</w:t>
      </w:r>
      <w:r w:rsidR="002A3955">
        <w:rPr>
          <w:rFonts w:cs="Arial"/>
          <w:szCs w:val="20"/>
        </w:rPr>
        <w:t> </w:t>
      </w:r>
      <w:r w:rsidR="005E26CA">
        <w:rPr>
          <w:rFonts w:cs="Arial"/>
          <w:szCs w:val="20"/>
        </w:rPr>
        <w:t>nejsou</w:t>
      </w:r>
      <w:r w:rsidR="00E822AA">
        <w:rPr>
          <w:rFonts w:cs="Arial"/>
          <w:szCs w:val="20"/>
        </w:rPr>
        <w:t xml:space="preserve"> tak</w:t>
      </w:r>
      <w:r w:rsidR="005E26CA">
        <w:rPr>
          <w:rFonts w:cs="Arial"/>
          <w:szCs w:val="20"/>
        </w:rPr>
        <w:t xml:space="preserve"> </w:t>
      </w:r>
      <w:r w:rsidR="00E822AA">
        <w:rPr>
          <w:rFonts w:cs="Arial"/>
          <w:szCs w:val="20"/>
        </w:rPr>
        <w:t xml:space="preserve">již </w:t>
      </w:r>
      <w:r w:rsidR="005E26CA">
        <w:rPr>
          <w:rFonts w:cs="Arial"/>
          <w:szCs w:val="20"/>
        </w:rPr>
        <w:t xml:space="preserve">vykazováni ve statistikách </w:t>
      </w:r>
      <w:r w:rsidR="00177475">
        <w:rPr>
          <w:rFonts w:cs="Arial"/>
          <w:szCs w:val="20"/>
        </w:rPr>
        <w:t>cizinců, kteří u nás získali azyl</w:t>
      </w:r>
      <w:r w:rsidR="005E26CA">
        <w:rPr>
          <w:rFonts w:cs="Arial"/>
          <w:szCs w:val="20"/>
        </w:rPr>
        <w:t>.</w:t>
      </w:r>
    </w:p>
    <w:p w:rsidR="00A51A31" w:rsidRDefault="000A451E" w:rsidP="0078279D">
      <w:pPr>
        <w:pStyle w:val="Nadpis3"/>
        <w:jc w:val="center"/>
      </w:pPr>
      <w:r>
        <w:rPr>
          <w:noProof/>
        </w:rPr>
        <w:lastRenderedPageBreak/>
        <w:pict>
          <v:shape id="_x0000_i1026" type="#_x0000_t75" style="width:460.5pt;height:303.75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">
            <v:imagedata r:id="rId10" o:title=""/>
            <o:lock v:ext="edit" aspectratio="f"/>
          </v:shape>
        </w:pict>
      </w:r>
    </w:p>
    <w:p w:rsidR="00A51A31" w:rsidRDefault="00A51A31" w:rsidP="0047735C">
      <w:pPr>
        <w:pStyle w:val="Nadpis3"/>
      </w:pPr>
    </w:p>
    <w:p w:rsidR="00DE6D5A" w:rsidRDefault="00DE6D5A" w:rsidP="00286B55">
      <w:pPr>
        <w:spacing w:after="120" w:line="360" w:lineRule="auto"/>
        <w:ind w:firstLine="709"/>
        <w:jc w:val="both"/>
        <w:rPr>
          <w:rFonts w:cs="Arial"/>
          <w:szCs w:val="20"/>
        </w:rPr>
      </w:pPr>
      <w:r w:rsidRPr="0004037F">
        <w:rPr>
          <w:rFonts w:cs="Arial"/>
          <w:szCs w:val="20"/>
        </w:rPr>
        <w:t>Zastoupení žen mezi cizinci</w:t>
      </w:r>
      <w:r w:rsidR="00177475">
        <w:rPr>
          <w:rFonts w:cs="Arial"/>
          <w:szCs w:val="20"/>
        </w:rPr>
        <w:t xml:space="preserve"> s povoleným pobytem se v posledních letech udržuje zhruba na stejné úrovni. V roce 2017 tvořily ženy 43,5 % z celkového počtu legálně pobývajících </w:t>
      </w:r>
      <w:r w:rsidR="00234158">
        <w:rPr>
          <w:rFonts w:cs="Arial"/>
          <w:szCs w:val="20"/>
        </w:rPr>
        <w:t xml:space="preserve">cizinců </w:t>
      </w:r>
      <w:r w:rsidR="00177475">
        <w:rPr>
          <w:rFonts w:cs="Arial"/>
          <w:szCs w:val="20"/>
        </w:rPr>
        <w:t>na našem území.</w:t>
      </w:r>
    </w:p>
    <w:p w:rsidR="00FC730E" w:rsidRPr="00FC730E" w:rsidRDefault="00FC730E" w:rsidP="00FC730E">
      <w:pPr>
        <w:pStyle w:val="Zkladntext3"/>
        <w:spacing w:before="60" w:after="60" w:line="360" w:lineRule="auto"/>
        <w:ind w:firstLine="709"/>
        <w:jc w:val="both"/>
        <w:rPr>
          <w:rFonts w:ascii="Arial" w:hAnsi="Arial" w:cs="Arial"/>
          <w:sz w:val="20"/>
        </w:rPr>
      </w:pPr>
      <w:r w:rsidRPr="00180B0B">
        <w:rPr>
          <w:rFonts w:ascii="Arial" w:hAnsi="Arial" w:cs="Arial"/>
          <w:sz w:val="20"/>
        </w:rPr>
        <w:t>Věková struktura cizinců vykazuje oproti věkové struktuře majoritní populace určité odlišnosti, které lze vysvětlit převažujícími ekonomickými motivy migrace cizinců do ČR. Silně jsou zastoupeny zejména kategorie mladšího produktivního věku, tj. 30-39 let. V tomto věkovém rozmezí se v roce 2017 nacházelo 26</w:t>
      </w:r>
      <w:r>
        <w:rPr>
          <w:rFonts w:ascii="Arial" w:hAnsi="Arial" w:cs="Arial"/>
          <w:sz w:val="20"/>
        </w:rPr>
        <w:t> </w:t>
      </w:r>
      <w:r w:rsidRPr="00180B0B">
        <w:rPr>
          <w:rFonts w:ascii="Arial" w:hAnsi="Arial" w:cs="Arial"/>
          <w:sz w:val="20"/>
        </w:rPr>
        <w:t>% všech legálně pobývajících cizinců (mírný pokles oproti roku 2016). V kategorii nejmladšího produktivního věku, 20-29 let, došlo oproti roku 2016 k mírnému zvýšení, a to z 15,9 % na 16,1 %. Dětská složka (0-19 let) tvořila v roce 2017 14,2 % (tj. dosáhla stejné hodnoty jako v roce 2016). Velmi nízký podíl v porovnání se strukturou populace ČR připadá na osoby v poproduktivním věku. V kategorii nad 65 let se v roce 2017 nacházel</w:t>
      </w:r>
      <w:r w:rsidR="000852A5">
        <w:rPr>
          <w:rFonts w:ascii="Arial" w:hAnsi="Arial" w:cs="Arial"/>
          <w:sz w:val="20"/>
        </w:rPr>
        <w:t>o</w:t>
      </w:r>
      <w:r w:rsidRPr="00180B0B">
        <w:rPr>
          <w:rFonts w:ascii="Arial" w:hAnsi="Arial" w:cs="Arial"/>
          <w:sz w:val="20"/>
        </w:rPr>
        <w:t xml:space="preserve"> pouh</w:t>
      </w:r>
      <w:r w:rsidR="000852A5">
        <w:rPr>
          <w:rFonts w:ascii="Arial" w:hAnsi="Arial" w:cs="Arial"/>
          <w:sz w:val="20"/>
        </w:rPr>
        <w:t>ých</w:t>
      </w:r>
      <w:r w:rsidRPr="00180B0B">
        <w:rPr>
          <w:rFonts w:ascii="Arial" w:hAnsi="Arial" w:cs="Arial"/>
          <w:sz w:val="20"/>
        </w:rPr>
        <w:t xml:space="preserve"> 5,3 % cizinecké populace, tj. o 0,2 p. b. </w:t>
      </w:r>
      <w:proofErr w:type="gramStart"/>
      <w:r w:rsidRPr="00180B0B">
        <w:rPr>
          <w:rFonts w:ascii="Arial" w:hAnsi="Arial" w:cs="Arial"/>
          <w:sz w:val="20"/>
        </w:rPr>
        <w:t>více</w:t>
      </w:r>
      <w:proofErr w:type="gramEnd"/>
      <w:r w:rsidRPr="00180B0B">
        <w:rPr>
          <w:rFonts w:ascii="Arial" w:hAnsi="Arial" w:cs="Arial"/>
          <w:sz w:val="20"/>
        </w:rPr>
        <w:t xml:space="preserve"> než v roce 2016.</w:t>
      </w:r>
    </w:p>
    <w:p w:rsidR="00DE6D5A" w:rsidRPr="0004037F" w:rsidRDefault="00DE6D5A" w:rsidP="00755BA8">
      <w:pPr>
        <w:spacing w:after="120" w:line="360" w:lineRule="auto"/>
        <w:ind w:firstLine="709"/>
        <w:jc w:val="both"/>
        <w:rPr>
          <w:rFonts w:cs="Arial"/>
          <w:szCs w:val="20"/>
        </w:rPr>
      </w:pPr>
      <w:r w:rsidRPr="0004037F">
        <w:rPr>
          <w:rFonts w:cs="Arial"/>
          <w:szCs w:val="20"/>
        </w:rPr>
        <w:t>Občané</w:t>
      </w:r>
      <w:r>
        <w:rPr>
          <w:rFonts w:cs="Arial"/>
          <w:szCs w:val="20"/>
        </w:rPr>
        <w:t xml:space="preserve"> st</w:t>
      </w:r>
      <w:r w:rsidR="00177475">
        <w:rPr>
          <w:rFonts w:cs="Arial"/>
          <w:szCs w:val="20"/>
        </w:rPr>
        <w:t xml:space="preserve">átů EU-28 </w:t>
      </w:r>
      <w:r w:rsidR="000852A5">
        <w:rPr>
          <w:rFonts w:cs="Arial"/>
          <w:szCs w:val="20"/>
        </w:rPr>
        <w:t>představovali</w:t>
      </w:r>
      <w:r w:rsidR="00177475">
        <w:rPr>
          <w:rFonts w:cs="Arial"/>
          <w:szCs w:val="20"/>
        </w:rPr>
        <w:t xml:space="preserve"> v roce 2017 více než čtyř</w:t>
      </w:r>
      <w:r w:rsidR="008D1CC7">
        <w:rPr>
          <w:rFonts w:cs="Arial"/>
          <w:szCs w:val="20"/>
        </w:rPr>
        <w:t>i</w:t>
      </w:r>
      <w:r w:rsidR="00177475">
        <w:rPr>
          <w:rFonts w:cs="Arial"/>
          <w:szCs w:val="20"/>
        </w:rPr>
        <w:t xml:space="preserve"> desetin</w:t>
      </w:r>
      <w:r w:rsidR="008D1CC7">
        <w:rPr>
          <w:rFonts w:cs="Arial"/>
          <w:szCs w:val="20"/>
        </w:rPr>
        <w:t>y</w:t>
      </w:r>
      <w:r w:rsidR="00177475">
        <w:rPr>
          <w:rFonts w:cs="Arial"/>
          <w:szCs w:val="20"/>
        </w:rPr>
        <w:t xml:space="preserve"> (41,9</w:t>
      </w:r>
      <w:r w:rsidR="00234158">
        <w:rPr>
          <w:rFonts w:cs="Arial"/>
          <w:szCs w:val="20"/>
        </w:rPr>
        <w:t xml:space="preserve"> %) z celkového počtu</w:t>
      </w:r>
      <w:r w:rsidRPr="0004037F">
        <w:rPr>
          <w:rFonts w:cs="Arial"/>
          <w:szCs w:val="20"/>
        </w:rPr>
        <w:t xml:space="preserve"> cizinců v ČR, přiče</w:t>
      </w:r>
      <w:r w:rsidR="00755BA8">
        <w:rPr>
          <w:rFonts w:cs="Arial"/>
          <w:szCs w:val="20"/>
        </w:rPr>
        <w:t xml:space="preserve">mž jejich zastoupení </w:t>
      </w:r>
      <w:r w:rsidR="00177475">
        <w:rPr>
          <w:rFonts w:cs="Arial"/>
          <w:szCs w:val="20"/>
        </w:rPr>
        <w:t>se v</w:t>
      </w:r>
      <w:r w:rsidR="00FC730E">
        <w:rPr>
          <w:rFonts w:cs="Arial"/>
          <w:szCs w:val="20"/>
        </w:rPr>
        <w:t> průběhu let zvýšilo</w:t>
      </w:r>
      <w:r w:rsidR="00177475">
        <w:rPr>
          <w:rFonts w:cs="Arial"/>
          <w:szCs w:val="20"/>
        </w:rPr>
        <w:t xml:space="preserve"> </w:t>
      </w:r>
      <w:r w:rsidRPr="0004037F">
        <w:rPr>
          <w:rFonts w:cs="Arial"/>
          <w:szCs w:val="20"/>
        </w:rPr>
        <w:t xml:space="preserve">(v roce 2006 </w:t>
      </w:r>
      <w:r w:rsidR="00177475">
        <w:rPr>
          <w:rFonts w:cs="Arial"/>
          <w:szCs w:val="20"/>
        </w:rPr>
        <w:t>tvořili pouze 31,8 %). P</w:t>
      </w:r>
      <w:r>
        <w:rPr>
          <w:rFonts w:cs="Arial"/>
          <w:szCs w:val="20"/>
        </w:rPr>
        <w:t xml:space="preserve">odíl občanů třetích zemí </w:t>
      </w:r>
      <w:r w:rsidR="00177475">
        <w:rPr>
          <w:rFonts w:cs="Arial"/>
          <w:szCs w:val="20"/>
        </w:rPr>
        <w:t>se po předchozím poklesu stabilizoval na zhruba stejné úrovni jako v roce 2016, tj. dosáhl 58 %.</w:t>
      </w:r>
    </w:p>
    <w:p w:rsidR="00DE6D5A" w:rsidRDefault="00DE6D5A" w:rsidP="00286B55">
      <w:pPr>
        <w:spacing w:after="120" w:line="360" w:lineRule="auto"/>
        <w:ind w:firstLine="709"/>
        <w:jc w:val="both"/>
        <w:rPr>
          <w:rFonts w:cs="Arial"/>
          <w:szCs w:val="20"/>
        </w:rPr>
      </w:pPr>
      <w:r w:rsidRPr="0004037F">
        <w:rPr>
          <w:rFonts w:cs="Arial"/>
          <w:szCs w:val="20"/>
        </w:rPr>
        <w:t>Pořadí nejvíce zastoupených státních občanství se ve statistikách cizinců s povoleným pobytem v poslední době výrazněji nemění. Mezi nejvíce zastoupené skupiny patří tradičně občané Ukrajiny</w:t>
      </w:r>
      <w:r w:rsidR="00586437">
        <w:rPr>
          <w:rFonts w:cs="Arial"/>
          <w:szCs w:val="20"/>
        </w:rPr>
        <w:t xml:space="preserve"> (117 480</w:t>
      </w:r>
      <w:r w:rsidR="007C5672">
        <w:rPr>
          <w:rFonts w:cs="Arial"/>
          <w:szCs w:val="20"/>
        </w:rPr>
        <w:t xml:space="preserve"> osob)</w:t>
      </w:r>
      <w:r w:rsidRPr="0004037F">
        <w:rPr>
          <w:rFonts w:cs="Arial"/>
          <w:szCs w:val="20"/>
        </w:rPr>
        <w:t>, Slovenska</w:t>
      </w:r>
      <w:r w:rsidR="00586437">
        <w:rPr>
          <w:rFonts w:cs="Arial"/>
          <w:szCs w:val="20"/>
        </w:rPr>
        <w:t xml:space="preserve"> (111 804</w:t>
      </w:r>
      <w:r w:rsidR="007C5672">
        <w:rPr>
          <w:rFonts w:cs="Arial"/>
          <w:szCs w:val="20"/>
        </w:rPr>
        <w:t>)</w:t>
      </w:r>
      <w:r w:rsidRPr="0004037F">
        <w:rPr>
          <w:rFonts w:cs="Arial"/>
          <w:szCs w:val="20"/>
        </w:rPr>
        <w:t xml:space="preserve"> a Vietnamu</w:t>
      </w:r>
      <w:r w:rsidR="00586437">
        <w:rPr>
          <w:rFonts w:cs="Arial"/>
          <w:szCs w:val="20"/>
        </w:rPr>
        <w:t xml:space="preserve"> (59 808</w:t>
      </w:r>
      <w:r w:rsidR="007C5672">
        <w:rPr>
          <w:rFonts w:cs="Arial"/>
          <w:szCs w:val="20"/>
        </w:rPr>
        <w:t>)</w:t>
      </w:r>
      <w:r w:rsidRPr="0004037F">
        <w:rPr>
          <w:rFonts w:cs="Arial"/>
          <w:szCs w:val="20"/>
        </w:rPr>
        <w:t>. Občané těchto tří zemí tvořili v roce 201</w:t>
      </w:r>
      <w:r w:rsidR="00586437">
        <w:rPr>
          <w:rFonts w:cs="Arial"/>
          <w:szCs w:val="20"/>
        </w:rPr>
        <w:t xml:space="preserve">7 </w:t>
      </w:r>
      <w:r w:rsidR="00234158">
        <w:rPr>
          <w:rFonts w:cs="Arial"/>
          <w:szCs w:val="20"/>
        </w:rPr>
        <w:t>více než polovinu (</w:t>
      </w:r>
      <w:r w:rsidR="00586437">
        <w:rPr>
          <w:rFonts w:cs="Arial"/>
          <w:szCs w:val="20"/>
        </w:rPr>
        <w:t>celkem 54,9</w:t>
      </w:r>
      <w:r w:rsidR="007C5672">
        <w:rPr>
          <w:rFonts w:cs="Arial"/>
          <w:szCs w:val="20"/>
        </w:rPr>
        <w:t xml:space="preserve"> %</w:t>
      </w:r>
      <w:r w:rsidR="00234158">
        <w:rPr>
          <w:rFonts w:cs="Arial"/>
          <w:szCs w:val="20"/>
        </w:rPr>
        <w:t>)</w:t>
      </w:r>
      <w:r w:rsidR="007C5672">
        <w:rPr>
          <w:rFonts w:cs="Arial"/>
          <w:szCs w:val="20"/>
        </w:rPr>
        <w:t xml:space="preserve"> cizinců s povolením k</w:t>
      </w:r>
      <w:r w:rsidR="00525904">
        <w:rPr>
          <w:rFonts w:cs="Arial"/>
          <w:szCs w:val="20"/>
        </w:rPr>
        <w:t> </w:t>
      </w:r>
      <w:r w:rsidRPr="0004037F">
        <w:rPr>
          <w:rFonts w:cs="Arial"/>
          <w:szCs w:val="20"/>
        </w:rPr>
        <w:t>pobytu</w:t>
      </w:r>
      <w:r w:rsidR="00525904">
        <w:rPr>
          <w:rFonts w:cs="Arial"/>
          <w:szCs w:val="20"/>
        </w:rPr>
        <w:t xml:space="preserve"> (resp. s povoleným nebo evidovaným pobytem)</w:t>
      </w:r>
      <w:r w:rsidRPr="0004037F">
        <w:rPr>
          <w:rFonts w:cs="Arial"/>
          <w:szCs w:val="20"/>
        </w:rPr>
        <w:t xml:space="preserve"> v České republice.</w:t>
      </w:r>
    </w:p>
    <w:p w:rsidR="003D09EB" w:rsidRPr="00FC730E" w:rsidRDefault="00DE6D5A" w:rsidP="00140DC5">
      <w:pPr>
        <w:spacing w:after="120" w:line="360" w:lineRule="auto"/>
        <w:ind w:firstLine="709"/>
        <w:jc w:val="both"/>
        <w:rPr>
          <w:rFonts w:cs="Arial"/>
          <w:szCs w:val="20"/>
        </w:rPr>
      </w:pPr>
      <w:r w:rsidRPr="0004037F">
        <w:rPr>
          <w:rFonts w:cs="Arial"/>
          <w:szCs w:val="20"/>
        </w:rPr>
        <w:t>Pořadí na ostatních míste</w:t>
      </w:r>
      <w:r w:rsidR="009C301A">
        <w:rPr>
          <w:rFonts w:cs="Arial"/>
          <w:szCs w:val="20"/>
        </w:rPr>
        <w:t xml:space="preserve">ch </w:t>
      </w:r>
      <w:r w:rsidRPr="0004037F">
        <w:rPr>
          <w:rFonts w:cs="Arial"/>
          <w:szCs w:val="20"/>
        </w:rPr>
        <w:t>žebříčku se v průběhu l</w:t>
      </w:r>
      <w:r w:rsidR="00234158">
        <w:rPr>
          <w:rFonts w:cs="Arial"/>
          <w:szCs w:val="20"/>
        </w:rPr>
        <w:t>et příliš nezměnilo. V roce 2017</w:t>
      </w:r>
      <w:r w:rsidRPr="0004037F">
        <w:rPr>
          <w:rFonts w:cs="Arial"/>
          <w:szCs w:val="20"/>
        </w:rPr>
        <w:t xml:space="preserve"> byli</w:t>
      </w:r>
      <w:r w:rsidR="009C301A">
        <w:rPr>
          <w:rFonts w:cs="Arial"/>
          <w:szCs w:val="20"/>
        </w:rPr>
        <w:t xml:space="preserve"> na čtvrtém místě</w:t>
      </w:r>
      <w:r w:rsidR="00516F86">
        <w:rPr>
          <w:rFonts w:cs="Arial"/>
          <w:szCs w:val="20"/>
        </w:rPr>
        <w:t>, stejně jako v předchozím roce,</w:t>
      </w:r>
      <w:r w:rsidR="00586437">
        <w:rPr>
          <w:rFonts w:cs="Arial"/>
          <w:szCs w:val="20"/>
        </w:rPr>
        <w:t xml:space="preserve"> Rusové (36 840</w:t>
      </w:r>
      <w:r w:rsidRPr="0004037F">
        <w:rPr>
          <w:rFonts w:cs="Arial"/>
          <w:szCs w:val="20"/>
        </w:rPr>
        <w:t>), následováni</w:t>
      </w:r>
      <w:r w:rsidR="00586437">
        <w:rPr>
          <w:rFonts w:cs="Arial"/>
          <w:szCs w:val="20"/>
        </w:rPr>
        <w:t xml:space="preserve"> Němci (21 261</w:t>
      </w:r>
      <w:r w:rsidRPr="0004037F">
        <w:rPr>
          <w:rFonts w:cs="Arial"/>
          <w:szCs w:val="20"/>
        </w:rPr>
        <w:t>)</w:t>
      </w:r>
      <w:r w:rsidR="00586437">
        <w:rPr>
          <w:rFonts w:cs="Arial"/>
          <w:szCs w:val="20"/>
        </w:rPr>
        <w:t xml:space="preserve"> a Poláky (20 669</w:t>
      </w:r>
      <w:r w:rsidRPr="0004037F">
        <w:rPr>
          <w:rFonts w:cs="Arial"/>
          <w:szCs w:val="20"/>
        </w:rPr>
        <w:t xml:space="preserve">). Další </w:t>
      </w:r>
      <w:r w:rsidR="00763626">
        <w:rPr>
          <w:rFonts w:cs="Arial"/>
          <w:szCs w:val="20"/>
        </w:rPr>
        <w:lastRenderedPageBreak/>
        <w:t>mís</w:t>
      </w:r>
      <w:r w:rsidR="00586437">
        <w:rPr>
          <w:rFonts w:cs="Arial"/>
          <w:szCs w:val="20"/>
        </w:rPr>
        <w:t>ta byla obsazena Bulhary (13 795</w:t>
      </w:r>
      <w:r w:rsidR="009C301A">
        <w:rPr>
          <w:rFonts w:cs="Arial"/>
          <w:szCs w:val="20"/>
        </w:rPr>
        <w:t>), Rumuny (</w:t>
      </w:r>
      <w:r w:rsidR="00586437">
        <w:rPr>
          <w:rFonts w:cs="Arial"/>
          <w:szCs w:val="20"/>
        </w:rPr>
        <w:t>12 562</w:t>
      </w:r>
      <w:r w:rsidR="009C301A">
        <w:rPr>
          <w:rFonts w:cs="Arial"/>
          <w:szCs w:val="20"/>
        </w:rPr>
        <w:t xml:space="preserve">), občany </w:t>
      </w:r>
      <w:r w:rsidR="00586437">
        <w:rPr>
          <w:rFonts w:cs="Arial"/>
          <w:szCs w:val="20"/>
        </w:rPr>
        <w:t>USA (9 556</w:t>
      </w:r>
      <w:r w:rsidRPr="0004037F">
        <w:rPr>
          <w:rFonts w:cs="Arial"/>
          <w:szCs w:val="20"/>
        </w:rPr>
        <w:t>)</w:t>
      </w:r>
      <w:r w:rsidR="00586437">
        <w:rPr>
          <w:rFonts w:cs="Arial"/>
          <w:szCs w:val="20"/>
        </w:rPr>
        <w:t>, Mongolska (7 900)</w:t>
      </w:r>
      <w:r w:rsidR="00234158">
        <w:rPr>
          <w:rFonts w:cs="Arial"/>
          <w:szCs w:val="20"/>
        </w:rPr>
        <w:t xml:space="preserve"> a</w:t>
      </w:r>
      <w:r w:rsidR="00C6002A">
        <w:rPr>
          <w:rFonts w:cs="Arial"/>
          <w:szCs w:val="20"/>
        </w:rPr>
        <w:t xml:space="preserve"> Velké Británie (6 </w:t>
      </w:r>
      <w:r w:rsidR="00586437">
        <w:rPr>
          <w:rFonts w:cs="Arial"/>
          <w:szCs w:val="20"/>
        </w:rPr>
        <w:t>698</w:t>
      </w:r>
      <w:r w:rsidR="00DA336E">
        <w:rPr>
          <w:rFonts w:cs="Arial"/>
          <w:szCs w:val="20"/>
        </w:rPr>
        <w:t>)</w:t>
      </w:r>
      <w:r w:rsidRPr="0004037F">
        <w:rPr>
          <w:rFonts w:cs="Arial"/>
          <w:szCs w:val="20"/>
        </w:rPr>
        <w:t>.</w:t>
      </w:r>
    </w:p>
    <w:p w:rsidR="00462943" w:rsidRDefault="004878AD" w:rsidP="00462943">
      <w:pPr>
        <w:autoSpaceDE w:val="0"/>
        <w:autoSpaceDN w:val="0"/>
        <w:adjustRightInd w:val="0"/>
        <w:spacing w:after="0" w:line="360" w:lineRule="auto"/>
        <w:ind w:firstLine="709"/>
        <w:jc w:val="both"/>
        <w:rPr>
          <w:rFonts w:eastAsia="Calibri" w:cs="Arial"/>
          <w:szCs w:val="20"/>
        </w:rPr>
      </w:pPr>
      <w:r w:rsidRPr="00140DC5">
        <w:rPr>
          <w:rFonts w:eastAsia="Calibri" w:cs="Arial"/>
          <w:szCs w:val="20"/>
        </w:rPr>
        <w:t>Od roku 2015 jsou</w:t>
      </w:r>
      <w:r w:rsidR="00F85B7F">
        <w:rPr>
          <w:rFonts w:eastAsia="Calibri" w:cs="Arial"/>
          <w:szCs w:val="20"/>
        </w:rPr>
        <w:t xml:space="preserve"> ČSÚ</w:t>
      </w:r>
      <w:r w:rsidRPr="00140DC5">
        <w:rPr>
          <w:rFonts w:eastAsia="Calibri" w:cs="Arial"/>
          <w:szCs w:val="20"/>
        </w:rPr>
        <w:t xml:space="preserve"> opět k dispozici údaje Ředitelství cizinecké policie</w:t>
      </w:r>
      <w:r w:rsidR="00140DC5">
        <w:rPr>
          <w:rFonts w:eastAsia="Calibri" w:cs="Arial"/>
          <w:szCs w:val="20"/>
        </w:rPr>
        <w:t xml:space="preserve"> o cizincích z třetích zemí s </w:t>
      </w:r>
      <w:r w:rsidRPr="00140DC5">
        <w:rPr>
          <w:rFonts w:eastAsia="Calibri" w:cs="Arial"/>
          <w:szCs w:val="20"/>
        </w:rPr>
        <w:t>povoleným přec</w:t>
      </w:r>
      <w:r w:rsidR="00FF5906">
        <w:rPr>
          <w:rFonts w:eastAsia="Calibri" w:cs="Arial"/>
          <w:szCs w:val="20"/>
        </w:rPr>
        <w:t>hodným pobytem, a to podle</w:t>
      </w:r>
      <w:r w:rsidR="00EE71E4">
        <w:rPr>
          <w:rFonts w:eastAsia="Calibri" w:cs="Arial"/>
          <w:szCs w:val="20"/>
        </w:rPr>
        <w:t xml:space="preserve"> účelu</w:t>
      </w:r>
      <w:r w:rsidRPr="00140DC5">
        <w:rPr>
          <w:rFonts w:eastAsia="Calibri" w:cs="Arial"/>
          <w:szCs w:val="20"/>
        </w:rPr>
        <w:t xml:space="preserve"> pobytu. K 31.</w:t>
      </w:r>
      <w:r w:rsidR="00140DC5">
        <w:rPr>
          <w:rFonts w:eastAsia="Calibri" w:cs="Arial"/>
          <w:szCs w:val="20"/>
        </w:rPr>
        <w:t xml:space="preserve"> </w:t>
      </w:r>
      <w:r w:rsidRPr="00140DC5">
        <w:rPr>
          <w:rFonts w:eastAsia="Calibri" w:cs="Arial"/>
          <w:szCs w:val="20"/>
        </w:rPr>
        <w:t>12.</w:t>
      </w:r>
      <w:r w:rsidR="00140DC5">
        <w:rPr>
          <w:rFonts w:eastAsia="Calibri" w:cs="Arial"/>
          <w:szCs w:val="20"/>
        </w:rPr>
        <w:t xml:space="preserve"> </w:t>
      </w:r>
      <w:r w:rsidRPr="00140DC5">
        <w:rPr>
          <w:rFonts w:eastAsia="Calibri" w:cs="Arial"/>
          <w:szCs w:val="20"/>
        </w:rPr>
        <w:t>2017 dosáhl počet cizinců-</w:t>
      </w:r>
      <w:proofErr w:type="spellStart"/>
      <w:r w:rsidRPr="00140DC5">
        <w:rPr>
          <w:rFonts w:eastAsia="Calibri" w:cs="Arial"/>
          <w:szCs w:val="20"/>
        </w:rPr>
        <w:t>třetizemců</w:t>
      </w:r>
      <w:proofErr w:type="spellEnd"/>
      <w:r w:rsidRPr="00140DC5">
        <w:rPr>
          <w:rFonts w:eastAsia="Calibri" w:cs="Arial"/>
          <w:szCs w:val="20"/>
        </w:rPr>
        <w:t xml:space="preserve"> s povoleným přechodným pobytem na území ČR celkem 106 064 osob, z toho </w:t>
      </w:r>
      <w:r w:rsidR="00140DC5">
        <w:rPr>
          <w:rFonts w:eastAsia="Calibri" w:cs="Arial"/>
          <w:szCs w:val="20"/>
        </w:rPr>
        <w:t xml:space="preserve">nejvíce </w:t>
      </w:r>
      <w:r w:rsidRPr="00140DC5">
        <w:rPr>
          <w:rFonts w:eastAsia="Calibri" w:cs="Arial"/>
          <w:szCs w:val="20"/>
        </w:rPr>
        <w:t>(47 497 osob neboli 44,8 %) tvořili cizinci pobývající na našem území z důvodů zaměstnání a podnikání.</w:t>
      </w:r>
      <w:r w:rsidR="00140DC5">
        <w:rPr>
          <w:rFonts w:eastAsia="Calibri" w:cs="Arial"/>
          <w:szCs w:val="20"/>
        </w:rPr>
        <w:t xml:space="preserve"> Po </w:t>
      </w:r>
      <w:r w:rsidRPr="00140DC5">
        <w:rPr>
          <w:rFonts w:eastAsia="Calibri" w:cs="Arial"/>
          <w:szCs w:val="20"/>
        </w:rPr>
        <w:t>přechodném snížení v roce 2016 (na 41,8 %) tak podíl této skupiny cizinců</w:t>
      </w:r>
      <w:r w:rsidR="00140DC5" w:rsidRPr="00140DC5">
        <w:rPr>
          <w:rFonts w:eastAsia="Calibri" w:cs="Arial"/>
          <w:szCs w:val="20"/>
        </w:rPr>
        <w:t xml:space="preserve"> dosáhl srovnatelné hodnoty s rokem </w:t>
      </w:r>
      <w:r w:rsidR="002A3955">
        <w:rPr>
          <w:rFonts w:eastAsia="Calibri" w:cs="Arial"/>
          <w:szCs w:val="20"/>
        </w:rPr>
        <w:t>2015. S </w:t>
      </w:r>
      <w:r w:rsidRPr="00140DC5">
        <w:rPr>
          <w:rFonts w:eastAsia="Calibri" w:cs="Arial"/>
          <w:szCs w:val="20"/>
        </w:rPr>
        <w:t>odstupem (s 27 %) následují rodinné důvody, jejichž podíl však oproti roku 2016 mírně</w:t>
      </w:r>
      <w:r w:rsidR="00140DC5" w:rsidRPr="00140DC5">
        <w:rPr>
          <w:rFonts w:eastAsia="Calibri" w:cs="Arial"/>
          <w:szCs w:val="20"/>
        </w:rPr>
        <w:t xml:space="preserve"> </w:t>
      </w:r>
      <w:r w:rsidRPr="00140DC5">
        <w:rPr>
          <w:rFonts w:eastAsia="Calibri" w:cs="Arial"/>
          <w:szCs w:val="20"/>
        </w:rPr>
        <w:t>poklesl, a to o 0,7 procentního bodu. O něco nižší zastoupení, ve srovnání s rokem 2016, mě</w:t>
      </w:r>
      <w:r w:rsidR="00140DC5" w:rsidRPr="00140DC5">
        <w:rPr>
          <w:rFonts w:eastAsia="Calibri" w:cs="Arial"/>
          <w:szCs w:val="20"/>
        </w:rPr>
        <w:t xml:space="preserve">li také </w:t>
      </w:r>
      <w:r w:rsidRPr="00140DC5">
        <w:rPr>
          <w:rFonts w:eastAsia="Calibri" w:cs="Arial"/>
          <w:szCs w:val="20"/>
        </w:rPr>
        <w:t>cizinci z třetích zemí pobývající na našem území za účelem s</w:t>
      </w:r>
      <w:r w:rsidR="00140DC5" w:rsidRPr="00140DC5">
        <w:rPr>
          <w:rFonts w:eastAsia="Calibri" w:cs="Arial"/>
          <w:szCs w:val="20"/>
        </w:rPr>
        <w:t xml:space="preserve">tudia (20,3 % vs. 21,6 % v roce </w:t>
      </w:r>
      <w:r w:rsidRPr="00140DC5">
        <w:rPr>
          <w:rFonts w:eastAsia="Calibri" w:cs="Arial"/>
          <w:szCs w:val="20"/>
        </w:rPr>
        <w:t>2016).</w:t>
      </w:r>
    </w:p>
    <w:p w:rsidR="00DE6A06" w:rsidRPr="00140DC5" w:rsidRDefault="000A451E" w:rsidP="00462943">
      <w:pPr>
        <w:autoSpaceDE w:val="0"/>
        <w:autoSpaceDN w:val="0"/>
        <w:adjustRightInd w:val="0"/>
        <w:spacing w:after="0" w:line="360" w:lineRule="auto"/>
        <w:ind w:firstLine="709"/>
        <w:jc w:val="both"/>
        <w:rPr>
          <w:rFonts w:eastAsia="Calibri" w:cs="Arial"/>
          <w:szCs w:val="20"/>
        </w:rPr>
      </w:pPr>
      <w:r>
        <w:rPr>
          <w:noProof/>
        </w:rPr>
        <w:pict>
          <v:shape id="_x0000_i1027" type="#_x0000_t75" style="width:5in;height:305.25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">
            <v:imagedata r:id="rId11" o:title=""/>
            <o:lock v:ext="edit" aspectratio="f"/>
          </v:shape>
        </w:pict>
      </w:r>
    </w:p>
    <w:bookmarkEnd w:id="0"/>
    <w:p w:rsidR="004878AD" w:rsidRDefault="00140DC5" w:rsidP="00525904">
      <w:pPr>
        <w:spacing w:line="360" w:lineRule="auto"/>
        <w:jc w:val="both"/>
        <w:rPr>
          <w:rFonts w:cs="Arial"/>
          <w:szCs w:val="20"/>
        </w:rPr>
      </w:pPr>
      <w:r>
        <w:rPr>
          <w:rFonts w:cs="Arial"/>
          <w:b/>
          <w:sz w:val="32"/>
          <w:szCs w:val="32"/>
        </w:rPr>
        <w:tab/>
      </w:r>
      <w:r w:rsidR="00462943">
        <w:rPr>
          <w:rFonts w:cs="Arial"/>
          <w:szCs w:val="20"/>
        </w:rPr>
        <w:t xml:space="preserve">Zatímco </w:t>
      </w:r>
      <w:r w:rsidR="000852A5">
        <w:rPr>
          <w:rFonts w:cs="Arial"/>
          <w:szCs w:val="20"/>
        </w:rPr>
        <w:t>nejčastějším důvodem pobytu</w:t>
      </w:r>
      <w:r>
        <w:rPr>
          <w:rFonts w:cs="Arial"/>
          <w:szCs w:val="20"/>
        </w:rPr>
        <w:t xml:space="preserve"> mužů </w:t>
      </w:r>
      <w:r w:rsidR="000852A5">
        <w:rPr>
          <w:rFonts w:cs="Arial"/>
          <w:szCs w:val="20"/>
        </w:rPr>
        <w:t xml:space="preserve">je </w:t>
      </w:r>
      <w:r>
        <w:rPr>
          <w:rFonts w:cs="Arial"/>
          <w:szCs w:val="20"/>
        </w:rPr>
        <w:t>zaměstnání a podnikání</w:t>
      </w:r>
      <w:r w:rsidR="000852A5">
        <w:rPr>
          <w:rFonts w:cs="Arial"/>
          <w:szCs w:val="20"/>
        </w:rPr>
        <w:t xml:space="preserve"> (57,3 %)</w:t>
      </w:r>
      <w:r w:rsidR="00462943">
        <w:rPr>
          <w:rFonts w:cs="Arial"/>
          <w:szCs w:val="20"/>
        </w:rPr>
        <w:t>, u žen převažují rodinné důvody (38,1 %).</w:t>
      </w:r>
    </w:p>
    <w:p w:rsidR="00DE6A06" w:rsidRPr="00140DC5" w:rsidRDefault="00DE6A06" w:rsidP="00525904">
      <w:pPr>
        <w:spacing w:line="360" w:lineRule="auto"/>
        <w:jc w:val="both"/>
        <w:rPr>
          <w:rFonts w:cs="Arial"/>
          <w:szCs w:val="20"/>
        </w:rPr>
      </w:pPr>
      <w:bookmarkStart w:id="2" w:name="_GoBack"/>
      <w:bookmarkEnd w:id="2"/>
    </w:p>
    <w:sectPr w:rsidR="00DE6A06" w:rsidRPr="00140DC5" w:rsidSect="00E735CF">
      <w:headerReference w:type="even" r:id="rId12"/>
      <w:headerReference w:type="default" r:id="rId13"/>
      <w:footerReference w:type="even" r:id="rId14"/>
      <w:footerReference w:type="default" r:id="rId15"/>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FE6" w:rsidRDefault="00803FE6" w:rsidP="00E71A58">
      <w:r>
        <w:separator/>
      </w:r>
    </w:p>
  </w:endnote>
  <w:endnote w:type="continuationSeparator" w:id="0">
    <w:p w:rsidR="00803FE6" w:rsidRDefault="00803FE6"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33" w:rsidRPr="00F1639F" w:rsidRDefault="00803FE6" w:rsidP="00A418BC">
    <w:pPr>
      <w:pStyle w:val="Zpat"/>
      <w:rPr>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71pt;margin-top:-5.1pt;width:33.45pt;height:15.95pt;z-index:2;mso-position-horizontal:right">
          <v:imagedata r:id="rId1" o:title="CSU RGB CB CZ logo-01"/>
        </v:shape>
      </w:pict>
    </w:r>
    <w:r w:rsidR="00116D33" w:rsidRPr="00F1639F">
      <w:rPr>
        <w:szCs w:val="16"/>
      </w:rPr>
      <w:fldChar w:fldCharType="begin"/>
    </w:r>
    <w:r w:rsidR="00116D33" w:rsidRPr="00F1639F">
      <w:rPr>
        <w:szCs w:val="16"/>
      </w:rPr>
      <w:instrText>PAGE   \* MERGEFORMAT</w:instrText>
    </w:r>
    <w:r w:rsidR="00116D33" w:rsidRPr="00F1639F">
      <w:rPr>
        <w:szCs w:val="16"/>
      </w:rPr>
      <w:fldChar w:fldCharType="separate"/>
    </w:r>
    <w:r w:rsidR="00E735CF">
      <w:rPr>
        <w:szCs w:val="16"/>
      </w:rPr>
      <w:t>2</w:t>
    </w:r>
    <w:r w:rsidR="00116D33" w:rsidRPr="00F1639F">
      <w:rPr>
        <w:szCs w:val="16"/>
      </w:rPr>
      <w:fldChar w:fldCharType="end"/>
    </w:r>
    <w:r w:rsidR="00116D33">
      <w:rPr>
        <w:szCs w:val="16"/>
      </w:rPr>
      <w:tab/>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33" w:rsidRPr="00F1639F" w:rsidRDefault="00803FE6" w:rsidP="00A418BC">
    <w:pPr>
      <w:pStyle w:val="Zpat"/>
      <w:rPr>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9.65pt;width:40.5pt;height:21.4pt;z-index:1;mso-position-horizontal:left">
          <v:imagedata r:id="rId1" o:title="CSU RGB CB CZ logo-02"/>
        </v:shape>
      </w:pict>
    </w:r>
    <w:r w:rsidR="00116D33" w:rsidRPr="00F1639F">
      <w:rPr>
        <w:szCs w:val="16"/>
      </w:rPr>
      <w:tab/>
    </w:r>
    <w:r w:rsidR="00116D33">
      <w:rPr>
        <w:rStyle w:val="ZpatChar"/>
        <w:szCs w:val="16"/>
      </w:rPr>
      <w:t>2018</w:t>
    </w:r>
    <w:r w:rsidR="00116D33" w:rsidRPr="00F1639F">
      <w:rPr>
        <w:szCs w:val="16"/>
      </w:rPr>
      <w:tab/>
    </w:r>
    <w:r w:rsidR="00116D33" w:rsidRPr="00F1639F">
      <w:rPr>
        <w:rStyle w:val="ZpatChar"/>
        <w:szCs w:val="16"/>
      </w:rPr>
      <w:fldChar w:fldCharType="begin"/>
    </w:r>
    <w:r w:rsidR="00116D33" w:rsidRPr="00F1639F">
      <w:rPr>
        <w:rStyle w:val="ZpatChar"/>
        <w:szCs w:val="16"/>
      </w:rPr>
      <w:instrText>PAGE   \* MERGEFORMAT</w:instrText>
    </w:r>
    <w:r w:rsidR="00116D33" w:rsidRPr="00F1639F">
      <w:rPr>
        <w:rStyle w:val="ZpatChar"/>
        <w:szCs w:val="16"/>
      </w:rPr>
      <w:fldChar w:fldCharType="separate"/>
    </w:r>
    <w:r w:rsidR="00E735CF">
      <w:rPr>
        <w:rStyle w:val="ZpatChar"/>
        <w:szCs w:val="16"/>
      </w:rPr>
      <w:t>3</w:t>
    </w:r>
    <w:r w:rsidR="00116D33" w:rsidRPr="00F1639F">
      <w:rPr>
        <w:rStyle w:val="ZpatCha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FE6" w:rsidRDefault="00803FE6" w:rsidP="00E71A58">
      <w:r>
        <w:separator/>
      </w:r>
    </w:p>
  </w:footnote>
  <w:footnote w:type="continuationSeparator" w:id="0">
    <w:p w:rsidR="00803FE6" w:rsidRDefault="00803FE6"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33" w:rsidRPr="00937AE2" w:rsidRDefault="00116D33" w:rsidP="00937AE2">
    <w:pPr>
      <w:pStyle w:val="Zhlav"/>
    </w:pPr>
    <w:r>
      <w:t>Život cizinců v ČR</w:t>
    </w:r>
  </w:p>
  <w:p w:rsidR="00116D33" w:rsidRPr="00937AE2" w:rsidRDefault="00116D33" w:rsidP="00937AE2">
    <w:pPr>
      <w:pStyle w:val="Zhlav"/>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33" w:rsidRPr="00937AE2" w:rsidRDefault="00116D33" w:rsidP="00937AE2">
    <w:pPr>
      <w:pStyle w:val="Zhlav"/>
    </w:pPr>
    <w:r>
      <w:t>Život cizinců v ČR</w:t>
    </w:r>
  </w:p>
  <w:p w:rsidR="00116D33" w:rsidRPr="00937AE2" w:rsidRDefault="00116D33" w:rsidP="00937AE2">
    <w:pPr>
      <w:pStyle w:val="Zhlav"/>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2CB6415"/>
    <w:multiLevelType w:val="hybridMultilevel"/>
    <w:tmpl w:val="D5B2BD4E"/>
    <w:lvl w:ilvl="0" w:tplc="8402BEC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nsid w:val="21A20424"/>
    <w:multiLevelType w:val="hybridMultilevel"/>
    <w:tmpl w:val="30EC3356"/>
    <w:lvl w:ilvl="0" w:tplc="EDCEA122">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oNotTrackMoves/>
  <w:defaultTabStop w:val="708"/>
  <w:hyphenationZone w:val="425"/>
  <w:evenAndOddHeaders/>
  <w:drawingGridHorizontalSpacing w:val="110"/>
  <w:displayHorizontalDrawingGridEvery w:val="2"/>
  <w:characterSpacingControl w:val="doNotCompress"/>
  <w:hdrShapeDefaults>
    <o:shapedefaults v:ext="edit" spidmax="2062">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50BD"/>
    <w:rsid w:val="0000209D"/>
    <w:rsid w:val="00003CD9"/>
    <w:rsid w:val="00003DFA"/>
    <w:rsid w:val="00004D5A"/>
    <w:rsid w:val="000056D5"/>
    <w:rsid w:val="0000767A"/>
    <w:rsid w:val="00010702"/>
    <w:rsid w:val="00011679"/>
    <w:rsid w:val="00012DBB"/>
    <w:rsid w:val="00022091"/>
    <w:rsid w:val="000234D6"/>
    <w:rsid w:val="00023D29"/>
    <w:rsid w:val="00025C29"/>
    <w:rsid w:val="00026389"/>
    <w:rsid w:val="00031AE0"/>
    <w:rsid w:val="0003215E"/>
    <w:rsid w:val="000322EF"/>
    <w:rsid w:val="00033FCD"/>
    <w:rsid w:val="00034B4C"/>
    <w:rsid w:val="00041CEC"/>
    <w:rsid w:val="00043945"/>
    <w:rsid w:val="00044CC4"/>
    <w:rsid w:val="00045844"/>
    <w:rsid w:val="0004694F"/>
    <w:rsid w:val="000522E4"/>
    <w:rsid w:val="00055566"/>
    <w:rsid w:val="00056839"/>
    <w:rsid w:val="000577E5"/>
    <w:rsid w:val="00060C89"/>
    <w:rsid w:val="000610E1"/>
    <w:rsid w:val="00062EC5"/>
    <w:rsid w:val="00062F22"/>
    <w:rsid w:val="00067703"/>
    <w:rsid w:val="000712B3"/>
    <w:rsid w:val="00072CE9"/>
    <w:rsid w:val="00072F34"/>
    <w:rsid w:val="000777FE"/>
    <w:rsid w:val="00077F6B"/>
    <w:rsid w:val="0008263E"/>
    <w:rsid w:val="00082C19"/>
    <w:rsid w:val="000831CA"/>
    <w:rsid w:val="000852A5"/>
    <w:rsid w:val="00085395"/>
    <w:rsid w:val="00087634"/>
    <w:rsid w:val="00087F2B"/>
    <w:rsid w:val="00091AA4"/>
    <w:rsid w:val="00096647"/>
    <w:rsid w:val="00096EFD"/>
    <w:rsid w:val="000974D1"/>
    <w:rsid w:val="0009799E"/>
    <w:rsid w:val="000A1183"/>
    <w:rsid w:val="000A256D"/>
    <w:rsid w:val="000A3A2C"/>
    <w:rsid w:val="000A451E"/>
    <w:rsid w:val="000A4C85"/>
    <w:rsid w:val="000A5DE4"/>
    <w:rsid w:val="000B0FDA"/>
    <w:rsid w:val="000B3420"/>
    <w:rsid w:val="000C3408"/>
    <w:rsid w:val="000C4E87"/>
    <w:rsid w:val="000C6AFD"/>
    <w:rsid w:val="000D4D6D"/>
    <w:rsid w:val="000D5637"/>
    <w:rsid w:val="000D7D2C"/>
    <w:rsid w:val="000E6FBD"/>
    <w:rsid w:val="000F389E"/>
    <w:rsid w:val="000F680B"/>
    <w:rsid w:val="000F6BC0"/>
    <w:rsid w:val="00100F5C"/>
    <w:rsid w:val="00101065"/>
    <w:rsid w:val="001019C6"/>
    <w:rsid w:val="00102F79"/>
    <w:rsid w:val="001036EF"/>
    <w:rsid w:val="00104C4C"/>
    <w:rsid w:val="00105E08"/>
    <w:rsid w:val="001078BB"/>
    <w:rsid w:val="001144E3"/>
    <w:rsid w:val="00116D33"/>
    <w:rsid w:val="0012192F"/>
    <w:rsid w:val="00123B24"/>
    <w:rsid w:val="00125D69"/>
    <w:rsid w:val="00131B51"/>
    <w:rsid w:val="00133128"/>
    <w:rsid w:val="001345F1"/>
    <w:rsid w:val="001348A0"/>
    <w:rsid w:val="00137C68"/>
    <w:rsid w:val="001405FA"/>
    <w:rsid w:val="00140DC5"/>
    <w:rsid w:val="001424A3"/>
    <w:rsid w:val="001425C3"/>
    <w:rsid w:val="0014298B"/>
    <w:rsid w:val="00143F19"/>
    <w:rsid w:val="00144468"/>
    <w:rsid w:val="001600AA"/>
    <w:rsid w:val="0016256B"/>
    <w:rsid w:val="00163511"/>
    <w:rsid w:val="00163793"/>
    <w:rsid w:val="00164DE9"/>
    <w:rsid w:val="001662CB"/>
    <w:rsid w:val="00167C7B"/>
    <w:rsid w:val="001706D6"/>
    <w:rsid w:val="00171139"/>
    <w:rsid w:val="001714F2"/>
    <w:rsid w:val="00177475"/>
    <w:rsid w:val="00184B08"/>
    <w:rsid w:val="00185010"/>
    <w:rsid w:val="00197B26"/>
    <w:rsid w:val="001A1DB4"/>
    <w:rsid w:val="001A32F7"/>
    <w:rsid w:val="001A3F36"/>
    <w:rsid w:val="001A552F"/>
    <w:rsid w:val="001A5E85"/>
    <w:rsid w:val="001A798E"/>
    <w:rsid w:val="001B2CA9"/>
    <w:rsid w:val="001B3110"/>
    <w:rsid w:val="001B4729"/>
    <w:rsid w:val="001B6C09"/>
    <w:rsid w:val="001C05CD"/>
    <w:rsid w:val="001C4016"/>
    <w:rsid w:val="001D0E9D"/>
    <w:rsid w:val="001D185F"/>
    <w:rsid w:val="001D68B2"/>
    <w:rsid w:val="001D7BEB"/>
    <w:rsid w:val="001E54D2"/>
    <w:rsid w:val="001F4597"/>
    <w:rsid w:val="001F6D5E"/>
    <w:rsid w:val="00204214"/>
    <w:rsid w:val="00210DC4"/>
    <w:rsid w:val="002118B9"/>
    <w:rsid w:val="00214F1D"/>
    <w:rsid w:val="00217C5B"/>
    <w:rsid w:val="0022139E"/>
    <w:rsid w:val="00221B92"/>
    <w:rsid w:val="002247B6"/>
    <w:rsid w:val="002252E0"/>
    <w:rsid w:val="002255F6"/>
    <w:rsid w:val="00226B43"/>
    <w:rsid w:val="00227850"/>
    <w:rsid w:val="00230C6E"/>
    <w:rsid w:val="00234158"/>
    <w:rsid w:val="00236443"/>
    <w:rsid w:val="002436BA"/>
    <w:rsid w:val="00244A15"/>
    <w:rsid w:val="00244BEC"/>
    <w:rsid w:val="002456B2"/>
    <w:rsid w:val="00247319"/>
    <w:rsid w:val="0024799E"/>
    <w:rsid w:val="00253C0F"/>
    <w:rsid w:val="00255891"/>
    <w:rsid w:val="00255DB8"/>
    <w:rsid w:val="00262185"/>
    <w:rsid w:val="00262F9A"/>
    <w:rsid w:val="00271465"/>
    <w:rsid w:val="00280934"/>
    <w:rsid w:val="002836CB"/>
    <w:rsid w:val="00285412"/>
    <w:rsid w:val="002860F9"/>
    <w:rsid w:val="00286B55"/>
    <w:rsid w:val="00291FE8"/>
    <w:rsid w:val="00292541"/>
    <w:rsid w:val="002928DA"/>
    <w:rsid w:val="002956FA"/>
    <w:rsid w:val="002A16D4"/>
    <w:rsid w:val="002A230C"/>
    <w:rsid w:val="002A2CF6"/>
    <w:rsid w:val="002A3955"/>
    <w:rsid w:val="002C43BD"/>
    <w:rsid w:val="002D0E59"/>
    <w:rsid w:val="002D4CF4"/>
    <w:rsid w:val="002D5147"/>
    <w:rsid w:val="002E02A1"/>
    <w:rsid w:val="002E4E4C"/>
    <w:rsid w:val="002E57D3"/>
    <w:rsid w:val="002F18D1"/>
    <w:rsid w:val="002F5CA0"/>
    <w:rsid w:val="002F6241"/>
    <w:rsid w:val="002F7750"/>
    <w:rsid w:val="00304771"/>
    <w:rsid w:val="003052D4"/>
    <w:rsid w:val="00305E47"/>
    <w:rsid w:val="00306868"/>
    <w:rsid w:val="00306C5B"/>
    <w:rsid w:val="0031478C"/>
    <w:rsid w:val="00317B3B"/>
    <w:rsid w:val="00317BD4"/>
    <w:rsid w:val="00317E29"/>
    <w:rsid w:val="003207F2"/>
    <w:rsid w:val="003209D6"/>
    <w:rsid w:val="00322370"/>
    <w:rsid w:val="00323250"/>
    <w:rsid w:val="003249BC"/>
    <w:rsid w:val="0032599F"/>
    <w:rsid w:val="0032656E"/>
    <w:rsid w:val="003304C1"/>
    <w:rsid w:val="0033211F"/>
    <w:rsid w:val="00332190"/>
    <w:rsid w:val="0033564E"/>
    <w:rsid w:val="003401D7"/>
    <w:rsid w:val="003419A3"/>
    <w:rsid w:val="003429FE"/>
    <w:rsid w:val="0034345B"/>
    <w:rsid w:val="00344668"/>
    <w:rsid w:val="003462D9"/>
    <w:rsid w:val="00357B26"/>
    <w:rsid w:val="00362A48"/>
    <w:rsid w:val="00364C71"/>
    <w:rsid w:val="003657F3"/>
    <w:rsid w:val="00370207"/>
    <w:rsid w:val="003753A6"/>
    <w:rsid w:val="0038126F"/>
    <w:rsid w:val="003818DC"/>
    <w:rsid w:val="00383BC9"/>
    <w:rsid w:val="00385D98"/>
    <w:rsid w:val="003872B8"/>
    <w:rsid w:val="00387AF9"/>
    <w:rsid w:val="0039454D"/>
    <w:rsid w:val="003A1F0A"/>
    <w:rsid w:val="003A2B4D"/>
    <w:rsid w:val="003A478C"/>
    <w:rsid w:val="003A5525"/>
    <w:rsid w:val="003A688A"/>
    <w:rsid w:val="003A6B38"/>
    <w:rsid w:val="003A70E9"/>
    <w:rsid w:val="003A78AF"/>
    <w:rsid w:val="003B072C"/>
    <w:rsid w:val="003B127B"/>
    <w:rsid w:val="003B5A32"/>
    <w:rsid w:val="003B647E"/>
    <w:rsid w:val="003B6B26"/>
    <w:rsid w:val="003B74AD"/>
    <w:rsid w:val="003C3490"/>
    <w:rsid w:val="003C45E7"/>
    <w:rsid w:val="003C66A1"/>
    <w:rsid w:val="003C6F29"/>
    <w:rsid w:val="003D09EB"/>
    <w:rsid w:val="003D3BEB"/>
    <w:rsid w:val="003D4684"/>
    <w:rsid w:val="003D6920"/>
    <w:rsid w:val="003E0E45"/>
    <w:rsid w:val="003E4C91"/>
    <w:rsid w:val="003E7932"/>
    <w:rsid w:val="003F0932"/>
    <w:rsid w:val="003F223F"/>
    <w:rsid w:val="003F313C"/>
    <w:rsid w:val="003F49C5"/>
    <w:rsid w:val="003F551C"/>
    <w:rsid w:val="00407C13"/>
    <w:rsid w:val="00410638"/>
    <w:rsid w:val="00415988"/>
    <w:rsid w:val="0041671F"/>
    <w:rsid w:val="004229F8"/>
    <w:rsid w:val="00423528"/>
    <w:rsid w:val="00427721"/>
    <w:rsid w:val="00432A58"/>
    <w:rsid w:val="00432CF2"/>
    <w:rsid w:val="00434617"/>
    <w:rsid w:val="00440900"/>
    <w:rsid w:val="004441A0"/>
    <w:rsid w:val="00444A98"/>
    <w:rsid w:val="00446B0D"/>
    <w:rsid w:val="00447455"/>
    <w:rsid w:val="00451FA4"/>
    <w:rsid w:val="0045671F"/>
    <w:rsid w:val="00462943"/>
    <w:rsid w:val="00473B2D"/>
    <w:rsid w:val="00476240"/>
    <w:rsid w:val="00476439"/>
    <w:rsid w:val="0047735C"/>
    <w:rsid w:val="004776BC"/>
    <w:rsid w:val="00480F6B"/>
    <w:rsid w:val="0048139F"/>
    <w:rsid w:val="00481E40"/>
    <w:rsid w:val="004844E5"/>
    <w:rsid w:val="00484ECE"/>
    <w:rsid w:val="004878AD"/>
    <w:rsid w:val="004915CB"/>
    <w:rsid w:val="0049569F"/>
    <w:rsid w:val="004958FE"/>
    <w:rsid w:val="004A0519"/>
    <w:rsid w:val="004A1719"/>
    <w:rsid w:val="004A290F"/>
    <w:rsid w:val="004A3212"/>
    <w:rsid w:val="004A61C5"/>
    <w:rsid w:val="004A77DF"/>
    <w:rsid w:val="004A7A5A"/>
    <w:rsid w:val="004B1417"/>
    <w:rsid w:val="004B55B7"/>
    <w:rsid w:val="004B6468"/>
    <w:rsid w:val="004B64F9"/>
    <w:rsid w:val="004C384C"/>
    <w:rsid w:val="004C3867"/>
    <w:rsid w:val="004C4CD0"/>
    <w:rsid w:val="004C5CA7"/>
    <w:rsid w:val="004C70DC"/>
    <w:rsid w:val="004C7A25"/>
    <w:rsid w:val="004D0211"/>
    <w:rsid w:val="004D0794"/>
    <w:rsid w:val="004E08D7"/>
    <w:rsid w:val="004E3F90"/>
    <w:rsid w:val="004E7AC2"/>
    <w:rsid w:val="004F06F5"/>
    <w:rsid w:val="004F33A0"/>
    <w:rsid w:val="004F78D0"/>
    <w:rsid w:val="00500426"/>
    <w:rsid w:val="005108C0"/>
    <w:rsid w:val="00511873"/>
    <w:rsid w:val="0051204F"/>
    <w:rsid w:val="00512A2F"/>
    <w:rsid w:val="00513B7E"/>
    <w:rsid w:val="0051566C"/>
    <w:rsid w:val="00515C74"/>
    <w:rsid w:val="00516166"/>
    <w:rsid w:val="00516F86"/>
    <w:rsid w:val="005170F8"/>
    <w:rsid w:val="0052007E"/>
    <w:rsid w:val="005219A0"/>
    <w:rsid w:val="005227B7"/>
    <w:rsid w:val="0052337A"/>
    <w:rsid w:val="00525137"/>
    <w:rsid w:val="005251DD"/>
    <w:rsid w:val="00525904"/>
    <w:rsid w:val="00532CE7"/>
    <w:rsid w:val="0053324C"/>
    <w:rsid w:val="00534715"/>
    <w:rsid w:val="00534A28"/>
    <w:rsid w:val="00541508"/>
    <w:rsid w:val="005442C1"/>
    <w:rsid w:val="00547901"/>
    <w:rsid w:val="00551A0E"/>
    <w:rsid w:val="00552B3C"/>
    <w:rsid w:val="00553D65"/>
    <w:rsid w:val="0055599F"/>
    <w:rsid w:val="00556D68"/>
    <w:rsid w:val="00560B04"/>
    <w:rsid w:val="005647BF"/>
    <w:rsid w:val="0056671A"/>
    <w:rsid w:val="00567381"/>
    <w:rsid w:val="00572002"/>
    <w:rsid w:val="005727F3"/>
    <w:rsid w:val="0057364B"/>
    <w:rsid w:val="00574773"/>
    <w:rsid w:val="00583CF5"/>
    <w:rsid w:val="00583FFD"/>
    <w:rsid w:val="00586437"/>
    <w:rsid w:val="00590827"/>
    <w:rsid w:val="005911BE"/>
    <w:rsid w:val="00592266"/>
    <w:rsid w:val="00593152"/>
    <w:rsid w:val="0059353F"/>
    <w:rsid w:val="005A0B01"/>
    <w:rsid w:val="005A10F2"/>
    <w:rsid w:val="005A21E0"/>
    <w:rsid w:val="005A2546"/>
    <w:rsid w:val="005A28FF"/>
    <w:rsid w:val="005A30DD"/>
    <w:rsid w:val="005A3AB5"/>
    <w:rsid w:val="005A3DF8"/>
    <w:rsid w:val="005A5549"/>
    <w:rsid w:val="005A6426"/>
    <w:rsid w:val="005B121D"/>
    <w:rsid w:val="005C06ED"/>
    <w:rsid w:val="005D0A5B"/>
    <w:rsid w:val="005D3C85"/>
    <w:rsid w:val="005D4A52"/>
    <w:rsid w:val="005D5802"/>
    <w:rsid w:val="005D7890"/>
    <w:rsid w:val="005E26CA"/>
    <w:rsid w:val="005E3920"/>
    <w:rsid w:val="005E3E61"/>
    <w:rsid w:val="005E7C78"/>
    <w:rsid w:val="005F27C2"/>
    <w:rsid w:val="005F3EB1"/>
    <w:rsid w:val="00601A9E"/>
    <w:rsid w:val="00604307"/>
    <w:rsid w:val="0060487F"/>
    <w:rsid w:val="00604EAD"/>
    <w:rsid w:val="006104FB"/>
    <w:rsid w:val="00610B7F"/>
    <w:rsid w:val="00612A2F"/>
    <w:rsid w:val="00616E05"/>
    <w:rsid w:val="006208B3"/>
    <w:rsid w:val="00624093"/>
    <w:rsid w:val="006262AB"/>
    <w:rsid w:val="00630397"/>
    <w:rsid w:val="00634231"/>
    <w:rsid w:val="006404A7"/>
    <w:rsid w:val="0064241F"/>
    <w:rsid w:val="006451E4"/>
    <w:rsid w:val="00645B33"/>
    <w:rsid w:val="006503B7"/>
    <w:rsid w:val="006516CB"/>
    <w:rsid w:val="00652637"/>
    <w:rsid w:val="00657E87"/>
    <w:rsid w:val="006630CE"/>
    <w:rsid w:val="00664803"/>
    <w:rsid w:val="00664F80"/>
    <w:rsid w:val="00665BA4"/>
    <w:rsid w:val="00667AF2"/>
    <w:rsid w:val="0067060E"/>
    <w:rsid w:val="00671078"/>
    <w:rsid w:val="006710C9"/>
    <w:rsid w:val="00674D89"/>
    <w:rsid w:val="00675E37"/>
    <w:rsid w:val="00676445"/>
    <w:rsid w:val="00680B90"/>
    <w:rsid w:val="0068174E"/>
    <w:rsid w:val="00681DCE"/>
    <w:rsid w:val="0068260E"/>
    <w:rsid w:val="00685753"/>
    <w:rsid w:val="00695BEF"/>
    <w:rsid w:val="006977F6"/>
    <w:rsid w:val="00697A13"/>
    <w:rsid w:val="00697EC6"/>
    <w:rsid w:val="006A109C"/>
    <w:rsid w:val="006A121F"/>
    <w:rsid w:val="006A1A26"/>
    <w:rsid w:val="006A2DAB"/>
    <w:rsid w:val="006A6488"/>
    <w:rsid w:val="006B344A"/>
    <w:rsid w:val="006B379A"/>
    <w:rsid w:val="006B6E55"/>
    <w:rsid w:val="006B78D8"/>
    <w:rsid w:val="006C113F"/>
    <w:rsid w:val="006C42DC"/>
    <w:rsid w:val="006C56D4"/>
    <w:rsid w:val="006C6924"/>
    <w:rsid w:val="006C7CA6"/>
    <w:rsid w:val="006D1822"/>
    <w:rsid w:val="006D2E33"/>
    <w:rsid w:val="006D3E8A"/>
    <w:rsid w:val="006D61F6"/>
    <w:rsid w:val="006E279A"/>
    <w:rsid w:val="006E313B"/>
    <w:rsid w:val="006E5F63"/>
    <w:rsid w:val="006F0D3F"/>
    <w:rsid w:val="006F1DE5"/>
    <w:rsid w:val="006F625F"/>
    <w:rsid w:val="00701D95"/>
    <w:rsid w:val="00703833"/>
    <w:rsid w:val="00706AD4"/>
    <w:rsid w:val="007140BE"/>
    <w:rsid w:val="007152CE"/>
    <w:rsid w:val="007211F5"/>
    <w:rsid w:val="007242B0"/>
    <w:rsid w:val="00725BB5"/>
    <w:rsid w:val="00727254"/>
    <w:rsid w:val="00730AE8"/>
    <w:rsid w:val="00731C33"/>
    <w:rsid w:val="00735EEF"/>
    <w:rsid w:val="00741493"/>
    <w:rsid w:val="00750AD5"/>
    <w:rsid w:val="00751D33"/>
    <w:rsid w:val="00752180"/>
    <w:rsid w:val="007528B8"/>
    <w:rsid w:val="0075377A"/>
    <w:rsid w:val="00753E2A"/>
    <w:rsid w:val="00755202"/>
    <w:rsid w:val="00755BA8"/>
    <w:rsid w:val="00755D3A"/>
    <w:rsid w:val="007578D3"/>
    <w:rsid w:val="007609C6"/>
    <w:rsid w:val="0076240B"/>
    <w:rsid w:val="00763626"/>
    <w:rsid w:val="0076521E"/>
    <w:rsid w:val="007661E9"/>
    <w:rsid w:val="00773A57"/>
    <w:rsid w:val="00774C04"/>
    <w:rsid w:val="00776169"/>
    <w:rsid w:val="00776527"/>
    <w:rsid w:val="00780EF1"/>
    <w:rsid w:val="00780F5B"/>
    <w:rsid w:val="0078279D"/>
    <w:rsid w:val="00782994"/>
    <w:rsid w:val="007837E6"/>
    <w:rsid w:val="00784A8B"/>
    <w:rsid w:val="007850B4"/>
    <w:rsid w:val="00790374"/>
    <w:rsid w:val="00790764"/>
    <w:rsid w:val="00793816"/>
    <w:rsid w:val="007941FD"/>
    <w:rsid w:val="007943CD"/>
    <w:rsid w:val="0079453C"/>
    <w:rsid w:val="00794677"/>
    <w:rsid w:val="007B1998"/>
    <w:rsid w:val="007B5A25"/>
    <w:rsid w:val="007B6689"/>
    <w:rsid w:val="007B6DFD"/>
    <w:rsid w:val="007C3FE1"/>
    <w:rsid w:val="007C5672"/>
    <w:rsid w:val="007D40DF"/>
    <w:rsid w:val="007D44D2"/>
    <w:rsid w:val="007D5BA4"/>
    <w:rsid w:val="007E021C"/>
    <w:rsid w:val="007E5810"/>
    <w:rsid w:val="007E5B99"/>
    <w:rsid w:val="007E7E61"/>
    <w:rsid w:val="007F0742"/>
    <w:rsid w:val="007F0845"/>
    <w:rsid w:val="007F0E4A"/>
    <w:rsid w:val="007F23A4"/>
    <w:rsid w:val="007F6F8C"/>
    <w:rsid w:val="00803FE6"/>
    <w:rsid w:val="00807C82"/>
    <w:rsid w:val="00807ED4"/>
    <w:rsid w:val="00812874"/>
    <w:rsid w:val="00816905"/>
    <w:rsid w:val="00821FF6"/>
    <w:rsid w:val="008226DE"/>
    <w:rsid w:val="008250EA"/>
    <w:rsid w:val="0083143E"/>
    <w:rsid w:val="00831CDE"/>
    <w:rsid w:val="00834304"/>
    <w:rsid w:val="00834FAA"/>
    <w:rsid w:val="00836086"/>
    <w:rsid w:val="00842E9E"/>
    <w:rsid w:val="0084356B"/>
    <w:rsid w:val="00843BDC"/>
    <w:rsid w:val="00845B2D"/>
    <w:rsid w:val="0084708F"/>
    <w:rsid w:val="008477C8"/>
    <w:rsid w:val="00850983"/>
    <w:rsid w:val="00850CA5"/>
    <w:rsid w:val="0085114D"/>
    <w:rsid w:val="00852217"/>
    <w:rsid w:val="00855408"/>
    <w:rsid w:val="00856D65"/>
    <w:rsid w:val="008610FB"/>
    <w:rsid w:val="00861B41"/>
    <w:rsid w:val="008632C1"/>
    <w:rsid w:val="00863434"/>
    <w:rsid w:val="00865E4C"/>
    <w:rsid w:val="008701E4"/>
    <w:rsid w:val="0087025E"/>
    <w:rsid w:val="00875A32"/>
    <w:rsid w:val="00876086"/>
    <w:rsid w:val="00877702"/>
    <w:rsid w:val="00884704"/>
    <w:rsid w:val="00885E38"/>
    <w:rsid w:val="008873D4"/>
    <w:rsid w:val="00893E85"/>
    <w:rsid w:val="00894031"/>
    <w:rsid w:val="00897DD7"/>
    <w:rsid w:val="008A193F"/>
    <w:rsid w:val="008A5D6E"/>
    <w:rsid w:val="008B3E90"/>
    <w:rsid w:val="008B4D2A"/>
    <w:rsid w:val="008B7C02"/>
    <w:rsid w:val="008B7D2B"/>
    <w:rsid w:val="008C0049"/>
    <w:rsid w:val="008C0E88"/>
    <w:rsid w:val="008C106B"/>
    <w:rsid w:val="008C7532"/>
    <w:rsid w:val="008C7C0E"/>
    <w:rsid w:val="008D1CC7"/>
    <w:rsid w:val="008D1E6A"/>
    <w:rsid w:val="008D2A16"/>
    <w:rsid w:val="008D4668"/>
    <w:rsid w:val="008D4CFE"/>
    <w:rsid w:val="008D50BD"/>
    <w:rsid w:val="008D74FD"/>
    <w:rsid w:val="008E1696"/>
    <w:rsid w:val="008E2677"/>
    <w:rsid w:val="008E2C57"/>
    <w:rsid w:val="008E31FF"/>
    <w:rsid w:val="008E6F06"/>
    <w:rsid w:val="008F029B"/>
    <w:rsid w:val="008F30C1"/>
    <w:rsid w:val="008F3FC9"/>
    <w:rsid w:val="008F585B"/>
    <w:rsid w:val="009003A8"/>
    <w:rsid w:val="00902500"/>
    <w:rsid w:val="00902EFF"/>
    <w:rsid w:val="00903BDB"/>
    <w:rsid w:val="00905A2E"/>
    <w:rsid w:val="00907B2C"/>
    <w:rsid w:val="0091155E"/>
    <w:rsid w:val="00912A92"/>
    <w:rsid w:val="0091728D"/>
    <w:rsid w:val="0092180B"/>
    <w:rsid w:val="00921F14"/>
    <w:rsid w:val="00923B58"/>
    <w:rsid w:val="009241D0"/>
    <w:rsid w:val="00924AC8"/>
    <w:rsid w:val="0092597A"/>
    <w:rsid w:val="00930CFE"/>
    <w:rsid w:val="00931DB3"/>
    <w:rsid w:val="0093680B"/>
    <w:rsid w:val="00937AE2"/>
    <w:rsid w:val="0094020A"/>
    <w:rsid w:val="0094427A"/>
    <w:rsid w:val="00953FC6"/>
    <w:rsid w:val="00955333"/>
    <w:rsid w:val="00956240"/>
    <w:rsid w:val="0096172D"/>
    <w:rsid w:val="009708B6"/>
    <w:rsid w:val="0097228A"/>
    <w:rsid w:val="009726F5"/>
    <w:rsid w:val="00974923"/>
    <w:rsid w:val="00975434"/>
    <w:rsid w:val="00980D3D"/>
    <w:rsid w:val="0098111D"/>
    <w:rsid w:val="00983C28"/>
    <w:rsid w:val="00990AE1"/>
    <w:rsid w:val="00992CF3"/>
    <w:rsid w:val="00993B15"/>
    <w:rsid w:val="009959C6"/>
    <w:rsid w:val="009968D6"/>
    <w:rsid w:val="0099731B"/>
    <w:rsid w:val="009A1CAB"/>
    <w:rsid w:val="009A3BAC"/>
    <w:rsid w:val="009A60D1"/>
    <w:rsid w:val="009B6D67"/>
    <w:rsid w:val="009B6FD3"/>
    <w:rsid w:val="009C127D"/>
    <w:rsid w:val="009C1750"/>
    <w:rsid w:val="009C2E29"/>
    <w:rsid w:val="009C301A"/>
    <w:rsid w:val="009C309C"/>
    <w:rsid w:val="009C554B"/>
    <w:rsid w:val="009C719E"/>
    <w:rsid w:val="009D09D9"/>
    <w:rsid w:val="009D2168"/>
    <w:rsid w:val="009D3ACD"/>
    <w:rsid w:val="009D3CDA"/>
    <w:rsid w:val="009E039D"/>
    <w:rsid w:val="009E36F8"/>
    <w:rsid w:val="009E5C12"/>
    <w:rsid w:val="009E5DDB"/>
    <w:rsid w:val="009F0B65"/>
    <w:rsid w:val="009F4CA7"/>
    <w:rsid w:val="00A0103C"/>
    <w:rsid w:val="00A04B17"/>
    <w:rsid w:val="00A069A9"/>
    <w:rsid w:val="00A1007F"/>
    <w:rsid w:val="00A10D66"/>
    <w:rsid w:val="00A122A0"/>
    <w:rsid w:val="00A135ED"/>
    <w:rsid w:val="00A14114"/>
    <w:rsid w:val="00A14B9B"/>
    <w:rsid w:val="00A15E7F"/>
    <w:rsid w:val="00A23DDA"/>
    <w:rsid w:val="00A23E43"/>
    <w:rsid w:val="00A2536B"/>
    <w:rsid w:val="00A30F11"/>
    <w:rsid w:val="00A30F65"/>
    <w:rsid w:val="00A3166D"/>
    <w:rsid w:val="00A3320C"/>
    <w:rsid w:val="00A33FC6"/>
    <w:rsid w:val="00A34877"/>
    <w:rsid w:val="00A4110A"/>
    <w:rsid w:val="00A418BC"/>
    <w:rsid w:val="00A46DE0"/>
    <w:rsid w:val="00A46FA0"/>
    <w:rsid w:val="00A50D73"/>
    <w:rsid w:val="00A51A31"/>
    <w:rsid w:val="00A52A58"/>
    <w:rsid w:val="00A52CAD"/>
    <w:rsid w:val="00A537E2"/>
    <w:rsid w:val="00A53FC7"/>
    <w:rsid w:val="00A62CE1"/>
    <w:rsid w:val="00A6362C"/>
    <w:rsid w:val="00A6741E"/>
    <w:rsid w:val="00A7469B"/>
    <w:rsid w:val="00A75E40"/>
    <w:rsid w:val="00A77D1D"/>
    <w:rsid w:val="00A84782"/>
    <w:rsid w:val="00A857C0"/>
    <w:rsid w:val="00A9684E"/>
    <w:rsid w:val="00A97F04"/>
    <w:rsid w:val="00AA01B0"/>
    <w:rsid w:val="00AA2996"/>
    <w:rsid w:val="00AA52BF"/>
    <w:rsid w:val="00AA559A"/>
    <w:rsid w:val="00AA7236"/>
    <w:rsid w:val="00AB2AF1"/>
    <w:rsid w:val="00AB2E3A"/>
    <w:rsid w:val="00AC70F4"/>
    <w:rsid w:val="00AD306C"/>
    <w:rsid w:val="00AD6EF9"/>
    <w:rsid w:val="00AD7582"/>
    <w:rsid w:val="00AE09B3"/>
    <w:rsid w:val="00AE1356"/>
    <w:rsid w:val="00AE1A83"/>
    <w:rsid w:val="00AE4176"/>
    <w:rsid w:val="00AE716D"/>
    <w:rsid w:val="00B00913"/>
    <w:rsid w:val="00B01593"/>
    <w:rsid w:val="00B02E3A"/>
    <w:rsid w:val="00B10A4D"/>
    <w:rsid w:val="00B17E71"/>
    <w:rsid w:val="00B17FDE"/>
    <w:rsid w:val="00B22E60"/>
    <w:rsid w:val="00B2379C"/>
    <w:rsid w:val="00B24F85"/>
    <w:rsid w:val="00B2687D"/>
    <w:rsid w:val="00B27827"/>
    <w:rsid w:val="00B32DDB"/>
    <w:rsid w:val="00B34528"/>
    <w:rsid w:val="00B402FC"/>
    <w:rsid w:val="00B40508"/>
    <w:rsid w:val="00B44920"/>
    <w:rsid w:val="00B44F15"/>
    <w:rsid w:val="00B46604"/>
    <w:rsid w:val="00B51A92"/>
    <w:rsid w:val="00B55F5E"/>
    <w:rsid w:val="00B5752E"/>
    <w:rsid w:val="00B62D6F"/>
    <w:rsid w:val="00B63613"/>
    <w:rsid w:val="00B63A11"/>
    <w:rsid w:val="00B63C53"/>
    <w:rsid w:val="00B64C24"/>
    <w:rsid w:val="00B6608F"/>
    <w:rsid w:val="00B668F9"/>
    <w:rsid w:val="00B66E29"/>
    <w:rsid w:val="00B679FB"/>
    <w:rsid w:val="00B71AFF"/>
    <w:rsid w:val="00B74E0B"/>
    <w:rsid w:val="00B76D1E"/>
    <w:rsid w:val="00B80EC6"/>
    <w:rsid w:val="00B87A53"/>
    <w:rsid w:val="00B90BD5"/>
    <w:rsid w:val="00B92D1D"/>
    <w:rsid w:val="00B938C5"/>
    <w:rsid w:val="00B94B15"/>
    <w:rsid w:val="00B95940"/>
    <w:rsid w:val="00B97B00"/>
    <w:rsid w:val="00BA2464"/>
    <w:rsid w:val="00BB39D0"/>
    <w:rsid w:val="00BB46F3"/>
    <w:rsid w:val="00BB4CB1"/>
    <w:rsid w:val="00BB4F98"/>
    <w:rsid w:val="00BB66FF"/>
    <w:rsid w:val="00BC7154"/>
    <w:rsid w:val="00BD1FA6"/>
    <w:rsid w:val="00BD366B"/>
    <w:rsid w:val="00BD3C54"/>
    <w:rsid w:val="00BD6134"/>
    <w:rsid w:val="00BD6394"/>
    <w:rsid w:val="00BD6D50"/>
    <w:rsid w:val="00BD7EF2"/>
    <w:rsid w:val="00BE17CF"/>
    <w:rsid w:val="00BE18B9"/>
    <w:rsid w:val="00BE2495"/>
    <w:rsid w:val="00BE24E5"/>
    <w:rsid w:val="00BE2923"/>
    <w:rsid w:val="00BE2929"/>
    <w:rsid w:val="00BE3097"/>
    <w:rsid w:val="00BE3108"/>
    <w:rsid w:val="00BE42C6"/>
    <w:rsid w:val="00BE5232"/>
    <w:rsid w:val="00BE5721"/>
    <w:rsid w:val="00BF1578"/>
    <w:rsid w:val="00BF3641"/>
    <w:rsid w:val="00BF4CB0"/>
    <w:rsid w:val="00C05F09"/>
    <w:rsid w:val="00C079C9"/>
    <w:rsid w:val="00C11E81"/>
    <w:rsid w:val="00C14F58"/>
    <w:rsid w:val="00C21F94"/>
    <w:rsid w:val="00C25184"/>
    <w:rsid w:val="00C26AFE"/>
    <w:rsid w:val="00C27913"/>
    <w:rsid w:val="00C32542"/>
    <w:rsid w:val="00C32660"/>
    <w:rsid w:val="00C33B68"/>
    <w:rsid w:val="00C367C4"/>
    <w:rsid w:val="00C36A79"/>
    <w:rsid w:val="00C405D4"/>
    <w:rsid w:val="00C41A32"/>
    <w:rsid w:val="00C4513B"/>
    <w:rsid w:val="00C54697"/>
    <w:rsid w:val="00C54A42"/>
    <w:rsid w:val="00C6002A"/>
    <w:rsid w:val="00C7195D"/>
    <w:rsid w:val="00C729BE"/>
    <w:rsid w:val="00C73885"/>
    <w:rsid w:val="00C743EA"/>
    <w:rsid w:val="00C747B1"/>
    <w:rsid w:val="00C75392"/>
    <w:rsid w:val="00C778DB"/>
    <w:rsid w:val="00C82191"/>
    <w:rsid w:val="00C86C0E"/>
    <w:rsid w:val="00C87AE2"/>
    <w:rsid w:val="00C90CF4"/>
    <w:rsid w:val="00C92EB6"/>
    <w:rsid w:val="00C93389"/>
    <w:rsid w:val="00C95E93"/>
    <w:rsid w:val="00C96D12"/>
    <w:rsid w:val="00C97E97"/>
    <w:rsid w:val="00CB4930"/>
    <w:rsid w:val="00CB523E"/>
    <w:rsid w:val="00CB5C6A"/>
    <w:rsid w:val="00CC2976"/>
    <w:rsid w:val="00CC2E7D"/>
    <w:rsid w:val="00CD10A5"/>
    <w:rsid w:val="00CD12C1"/>
    <w:rsid w:val="00CD1B96"/>
    <w:rsid w:val="00CD2076"/>
    <w:rsid w:val="00CE670B"/>
    <w:rsid w:val="00CF27A3"/>
    <w:rsid w:val="00CF45F6"/>
    <w:rsid w:val="00CF51EC"/>
    <w:rsid w:val="00CF73AE"/>
    <w:rsid w:val="00D0027F"/>
    <w:rsid w:val="00D040DD"/>
    <w:rsid w:val="00D11812"/>
    <w:rsid w:val="00D13986"/>
    <w:rsid w:val="00D144EE"/>
    <w:rsid w:val="00D2097D"/>
    <w:rsid w:val="00D22DD1"/>
    <w:rsid w:val="00D25F28"/>
    <w:rsid w:val="00D27973"/>
    <w:rsid w:val="00D34938"/>
    <w:rsid w:val="00D433D7"/>
    <w:rsid w:val="00D444E8"/>
    <w:rsid w:val="00D46267"/>
    <w:rsid w:val="00D50F46"/>
    <w:rsid w:val="00D61790"/>
    <w:rsid w:val="00D66223"/>
    <w:rsid w:val="00D70475"/>
    <w:rsid w:val="00D73BC9"/>
    <w:rsid w:val="00D8084C"/>
    <w:rsid w:val="00D820E2"/>
    <w:rsid w:val="00D82DCE"/>
    <w:rsid w:val="00D83300"/>
    <w:rsid w:val="00D9070F"/>
    <w:rsid w:val="00D93D07"/>
    <w:rsid w:val="00DA336E"/>
    <w:rsid w:val="00DA56B0"/>
    <w:rsid w:val="00DA7C0C"/>
    <w:rsid w:val="00DB2EC8"/>
    <w:rsid w:val="00DB5584"/>
    <w:rsid w:val="00DB5695"/>
    <w:rsid w:val="00DB6F90"/>
    <w:rsid w:val="00DC16E1"/>
    <w:rsid w:val="00DC5B3B"/>
    <w:rsid w:val="00DC678E"/>
    <w:rsid w:val="00DD129F"/>
    <w:rsid w:val="00DD1FAB"/>
    <w:rsid w:val="00DD4F17"/>
    <w:rsid w:val="00DD685B"/>
    <w:rsid w:val="00DE0272"/>
    <w:rsid w:val="00DE0FFB"/>
    <w:rsid w:val="00DE6A06"/>
    <w:rsid w:val="00DE6D5A"/>
    <w:rsid w:val="00DE6E24"/>
    <w:rsid w:val="00DE760C"/>
    <w:rsid w:val="00DF0411"/>
    <w:rsid w:val="00DF2010"/>
    <w:rsid w:val="00DF306B"/>
    <w:rsid w:val="00DF42FF"/>
    <w:rsid w:val="00DF77CB"/>
    <w:rsid w:val="00E01C0E"/>
    <w:rsid w:val="00E01E1F"/>
    <w:rsid w:val="00E03F9A"/>
    <w:rsid w:val="00E04694"/>
    <w:rsid w:val="00E12B1E"/>
    <w:rsid w:val="00E1498B"/>
    <w:rsid w:val="00E14ED3"/>
    <w:rsid w:val="00E16F69"/>
    <w:rsid w:val="00E17262"/>
    <w:rsid w:val="00E17423"/>
    <w:rsid w:val="00E253A2"/>
    <w:rsid w:val="00E3309D"/>
    <w:rsid w:val="00E50156"/>
    <w:rsid w:val="00E53470"/>
    <w:rsid w:val="00E534B0"/>
    <w:rsid w:val="00E539F6"/>
    <w:rsid w:val="00E53B0D"/>
    <w:rsid w:val="00E60B19"/>
    <w:rsid w:val="00E63AF1"/>
    <w:rsid w:val="00E6519D"/>
    <w:rsid w:val="00E67696"/>
    <w:rsid w:val="00E71A58"/>
    <w:rsid w:val="00E72083"/>
    <w:rsid w:val="00E72A7A"/>
    <w:rsid w:val="00E735CF"/>
    <w:rsid w:val="00E75C94"/>
    <w:rsid w:val="00E81A21"/>
    <w:rsid w:val="00E822AA"/>
    <w:rsid w:val="00E868CF"/>
    <w:rsid w:val="00E87B6E"/>
    <w:rsid w:val="00E93820"/>
    <w:rsid w:val="00E96E34"/>
    <w:rsid w:val="00E97EB7"/>
    <w:rsid w:val="00EA0C68"/>
    <w:rsid w:val="00EB2AB8"/>
    <w:rsid w:val="00EB5135"/>
    <w:rsid w:val="00EC03D7"/>
    <w:rsid w:val="00EC14E8"/>
    <w:rsid w:val="00EC4C1D"/>
    <w:rsid w:val="00ED62C6"/>
    <w:rsid w:val="00ED64C1"/>
    <w:rsid w:val="00ED6E81"/>
    <w:rsid w:val="00EE3446"/>
    <w:rsid w:val="00EE3E78"/>
    <w:rsid w:val="00EE4B1B"/>
    <w:rsid w:val="00EE71E4"/>
    <w:rsid w:val="00EF150D"/>
    <w:rsid w:val="00EF1F5A"/>
    <w:rsid w:val="00EF1FD1"/>
    <w:rsid w:val="00EF286C"/>
    <w:rsid w:val="00EF6A51"/>
    <w:rsid w:val="00EF7BE6"/>
    <w:rsid w:val="00F00666"/>
    <w:rsid w:val="00F04811"/>
    <w:rsid w:val="00F0488C"/>
    <w:rsid w:val="00F0585C"/>
    <w:rsid w:val="00F13F4C"/>
    <w:rsid w:val="00F15AAA"/>
    <w:rsid w:val="00F15BEF"/>
    <w:rsid w:val="00F1639F"/>
    <w:rsid w:val="00F239F6"/>
    <w:rsid w:val="00F24407"/>
    <w:rsid w:val="00F24FAA"/>
    <w:rsid w:val="00F3364D"/>
    <w:rsid w:val="00F405A5"/>
    <w:rsid w:val="00F437CC"/>
    <w:rsid w:val="00F43CF3"/>
    <w:rsid w:val="00F44314"/>
    <w:rsid w:val="00F47067"/>
    <w:rsid w:val="00F510D8"/>
    <w:rsid w:val="00F525EB"/>
    <w:rsid w:val="00F621F0"/>
    <w:rsid w:val="00F63DDE"/>
    <w:rsid w:val="00F63FB7"/>
    <w:rsid w:val="00F649D2"/>
    <w:rsid w:val="00F6602B"/>
    <w:rsid w:val="00F66749"/>
    <w:rsid w:val="00F73A0C"/>
    <w:rsid w:val="00F73E10"/>
    <w:rsid w:val="00F748A5"/>
    <w:rsid w:val="00F756DB"/>
    <w:rsid w:val="00F77AA2"/>
    <w:rsid w:val="00F8102B"/>
    <w:rsid w:val="00F85066"/>
    <w:rsid w:val="00F85B7F"/>
    <w:rsid w:val="00F903D4"/>
    <w:rsid w:val="00F92871"/>
    <w:rsid w:val="00F97F16"/>
    <w:rsid w:val="00FA03C7"/>
    <w:rsid w:val="00FA5D4D"/>
    <w:rsid w:val="00FC0E5F"/>
    <w:rsid w:val="00FC1A95"/>
    <w:rsid w:val="00FC2E18"/>
    <w:rsid w:val="00FC311A"/>
    <w:rsid w:val="00FC56DE"/>
    <w:rsid w:val="00FC684B"/>
    <w:rsid w:val="00FC730E"/>
    <w:rsid w:val="00FD4FAE"/>
    <w:rsid w:val="00FD757C"/>
    <w:rsid w:val="00FE2F78"/>
    <w:rsid w:val="00FF036C"/>
    <w:rsid w:val="00FF5906"/>
    <w:rsid w:val="00FF5C0A"/>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lang w:bidi="ar-SA"/>
    </w:rPr>
  </w:style>
  <w:style w:type="character" w:customStyle="1" w:styleId="Nadpis2Char">
    <w:name w:val="Nadpis 2 Char"/>
    <w:link w:val="Nadpis2"/>
    <w:uiPriority w:val="9"/>
    <w:rsid w:val="00BE3108"/>
    <w:rPr>
      <w:rFonts w:ascii="Arial" w:eastAsia="MS Gothic" w:hAnsi="Arial"/>
      <w:b/>
      <w:bCs/>
      <w:sz w:val="28"/>
      <w:szCs w:val="26"/>
      <w:lang w:bidi="ar-SA"/>
    </w:rPr>
  </w:style>
  <w:style w:type="character" w:customStyle="1" w:styleId="Nadpis3Char">
    <w:name w:val="Nadpis 3 Char"/>
    <w:link w:val="Nadpis3"/>
    <w:uiPriority w:val="9"/>
    <w:rsid w:val="00BE3108"/>
    <w:rPr>
      <w:rFonts w:ascii="Arial" w:eastAsia="MS Gothic" w:hAnsi="Arial"/>
      <w:b/>
      <w:bCs/>
      <w:sz w:val="24"/>
      <w:szCs w:val="24"/>
      <w:lang w:bidi="ar-SA"/>
    </w:rPr>
  </w:style>
  <w:style w:type="character" w:customStyle="1" w:styleId="Nadpis4Char">
    <w:name w:val="Nadpis 4 Char"/>
    <w:link w:val="Nadpis4"/>
    <w:uiPriority w:val="9"/>
    <w:rsid w:val="00BE3108"/>
    <w:rPr>
      <w:rFonts w:ascii="Arial" w:eastAsia="MS Gothic" w:hAnsi="Arial"/>
      <w:b/>
      <w:bCs/>
      <w:iCs/>
      <w:szCs w:val="24"/>
      <w:lang w:bidi="ar-SA"/>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bidi="ar-SA"/>
    </w:rPr>
  </w:style>
  <w:style w:type="paragraph" w:styleId="Zpat">
    <w:name w:val="footer"/>
    <w:link w:val="ZpatChar"/>
    <w:uiPriority w:val="99"/>
    <w:unhideWhenUsed/>
    <w:qFormat/>
    <w:rsid w:val="00031AE0"/>
    <w:pPr>
      <w:tabs>
        <w:tab w:val="center" w:pos="4820"/>
        <w:tab w:val="right" w:pos="9639"/>
      </w:tabs>
    </w:pPr>
    <w:rPr>
      <w:rFonts w:ascii="Arial" w:hAnsi="Arial"/>
      <w:noProof/>
      <w:sz w:val="16"/>
      <w:lang w:eastAsia="en-US"/>
    </w:rPr>
  </w:style>
  <w:style w:type="character" w:customStyle="1" w:styleId="ZpatChar">
    <w:name w:val="Zápatí Char"/>
    <w:link w:val="Zpat"/>
    <w:uiPriority w:val="99"/>
    <w:rsid w:val="00031AE0"/>
    <w:rPr>
      <w:rFonts w:ascii="Arial" w:hAnsi="Arial"/>
      <w:noProof/>
      <w:sz w:val="16"/>
      <w:lang w:eastAsia="en-US" w:bidi="ar-SA"/>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olor w:val="000000"/>
      <w:szCs w:val="24"/>
    </w:rPr>
  </w:style>
  <w:style w:type="character" w:customStyle="1" w:styleId="ZkladnodstavecChar">
    <w:name w:val="[Základní odstavec] Char"/>
    <w:link w:val="Zkladnodstavec"/>
    <w:uiPriority w:val="99"/>
    <w:rsid w:val="0008263E"/>
    <w:rPr>
      <w:rFonts w:ascii="Arial" w:hAnsi="Arial"/>
      <w:color w:val="000000"/>
      <w:szCs w:val="24"/>
      <w:lang w:bidi="ar-SA"/>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lang w:bidi="ar-SA"/>
    </w:rPr>
  </w:style>
  <w:style w:type="paragraph" w:styleId="Podtitul">
    <w:name w:val="Subtitle"/>
    <w:link w:val="PodtitulChar"/>
    <w:uiPriority w:val="11"/>
    <w:qFormat/>
    <w:rsid w:val="0012192F"/>
    <w:pPr>
      <w:spacing w:line="288" w:lineRule="auto"/>
    </w:pPr>
    <w:rPr>
      <w:rFonts w:ascii="Arial" w:eastAsia="Times New Roman" w:hAnsi="Arial"/>
      <w:b/>
      <w:sz w:val="28"/>
      <w:szCs w:val="24"/>
    </w:rPr>
  </w:style>
  <w:style w:type="character" w:customStyle="1" w:styleId="PodtitulChar">
    <w:name w:val="Podtitul Char"/>
    <w:link w:val="Podtitul"/>
    <w:uiPriority w:val="11"/>
    <w:rsid w:val="0012192F"/>
    <w:rPr>
      <w:rFonts w:ascii="Arial" w:eastAsia="Times New Roman" w:hAnsi="Arial"/>
      <w:b/>
      <w:sz w:val="28"/>
      <w:szCs w:val="24"/>
      <w:lang w:bidi="ar-SA"/>
    </w:rPr>
  </w:style>
  <w:style w:type="paragraph" w:styleId="Odstavecseseznamem">
    <w:name w:val="List Paragraph"/>
    <w:basedOn w:val="Normln"/>
    <w:uiPriority w:val="34"/>
    <w:qFormat/>
    <w:rsid w:val="00CC2976"/>
    <w:pPr>
      <w:spacing w:after="0" w:line="240" w:lineRule="auto"/>
      <w:ind w:left="720"/>
      <w:contextualSpacing/>
      <w:jc w:val="both"/>
    </w:pPr>
    <w:rPr>
      <w:rFonts w:ascii="Times New Roman" w:hAnsi="Times New Roman"/>
      <w:sz w:val="24"/>
      <w:szCs w:val="20"/>
    </w:rPr>
  </w:style>
  <w:style w:type="paragraph" w:styleId="Zkladntext3">
    <w:name w:val="Body Text 3"/>
    <w:basedOn w:val="Normln"/>
    <w:link w:val="Zkladntext3Char"/>
    <w:semiHidden/>
    <w:rsid w:val="00FC730E"/>
    <w:pPr>
      <w:spacing w:after="0" w:line="240" w:lineRule="auto"/>
    </w:pPr>
    <w:rPr>
      <w:rFonts w:ascii="Times New Roman" w:hAnsi="Times New Roman"/>
      <w:sz w:val="22"/>
      <w:szCs w:val="20"/>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Zkladntext3Char">
    <w:name w:val="Základní text 3 Char"/>
    <w:link w:val="Zkladntext3"/>
    <w:semiHidden/>
    <w:rsid w:val="00FC730E"/>
    <w:rPr>
      <w:rFonts w:ascii="Times New Roman" w:eastAsia="Times New Roman" w:hAnsi="Times New Roman"/>
      <w:sz w:val="22"/>
    </w:rPr>
  </w:style>
  <w:style w:type="paragraph" w:styleId="Revize">
    <w:name w:val="Revision"/>
    <w:hidden/>
    <w:uiPriority w:val="71"/>
    <w:rsid w:val="000852A5"/>
    <w:rPr>
      <w:rFonts w:ascii="Arial" w:eastAsia="Times New Roman"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69570217">
      <w:bodyDiv w:val="1"/>
      <w:marLeft w:val="0"/>
      <w:marRight w:val="0"/>
      <w:marTop w:val="0"/>
      <w:marBottom w:val="0"/>
      <w:divBdr>
        <w:top w:val="none" w:sz="0" w:space="0" w:color="auto"/>
        <w:left w:val="none" w:sz="0" w:space="0" w:color="auto"/>
        <w:bottom w:val="none" w:sz="0" w:space="0" w:color="auto"/>
        <w:right w:val="none" w:sz="0" w:space="0" w:color="auto"/>
      </w:divBdr>
    </w:div>
    <w:div w:id="207910682">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15694685">
      <w:bodyDiv w:val="1"/>
      <w:marLeft w:val="0"/>
      <w:marRight w:val="0"/>
      <w:marTop w:val="0"/>
      <w:marBottom w:val="0"/>
      <w:divBdr>
        <w:top w:val="none" w:sz="0" w:space="0" w:color="auto"/>
        <w:left w:val="none" w:sz="0" w:space="0" w:color="auto"/>
        <w:bottom w:val="none" w:sz="0" w:space="0" w:color="auto"/>
        <w:right w:val="none" w:sz="0" w:space="0" w:color="auto"/>
      </w:divBdr>
    </w:div>
    <w:div w:id="319620472">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14151664">
      <w:bodyDiv w:val="1"/>
      <w:marLeft w:val="0"/>
      <w:marRight w:val="0"/>
      <w:marTop w:val="0"/>
      <w:marBottom w:val="0"/>
      <w:divBdr>
        <w:top w:val="none" w:sz="0" w:space="0" w:color="auto"/>
        <w:left w:val="none" w:sz="0" w:space="0" w:color="auto"/>
        <w:bottom w:val="none" w:sz="0" w:space="0" w:color="auto"/>
        <w:right w:val="none" w:sz="0" w:space="0" w:color="auto"/>
      </w:divBdr>
    </w:div>
    <w:div w:id="524175238">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5522997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4118645">
      <w:bodyDiv w:val="1"/>
      <w:marLeft w:val="0"/>
      <w:marRight w:val="0"/>
      <w:marTop w:val="0"/>
      <w:marBottom w:val="0"/>
      <w:divBdr>
        <w:top w:val="none" w:sz="0" w:space="0" w:color="auto"/>
        <w:left w:val="none" w:sz="0" w:space="0" w:color="auto"/>
        <w:bottom w:val="none" w:sz="0" w:space="0" w:color="auto"/>
        <w:right w:val="none" w:sz="0" w:space="0" w:color="auto"/>
      </w:divBdr>
    </w:div>
    <w:div w:id="117703970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489861504">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563365608">
      <w:bodyDiv w:val="1"/>
      <w:marLeft w:val="0"/>
      <w:marRight w:val="0"/>
      <w:marTop w:val="0"/>
      <w:marBottom w:val="0"/>
      <w:divBdr>
        <w:top w:val="none" w:sz="0" w:space="0" w:color="auto"/>
        <w:left w:val="none" w:sz="0" w:space="0" w:color="auto"/>
        <w:bottom w:val="none" w:sz="0" w:space="0" w:color="auto"/>
        <w:right w:val="none" w:sz="0" w:space="0" w:color="auto"/>
      </w:divBdr>
    </w:div>
    <w:div w:id="1717120458">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89523809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382;ivot%20cizinc&#367;%2018_rev.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EC522-BC41-498B-9666-7BEF7DA0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život cizinců 18_rev.dot</Template>
  <TotalTime>5</TotalTime>
  <Pages>3</Pages>
  <Words>677</Words>
  <Characters>3997</Characters>
  <Application>Microsoft Office Word</Application>
  <DocSecurity>0</DocSecurity>
  <Lines>33</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steinbauerova7851</dc:creator>
  <cp:lastModifiedBy>Jarmila Marešová</cp:lastModifiedBy>
  <cp:revision>3</cp:revision>
  <cp:lastPrinted>2018-11-16T11:17:00Z</cp:lastPrinted>
  <dcterms:created xsi:type="dcterms:W3CDTF">2018-11-30T09:19:00Z</dcterms:created>
  <dcterms:modified xsi:type="dcterms:W3CDTF">2018-11-30T09:24:00Z</dcterms:modified>
</cp:coreProperties>
</file>