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80" w:rsidRDefault="00777C80">
      <w:pPr>
        <w:pStyle w:val="Nadpis6"/>
        <w:jc w:val="left"/>
        <w:rPr>
          <w:caps/>
          <w:sz w:val="27"/>
        </w:rPr>
      </w:pPr>
      <w:proofErr w:type="gramStart"/>
      <w:r>
        <w:rPr>
          <w:caps/>
          <w:sz w:val="27"/>
        </w:rPr>
        <w:t xml:space="preserve">města </w:t>
      </w:r>
      <w:r w:rsidR="00EA29B5">
        <w:rPr>
          <w:caps/>
          <w:sz w:val="27"/>
        </w:rPr>
        <w:t xml:space="preserve"> </w:t>
      </w:r>
      <w:r>
        <w:rPr>
          <w:caps/>
          <w:sz w:val="27"/>
        </w:rPr>
        <w:t>a  městyse</w:t>
      </w:r>
      <w:proofErr w:type="gramEnd"/>
      <w:r>
        <w:rPr>
          <w:caps/>
          <w:sz w:val="27"/>
        </w:rPr>
        <w:t xml:space="preserve">  v  pardubickém  kraji  k  31. 12. 201</w:t>
      </w:r>
      <w:r w:rsidR="0076014D">
        <w:rPr>
          <w:caps/>
          <w:sz w:val="27"/>
        </w:rPr>
        <w:t>6</w:t>
      </w:r>
    </w:p>
    <w:p w:rsidR="00777C80" w:rsidRDefault="00777C80">
      <w:pPr>
        <w:rPr>
          <w:i w:val="0"/>
          <w:iCs w:val="0"/>
        </w:rPr>
      </w:pPr>
    </w:p>
    <w:p w:rsidR="003A316C" w:rsidRDefault="003A316C">
      <w:pPr>
        <w:rPr>
          <w:i w:val="0"/>
          <w:iCs w:val="0"/>
        </w:rPr>
      </w:pPr>
    </w:p>
    <w:p w:rsidR="00777C80" w:rsidRDefault="00777C80" w:rsidP="004E1439">
      <w:pPr>
        <w:pStyle w:val="Zkladntext2"/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Zákon č. 234/2006 Sb., kterým se mění zákon č. 128/2000 Sb., o obcích, umožňuje navrátit statut města historickým městům (tj. obcím, které byly městy přede dnem 17. května 1954). Na základě uvedené novely zákona o obcích mohou rovněž obce, které byly oprávněny užívat označení městys přede dnem 17. května 1954 (tj. před účinností zákona č. 13/1954 Sb., o národních výborech), žádat předsedu Poslanecké sněmovny o navrácení titulu městys.</w:t>
      </w:r>
    </w:p>
    <w:p w:rsidR="003A316C" w:rsidRDefault="003A316C" w:rsidP="004E1439">
      <w:pPr>
        <w:pStyle w:val="Zkladntext2"/>
        <w:spacing w:after="240" w:line="240" w:lineRule="auto"/>
        <w:rPr>
          <w:rFonts w:cs="Arial"/>
          <w:szCs w:val="20"/>
        </w:rPr>
      </w:pPr>
    </w:p>
    <w:p w:rsidR="00777C80" w:rsidRDefault="0076014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339pt">
            <v:imagedata r:id="rId4" o:title="Mestys53a_2017_1"/>
          </v:shape>
        </w:pict>
      </w:r>
    </w:p>
    <w:p w:rsidR="004E1439" w:rsidRDefault="004E1439" w:rsidP="002F03F9">
      <w:pPr>
        <w:pStyle w:val="Zkladntext3"/>
        <w:spacing w:after="200"/>
        <w:rPr>
          <w:rFonts w:cs="Arial"/>
          <w:szCs w:val="24"/>
        </w:rPr>
      </w:pPr>
    </w:p>
    <w:p w:rsidR="004E1439" w:rsidRDefault="004E1439" w:rsidP="002F03F9">
      <w:pPr>
        <w:pStyle w:val="Zkladntext3"/>
        <w:spacing w:after="200"/>
        <w:rPr>
          <w:rFonts w:cs="Arial"/>
          <w:szCs w:val="24"/>
        </w:rPr>
      </w:pPr>
    </w:p>
    <w:p w:rsidR="00D4216A" w:rsidRDefault="00D4216A" w:rsidP="002F03F9">
      <w:pPr>
        <w:pStyle w:val="Zkladntext3"/>
        <w:spacing w:after="20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Nově byl 14. dubna 2016 udělen titul městys obci České </w:t>
      </w:r>
      <w:proofErr w:type="spellStart"/>
      <w:r>
        <w:rPr>
          <w:rFonts w:cs="Arial"/>
          <w:b/>
          <w:szCs w:val="24"/>
        </w:rPr>
        <w:t>Heřmanice</w:t>
      </w:r>
      <w:proofErr w:type="spellEnd"/>
      <w:r>
        <w:rPr>
          <w:rFonts w:cs="Arial"/>
          <w:b/>
          <w:szCs w:val="24"/>
        </w:rPr>
        <w:t xml:space="preserve"> v okrese Ústí nad Orlicí.</w:t>
      </w:r>
    </w:p>
    <w:p w:rsidR="00D4216A" w:rsidRDefault="00D4216A" w:rsidP="00D4216A">
      <w:pPr>
        <w:pStyle w:val="Zkladntext3"/>
        <w:spacing w:after="200"/>
        <w:rPr>
          <w:rFonts w:cs="Arial"/>
          <w:b/>
          <w:szCs w:val="24"/>
        </w:rPr>
      </w:pPr>
      <w:r w:rsidRPr="00A32D84">
        <w:rPr>
          <w:rFonts w:cs="Arial"/>
          <w:b/>
          <w:szCs w:val="24"/>
        </w:rPr>
        <w:t>K 31. 12. 201</w:t>
      </w:r>
      <w:r>
        <w:rPr>
          <w:rFonts w:cs="Arial"/>
          <w:b/>
          <w:szCs w:val="24"/>
        </w:rPr>
        <w:t>6</w:t>
      </w:r>
      <w:r w:rsidRPr="00A32D8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tak </w:t>
      </w:r>
      <w:r w:rsidRPr="00A32D84">
        <w:rPr>
          <w:rFonts w:cs="Arial"/>
          <w:b/>
          <w:szCs w:val="24"/>
        </w:rPr>
        <w:t xml:space="preserve">bylo v Pardubickém kraji celkem 38 obcí se statutem města a </w:t>
      </w:r>
      <w:r>
        <w:rPr>
          <w:rFonts w:cs="Arial"/>
          <w:b/>
          <w:szCs w:val="24"/>
        </w:rPr>
        <w:t>10</w:t>
      </w:r>
      <w:r w:rsidRPr="00A32D84">
        <w:rPr>
          <w:rFonts w:cs="Arial"/>
          <w:b/>
          <w:szCs w:val="24"/>
        </w:rPr>
        <w:t xml:space="preserve"> městysů. </w:t>
      </w:r>
    </w:p>
    <w:p w:rsidR="00D4216A" w:rsidRDefault="00D4216A" w:rsidP="002F03F9">
      <w:pPr>
        <w:pStyle w:val="Zkladntext3"/>
        <w:spacing w:after="200"/>
        <w:rPr>
          <w:rFonts w:cs="Arial"/>
          <w:b/>
          <w:szCs w:val="24"/>
        </w:rPr>
      </w:pPr>
    </w:p>
    <w:p w:rsidR="00B52CFB" w:rsidRDefault="002F03F9" w:rsidP="002F03F9">
      <w:pPr>
        <w:pStyle w:val="Zkladntext3"/>
        <w:spacing w:after="200"/>
        <w:rPr>
          <w:rFonts w:cs="Arial"/>
          <w:szCs w:val="24"/>
        </w:rPr>
      </w:pPr>
      <w:r>
        <w:rPr>
          <w:rFonts w:cs="Arial"/>
          <w:szCs w:val="24"/>
        </w:rPr>
        <w:t>Další informace najdete pod odkazem</w:t>
      </w:r>
      <w:r w:rsidR="00B52CFB">
        <w:rPr>
          <w:rFonts w:cs="Arial"/>
          <w:szCs w:val="24"/>
        </w:rPr>
        <w:t xml:space="preserve"> </w:t>
      </w:r>
      <w:hyperlink r:id="rId5" w:history="1">
        <w:r w:rsidR="00B52CFB" w:rsidRPr="00810534">
          <w:rPr>
            <w:rStyle w:val="Hypertextovodkaz"/>
            <w:rFonts w:cs="Arial"/>
            <w:szCs w:val="24"/>
          </w:rPr>
          <w:t>http://www.pardubice.czso.cz/</w:t>
        </w:r>
      </w:hyperlink>
      <w:r w:rsidR="00B52CFB">
        <w:rPr>
          <w:rFonts w:cs="Arial"/>
          <w:szCs w:val="24"/>
        </w:rPr>
        <w:t xml:space="preserve"> v horním menu:</w:t>
      </w:r>
    </w:p>
    <w:p w:rsidR="00B52CFB" w:rsidRDefault="00B52CFB" w:rsidP="002F03F9">
      <w:pPr>
        <w:pStyle w:val="Zkladntext3"/>
        <w:spacing w:after="200"/>
        <w:rPr>
          <w:rFonts w:cs="Arial"/>
          <w:szCs w:val="24"/>
        </w:rPr>
      </w:pPr>
      <w:r>
        <w:rPr>
          <w:rFonts w:cs="Arial"/>
          <w:szCs w:val="24"/>
        </w:rPr>
        <w:t>Kraj, okresy… &gt; Města a obce &gt; Města a městyse Pardubického kraje.</w:t>
      </w:r>
    </w:p>
    <w:p w:rsidR="00B52CFB" w:rsidRDefault="00B52CFB" w:rsidP="002F03F9">
      <w:pPr>
        <w:pStyle w:val="Zkladntext3"/>
        <w:spacing w:after="200"/>
        <w:rPr>
          <w:rFonts w:cs="Arial"/>
          <w:szCs w:val="24"/>
        </w:rPr>
      </w:pPr>
    </w:p>
    <w:p w:rsidR="002F03F9" w:rsidRDefault="002F03F9" w:rsidP="002F03F9">
      <w:pPr>
        <w:pStyle w:val="Zkladntext3"/>
        <w:spacing w:after="200"/>
        <w:rPr>
          <w:rFonts w:cs="Arial"/>
          <w:szCs w:val="24"/>
        </w:rPr>
      </w:pPr>
    </w:p>
    <w:sectPr w:rsidR="002F03F9" w:rsidSect="0076014D">
      <w:pgSz w:w="11906" w:h="16838"/>
      <w:pgMar w:top="107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C80"/>
    <w:rsid w:val="002F03F9"/>
    <w:rsid w:val="003A316C"/>
    <w:rsid w:val="00444610"/>
    <w:rsid w:val="004E1439"/>
    <w:rsid w:val="004E63F4"/>
    <w:rsid w:val="006152BE"/>
    <w:rsid w:val="0076014D"/>
    <w:rsid w:val="00777C80"/>
    <w:rsid w:val="00A32D84"/>
    <w:rsid w:val="00AC2D5B"/>
    <w:rsid w:val="00B52CFB"/>
    <w:rsid w:val="00D4216A"/>
    <w:rsid w:val="00D435D2"/>
    <w:rsid w:val="00EA29B5"/>
    <w:rsid w:val="00E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5D2"/>
    <w:rPr>
      <w:rFonts w:ascii="Arial" w:hAnsi="Arial"/>
      <w:i/>
      <w:iCs/>
    </w:rPr>
  </w:style>
  <w:style w:type="paragraph" w:styleId="Nadpis1">
    <w:name w:val="heading 1"/>
    <w:basedOn w:val="Normln"/>
    <w:next w:val="Normln"/>
    <w:qFormat/>
    <w:rsid w:val="00D435D2"/>
    <w:pPr>
      <w:keepNext/>
      <w:spacing w:after="140"/>
      <w:outlineLvl w:val="0"/>
    </w:pPr>
    <w:rPr>
      <w:rFonts w:cs="Arial"/>
      <w:b/>
      <w:bCs/>
      <w:i w:val="0"/>
      <w:iCs w:val="0"/>
      <w:sz w:val="22"/>
    </w:rPr>
  </w:style>
  <w:style w:type="paragraph" w:styleId="Nadpis6">
    <w:name w:val="heading 6"/>
    <w:basedOn w:val="Normln"/>
    <w:next w:val="Normln"/>
    <w:qFormat/>
    <w:rsid w:val="00D435D2"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paragraph" w:styleId="Nadpis7">
    <w:name w:val="heading 7"/>
    <w:basedOn w:val="Normln"/>
    <w:next w:val="Normln"/>
    <w:qFormat/>
    <w:rsid w:val="00D435D2"/>
    <w:pPr>
      <w:keepNext/>
      <w:tabs>
        <w:tab w:val="left" w:pos="720"/>
        <w:tab w:val="right" w:leader="dot" w:pos="9360"/>
      </w:tabs>
      <w:jc w:val="both"/>
      <w:outlineLvl w:val="6"/>
    </w:pPr>
    <w:rPr>
      <w:b/>
      <w:bCs/>
      <w:i w:val="0"/>
      <w:i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D435D2"/>
    <w:pPr>
      <w:tabs>
        <w:tab w:val="center" w:pos="4536"/>
        <w:tab w:val="right" w:pos="9072"/>
      </w:tabs>
    </w:pPr>
    <w:rPr>
      <w:i w:val="0"/>
      <w:iCs w:val="0"/>
      <w:sz w:val="16"/>
      <w:szCs w:val="24"/>
    </w:rPr>
  </w:style>
  <w:style w:type="paragraph" w:styleId="Zkladntext2">
    <w:name w:val="Body Text 2"/>
    <w:basedOn w:val="Normln"/>
    <w:semiHidden/>
    <w:rsid w:val="00D435D2"/>
    <w:pPr>
      <w:spacing w:after="120" w:line="480" w:lineRule="auto"/>
      <w:jc w:val="both"/>
    </w:pPr>
    <w:rPr>
      <w:i w:val="0"/>
      <w:iCs w:val="0"/>
      <w:szCs w:val="24"/>
    </w:rPr>
  </w:style>
  <w:style w:type="paragraph" w:styleId="Zkladntext">
    <w:name w:val="Body Text"/>
    <w:aliases w:val="Základní text Char,Základní text Char Char Char Char Char,Základní text Char Char Char Char Char Char Char Char,Základní text Char Char Char Char Char Char Char"/>
    <w:basedOn w:val="Normln"/>
    <w:semiHidden/>
    <w:rsid w:val="00D435D2"/>
    <w:pPr>
      <w:tabs>
        <w:tab w:val="left" w:pos="0"/>
        <w:tab w:val="left" w:pos="310"/>
        <w:tab w:val="left" w:pos="53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cs="Arial"/>
      <w:i w:val="0"/>
      <w:iCs w:val="0"/>
      <w:sz w:val="18"/>
      <w:szCs w:val="18"/>
    </w:rPr>
  </w:style>
  <w:style w:type="paragraph" w:customStyle="1" w:styleId="Nadpismal">
    <w:name w:val="Nadpis malý"/>
    <w:basedOn w:val="Zkladntext"/>
    <w:rsid w:val="00D435D2"/>
    <w:pPr>
      <w:tabs>
        <w:tab w:val="clear" w:pos="0"/>
        <w:tab w:val="clear" w:pos="310"/>
        <w:tab w:val="clear" w:pos="53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240"/>
      <w:jc w:val="both"/>
    </w:pPr>
    <w:rPr>
      <w:rFonts w:cs="Times New Roman"/>
      <w:b/>
      <w:sz w:val="20"/>
      <w:szCs w:val="20"/>
    </w:rPr>
  </w:style>
  <w:style w:type="paragraph" w:styleId="Titulek">
    <w:name w:val="caption"/>
    <w:basedOn w:val="Normln"/>
    <w:next w:val="Normln"/>
    <w:qFormat/>
    <w:rsid w:val="00D435D2"/>
    <w:pPr>
      <w:jc w:val="center"/>
    </w:pPr>
    <w:rPr>
      <w:b/>
      <w:bCs/>
      <w:i w:val="0"/>
      <w:iCs w:val="0"/>
      <w:szCs w:val="24"/>
    </w:rPr>
  </w:style>
  <w:style w:type="paragraph" w:styleId="Zkladntext3">
    <w:name w:val="Body Text 3"/>
    <w:basedOn w:val="Normln"/>
    <w:semiHidden/>
    <w:rsid w:val="00D435D2"/>
    <w:pPr>
      <w:tabs>
        <w:tab w:val="left" w:pos="0"/>
        <w:tab w:val="left" w:pos="709"/>
      </w:tabs>
      <w:jc w:val="both"/>
    </w:pPr>
    <w:rPr>
      <w:i w:val="0"/>
      <w:iCs w:val="0"/>
      <w:szCs w:val="26"/>
    </w:rPr>
  </w:style>
  <w:style w:type="paragraph" w:customStyle="1" w:styleId="Styl1">
    <w:name w:val="Styl1"/>
    <w:basedOn w:val="Normln"/>
    <w:rsid w:val="00D435D2"/>
    <w:pPr>
      <w:widowControl w:val="0"/>
      <w:spacing w:line="240" w:lineRule="exact"/>
      <w:jc w:val="both"/>
    </w:pPr>
    <w:rPr>
      <w:i w:val="0"/>
      <w:iCs w:val="0"/>
      <w:szCs w:val="24"/>
    </w:rPr>
  </w:style>
  <w:style w:type="character" w:styleId="Hypertextovodkaz">
    <w:name w:val="Hyperlink"/>
    <w:basedOn w:val="Standardnpsmoodstavce"/>
    <w:uiPriority w:val="99"/>
    <w:unhideWhenUsed/>
    <w:rsid w:val="002F03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e.czso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881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operator</cp:lastModifiedBy>
  <cp:revision>5</cp:revision>
  <cp:lastPrinted>2011-02-16T13:48:00Z</cp:lastPrinted>
  <dcterms:created xsi:type="dcterms:W3CDTF">2015-03-26T08:08:00Z</dcterms:created>
  <dcterms:modified xsi:type="dcterms:W3CDTF">2017-06-16T07:43:00Z</dcterms:modified>
</cp:coreProperties>
</file>