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</w:t>
      </w:r>
      <w:r w:rsidR="00CD46EC">
        <w:rPr>
          <w:rFonts w:ascii="Arial" w:hAnsi="Arial" w:cs="Arial"/>
          <w:b/>
          <w:bCs/>
          <w:sz w:val="20"/>
          <w:szCs w:val="20"/>
          <w:lang w:val="cs-CZ"/>
        </w:rPr>
        <w:t>řepočtený, ve fyzických osobách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se  např.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</w:t>
      </w:r>
      <w:r w:rsidR="00650D0D">
        <w:rPr>
          <w:rFonts w:ascii="Arial" w:hAnsi="Arial" w:cs="Arial"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</w:t>
      </w:r>
      <w:r w:rsidR="00240BF1">
        <w:rPr>
          <w:rFonts w:ascii="Arial" w:hAnsi="Arial" w:cs="Arial"/>
          <w:sz w:val="20"/>
          <w:szCs w:val="20"/>
          <w:lang w:val="cs-CZ"/>
        </w:rPr>
        <w:t xml:space="preserve"> Nákladové mzdy se vedou na účtu</w:t>
      </w:r>
      <w:r>
        <w:rPr>
          <w:rFonts w:ascii="Arial" w:hAnsi="Arial" w:cs="Arial"/>
          <w:sz w:val="20"/>
          <w:szCs w:val="20"/>
          <w:lang w:val="cs-CZ"/>
        </w:rPr>
        <w:t xml:space="preserve">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</w:t>
      </w:r>
      <w:r w:rsidR="00B64346">
        <w:rPr>
          <w:rFonts w:ascii="Arial" w:hAnsi="Arial" w:cs="Arial"/>
          <w:sz w:val="20"/>
          <w:szCs w:val="20"/>
          <w:lang w:val="cs-CZ"/>
        </w:rPr>
        <w:t xml:space="preserve"> rozdíl obratů strany Má d</w:t>
      </w:r>
      <w:r>
        <w:rPr>
          <w:rFonts w:ascii="Arial" w:hAnsi="Arial" w:cs="Arial"/>
          <w:sz w:val="20"/>
          <w:szCs w:val="20"/>
          <w:lang w:val="cs-CZ"/>
        </w:rPr>
        <w:t>áti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 w:rsidR="000222F3">
        <w:rPr>
          <w:rFonts w:ascii="Arial" w:hAnsi="Arial" w:cs="Arial"/>
          <w:sz w:val="20"/>
          <w:szCs w:val="20"/>
          <w:lang w:val="cs-CZ"/>
        </w:rPr>
        <w:t xml:space="preserve"> (viz popis k tabulce 1)</w:t>
      </w:r>
      <w:bookmarkStart w:id="0" w:name="_GoBack"/>
      <w:bookmarkEnd w:id="0"/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Předpis pokut, penále a přirážek souvisejících se zdravotním pojištěním-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Default="005C2E6E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Zúčtování</w:t>
      </w:r>
      <w:proofErr w:type="spellEnd"/>
      <w:r>
        <w:rPr>
          <w:rFonts w:ascii="Arial" w:hAnsi="Arial" w:cs="Arial"/>
          <w:b/>
          <w:bCs/>
          <w:sz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</w:rPr>
        <w:t>zvláštním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účtem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zdravotního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příjmy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předpis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pojistného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na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veřejné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zdravotní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které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své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stát</w:t>
      </w:r>
      <w:proofErr w:type="spellEnd"/>
      <w:r>
        <w:rPr>
          <w:rFonts w:ascii="Arial" w:hAnsi="Arial" w:cs="Arial"/>
          <w:sz w:val="20"/>
        </w:rPr>
        <w:t>.</w:t>
      </w:r>
    </w:p>
    <w:p w:rsidR="005C2E6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</w:t>
      </w:r>
      <w:r w:rsidR="00611068">
        <w:rPr>
          <w:rFonts w:ascii="Arial" w:hAnsi="Arial" w:cs="Arial"/>
          <w:sz w:val="20"/>
          <w:szCs w:val="20"/>
          <w:lang w:val="cs-CZ"/>
        </w:rPr>
        <w:t>í na jednotlivé druhy zdravotn</w:t>
      </w:r>
      <w:r w:rsidR="00650D0D">
        <w:rPr>
          <w:rFonts w:ascii="Arial" w:hAnsi="Arial" w:cs="Arial"/>
          <w:sz w:val="20"/>
          <w:szCs w:val="20"/>
          <w:lang w:val="cs-CZ"/>
        </w:rPr>
        <w:t>ích</w:t>
      </w:r>
      <w:r w:rsidR="00611068">
        <w:rPr>
          <w:rFonts w:ascii="Arial" w:hAnsi="Arial" w:cs="Arial"/>
          <w:sz w:val="20"/>
          <w:szCs w:val="20"/>
          <w:lang w:val="cs-CZ"/>
        </w:rPr>
        <w:t xml:space="preserve"> služeb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 xml:space="preserve">stav dlouhodobého nehmotného majetku zahrnuje zřizovací výdaje, nehmotné výsledky výzkumu a vývoje, software, ocenitelná práva, goodwill, jiný dlouhodobý nehmotný majetek (včetně emisních povolenek a preferenčních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limitů) a  nedokončený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 w:rsidRPr="00F14D4C"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 w:rsidRPr="00F14D4C"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 xml:space="preserve">Stav DHM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zahrnuje  hodnotu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F14D4C"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 w:rsidRPr="00F14D4C"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 w:rsidR="001F581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 xml:space="preserve">- stav dlouhodobých a krátkodobých závazků z obchodního styku, přijatých záloh, závazků z veřejného zdravotního pojištění, daňových, vůči zaměstnancům, ostatních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závazků a  přechodných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účtů pasiv ke konci sledovaného období.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 w:rsidP="00154654">
      <w:pPr>
        <w:pStyle w:val="Zkladntext2"/>
        <w:rPr>
          <w:i/>
          <w:iCs/>
        </w:rPr>
      </w:pPr>
      <w:r>
        <w:rPr>
          <w:lang w:val="cs-CZ"/>
        </w:rPr>
        <w:t xml:space="preserve">2. Označení údaje v políčku </w:t>
      </w:r>
      <w:proofErr w:type="gramStart"/>
      <w:r>
        <w:rPr>
          <w:lang w:val="cs-CZ"/>
        </w:rPr>
        <w:t>tabulky (.) znamená</w:t>
      </w:r>
      <w:proofErr w:type="gramEnd"/>
      <w:r>
        <w:rPr>
          <w:lang w:val="cs-CZ"/>
        </w:rPr>
        <w:t>, že se údaj v daném období nesledoval.</w:t>
      </w: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sectPr w:rsidR="005C2E6E" w:rsidSect="006A5CDC">
      <w:footerReference w:type="even" r:id="rId7"/>
      <w:footerReference w:type="default" r:id="rId8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C7" w:rsidRDefault="002939C7">
      <w:r>
        <w:separator/>
      </w:r>
    </w:p>
  </w:endnote>
  <w:endnote w:type="continuationSeparator" w:id="0">
    <w:p w:rsidR="002939C7" w:rsidRDefault="002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6A5C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2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C7" w:rsidRDefault="002939C7">
      <w:r>
        <w:separator/>
      </w:r>
    </w:p>
  </w:footnote>
  <w:footnote w:type="continuationSeparator" w:id="0">
    <w:p w:rsidR="002939C7" w:rsidRDefault="0029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733E"/>
    <w:rsid w:val="000222F3"/>
    <w:rsid w:val="00154654"/>
    <w:rsid w:val="001F5818"/>
    <w:rsid w:val="00240BF1"/>
    <w:rsid w:val="002939C7"/>
    <w:rsid w:val="002C138A"/>
    <w:rsid w:val="005C2E6E"/>
    <w:rsid w:val="00611068"/>
    <w:rsid w:val="00650D0D"/>
    <w:rsid w:val="006922B7"/>
    <w:rsid w:val="006A5CDC"/>
    <w:rsid w:val="009536BD"/>
    <w:rsid w:val="0099733E"/>
    <w:rsid w:val="00A01BF9"/>
    <w:rsid w:val="00B64346"/>
    <w:rsid w:val="00BB7C66"/>
    <w:rsid w:val="00C64684"/>
    <w:rsid w:val="00CD46EC"/>
    <w:rsid w:val="00F14D4C"/>
    <w:rsid w:val="00F225B9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D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6A5CD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A5C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6A5CDC"/>
    <w:rPr>
      <w:color w:val="0000FF"/>
      <w:u w:val="single"/>
    </w:rPr>
  </w:style>
  <w:style w:type="paragraph" w:styleId="Zhlav">
    <w:name w:val="header"/>
    <w:basedOn w:val="Normln"/>
    <w:semiHidden/>
    <w:rsid w:val="006A5CD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6A5CDC"/>
    <w:rPr>
      <w:color w:val="800080"/>
      <w:u w:val="single"/>
    </w:rPr>
  </w:style>
  <w:style w:type="character" w:styleId="slostrnky">
    <w:name w:val="page number"/>
    <w:basedOn w:val="Standardnpsmoodstavce"/>
    <w:semiHidden/>
    <w:rsid w:val="006A5CDC"/>
  </w:style>
  <w:style w:type="paragraph" w:styleId="Zkladntext">
    <w:name w:val="Body Text"/>
    <w:basedOn w:val="Normln"/>
    <w:semiHidden/>
    <w:rsid w:val="006A5CD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6A5CD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6A5CD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6A5CD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6A5CDC"/>
    <w:rPr>
      <w:sz w:val="20"/>
      <w:szCs w:val="20"/>
    </w:rPr>
  </w:style>
  <w:style w:type="character" w:styleId="Znakapoznpodarou">
    <w:name w:val="footnote reference"/>
    <w:semiHidden/>
    <w:rsid w:val="006A5CDC"/>
    <w:rPr>
      <w:vertAlign w:val="superscript"/>
    </w:rPr>
  </w:style>
  <w:style w:type="paragraph" w:styleId="Zkladntext3">
    <w:name w:val="Body Text 3"/>
    <w:basedOn w:val="Normln"/>
    <w:semiHidden/>
    <w:rsid w:val="006A5CDC"/>
    <w:rPr>
      <w:rFonts w:ascii="Arial" w:hAnsi="Arial" w:cs="Arial"/>
      <w:b/>
      <w:bCs/>
      <w:i/>
      <w:iCs/>
      <w:color w:val="800000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8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946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10</cp:revision>
  <cp:lastPrinted>2016-12-02T11:27:00Z</cp:lastPrinted>
  <dcterms:created xsi:type="dcterms:W3CDTF">2014-12-08T07:49:00Z</dcterms:created>
  <dcterms:modified xsi:type="dcterms:W3CDTF">2018-03-06T12:01:00Z</dcterms:modified>
</cp:coreProperties>
</file>