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E41526">
        <w:t>3</w:t>
      </w:r>
      <w:r w:rsidR="00E41526">
        <w:rPr>
          <w:vertAlign w:val="superscript"/>
        </w:rPr>
        <w:t>r</w:t>
      </w:r>
      <w:r w:rsidR="00832523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1D6575">
        <w:t>7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41526">
        <w:rPr>
          <w:rFonts w:ascii="Arial" w:hAnsi="Arial" w:cs="Arial"/>
          <w:sz w:val="20"/>
          <w:szCs w:val="20"/>
        </w:rPr>
        <w:t>3</w:t>
      </w:r>
      <w:r w:rsidR="00E41526">
        <w:rPr>
          <w:rFonts w:ascii="Arial" w:hAnsi="Arial" w:cs="Arial"/>
          <w:sz w:val="20"/>
          <w:szCs w:val="20"/>
          <w:vertAlign w:val="superscript"/>
        </w:rPr>
        <w:t>r</w:t>
      </w:r>
      <w:r w:rsidR="00832523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3B7713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7415E3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E41526">
        <w:rPr>
          <w:rFonts w:ascii="Arial" w:hAnsi="Arial" w:cs="Arial"/>
          <w:sz w:val="20"/>
          <w:szCs w:val="20"/>
        </w:rPr>
        <w:t>2</w:t>
      </w:r>
      <w:r w:rsidR="00E41526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83252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4C2DD4" w:rsidRPr="004C2DD4">
        <w:rPr>
          <w:rFonts w:ascii="Arial" w:hAnsi="Arial" w:cs="Arial"/>
          <w:sz w:val="20"/>
          <w:szCs w:val="20"/>
        </w:rPr>
        <w:t>Horizontal</w:t>
      </w:r>
      <w:proofErr w:type="spellEnd"/>
      <w:r w:rsidR="004C2DD4" w:rsidRPr="004C2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DD4" w:rsidRPr="004C2DD4">
        <w:rPr>
          <w:rFonts w:ascii="Arial" w:hAnsi="Arial" w:cs="Arial"/>
          <w:sz w:val="20"/>
          <w:szCs w:val="20"/>
        </w:rPr>
        <w:t>structures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4C2DD4">
        <w:rPr>
          <w:rFonts w:ascii="Arial" w:hAnsi="Arial" w:cs="Arial"/>
          <w:sz w:val="20"/>
          <w:szCs w:val="20"/>
        </w:rPr>
        <w:t>9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41526">
        <w:rPr>
          <w:rFonts w:ascii="Arial" w:hAnsi="Arial" w:cs="Arial"/>
          <w:sz w:val="20"/>
          <w:szCs w:val="20"/>
        </w:rPr>
        <w:t>3</w:t>
      </w:r>
      <w:r w:rsidR="00E41526">
        <w:rPr>
          <w:rFonts w:ascii="Arial" w:hAnsi="Arial" w:cs="Arial"/>
          <w:sz w:val="20"/>
          <w:szCs w:val="20"/>
          <w:vertAlign w:val="superscript"/>
        </w:rPr>
        <w:t>r</w:t>
      </w:r>
      <w:r w:rsidR="007B4472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4C2DD4">
        <w:rPr>
          <w:rFonts w:ascii="Arial" w:hAnsi="Arial" w:cs="Arial"/>
          <w:sz w:val="20"/>
          <w:szCs w:val="20"/>
        </w:rPr>
        <w:t>3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4C2DD4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4C2DD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4C2DD4">
        <w:rPr>
          <w:rFonts w:ascii="Arial" w:hAnsi="Arial" w:cs="Arial"/>
          <w:sz w:val="20"/>
          <w:szCs w:val="20"/>
        </w:rPr>
        <w:t>7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41526">
        <w:rPr>
          <w:rFonts w:ascii="Arial" w:hAnsi="Arial" w:cs="Arial"/>
          <w:sz w:val="20"/>
          <w:szCs w:val="20"/>
        </w:rPr>
        <w:t>3</w:t>
      </w:r>
      <w:r w:rsidR="00E41526">
        <w:rPr>
          <w:rFonts w:ascii="Arial" w:hAnsi="Arial" w:cs="Arial"/>
          <w:sz w:val="20"/>
          <w:szCs w:val="20"/>
          <w:vertAlign w:val="superscript"/>
        </w:rPr>
        <w:t>r</w:t>
      </w:r>
      <w:r w:rsidR="00325EC1">
        <w:rPr>
          <w:rFonts w:ascii="Arial" w:hAnsi="Arial" w:cs="Arial"/>
          <w:sz w:val="20"/>
          <w:szCs w:val="20"/>
          <w:vertAlign w:val="superscript"/>
        </w:rPr>
        <w:t>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7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3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703C52" w:rsidRPr="00703C52">
        <w:rPr>
          <w:rFonts w:ascii="Arial" w:hAnsi="Arial" w:cs="Arial"/>
          <w:sz w:val="20"/>
          <w:szCs w:val="20"/>
        </w:rPr>
        <w:t>Horizontal</w:t>
      </w:r>
      <w:proofErr w:type="spellEnd"/>
      <w:r w:rsidR="00703C52" w:rsidRPr="00703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C52" w:rsidRPr="00703C52">
        <w:rPr>
          <w:rFonts w:ascii="Arial" w:hAnsi="Arial" w:cs="Arial"/>
          <w:sz w:val="20"/>
          <w:szCs w:val="20"/>
        </w:rPr>
        <w:t>structures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03C52">
        <w:rPr>
          <w:rFonts w:ascii="Arial" w:hAnsi="Arial" w:cs="Arial"/>
          <w:sz w:val="20"/>
          <w:szCs w:val="20"/>
        </w:rPr>
        <w:t xml:space="preserve"> and </w:t>
      </w:r>
      <w:r w:rsidR="00703C52">
        <w:rPr>
          <w:rFonts w:ascii="Arial" w:hAnsi="Arial" w:cs="Arial"/>
          <w:sz w:val="20"/>
          <w:szCs w:val="20"/>
        </w:rPr>
        <w:t>´</w:t>
      </w:r>
      <w:proofErr w:type="spellStart"/>
      <w:r w:rsidR="00703C52" w:rsidRPr="00703C52">
        <w:rPr>
          <w:rFonts w:ascii="Arial" w:hAnsi="Arial" w:cs="Arial"/>
          <w:sz w:val="20"/>
          <w:szCs w:val="20"/>
        </w:rPr>
        <w:t>Vertical</w:t>
      </w:r>
      <w:proofErr w:type="spellEnd"/>
      <w:r w:rsidR="00703C52" w:rsidRPr="00703C5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03C52" w:rsidRPr="00703C52">
        <w:rPr>
          <w:rFonts w:ascii="Arial" w:hAnsi="Arial" w:cs="Arial"/>
          <w:sz w:val="20"/>
          <w:szCs w:val="20"/>
        </w:rPr>
        <w:t>complete</w:t>
      </w:r>
      <w:proofErr w:type="spellEnd"/>
      <w:r w:rsidR="00703C52" w:rsidRPr="00703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C52" w:rsidRPr="00703C52">
        <w:rPr>
          <w:rFonts w:ascii="Arial" w:hAnsi="Arial" w:cs="Arial"/>
          <w:sz w:val="20"/>
          <w:szCs w:val="20"/>
        </w:rPr>
        <w:t>structures</w:t>
      </w:r>
      <w:proofErr w:type="spellEnd"/>
      <w:r w:rsidR="00703C52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oil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pipelines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="00325EC1">
        <w:rPr>
          <w:rFonts w:ascii="Arial" w:hAnsi="Arial" w:cs="Arial"/>
          <w:sz w:val="20"/>
          <w:szCs w:val="20"/>
        </w:rPr>
        <w:t xml:space="preserve"> and</w:t>
      </w:r>
      <w:r w:rsidRPr="008966A4">
        <w:rPr>
          <w:rFonts w:ascii="Arial" w:hAnsi="Arial" w:cs="Arial"/>
          <w:sz w:val="20"/>
          <w:szCs w:val="20"/>
        </w:rPr>
        <w:t>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Local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supply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lines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325EC1">
        <w:rPr>
          <w:rFonts w:ascii="Arial" w:hAnsi="Arial" w:cs="Arial"/>
          <w:sz w:val="20"/>
          <w:szCs w:val="20"/>
        </w:rPr>
        <w:t>5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703C5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703C52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703C52">
        <w:rPr>
          <w:rFonts w:ascii="Arial" w:hAnsi="Arial" w:cs="Arial"/>
          <w:bCs/>
          <w:sz w:val="20"/>
          <w:szCs w:val="20"/>
        </w:rPr>
        <w:t>2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C52">
        <w:rPr>
          <w:rFonts w:ascii="Arial" w:hAnsi="Arial" w:cs="Arial"/>
          <w:sz w:val="20"/>
          <w:szCs w:val="20"/>
        </w:rPr>
        <w:t>remained</w:t>
      </w:r>
      <w:proofErr w:type="spellEnd"/>
      <w:r w:rsidR="00703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C52">
        <w:rPr>
          <w:rFonts w:ascii="Arial" w:hAnsi="Arial" w:cs="Arial"/>
          <w:sz w:val="20"/>
          <w:szCs w:val="20"/>
        </w:rPr>
        <w:t>unchanged</w:t>
      </w:r>
      <w:proofErr w:type="spellEnd"/>
      <w:r w:rsidR="00703C52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1E1573">
        <w:rPr>
          <w:rFonts w:ascii="Arial" w:hAnsi="Arial" w:cs="Arial"/>
          <w:sz w:val="20"/>
          <w:szCs w:val="20"/>
        </w:rPr>
        <w:t>2</w:t>
      </w:r>
      <w:r w:rsidR="00325EC1">
        <w:rPr>
          <w:rFonts w:ascii="Arial" w:hAnsi="Arial" w:cs="Arial"/>
          <w:sz w:val="20"/>
          <w:szCs w:val="20"/>
        </w:rPr>
        <w:t>1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03C52" w:rsidRPr="00E92995">
        <w:rPr>
          <w:rFonts w:ascii="Arial" w:hAnsi="Arial" w:cs="Arial"/>
          <w:bCs/>
          <w:sz w:val="20"/>
          <w:szCs w:val="20"/>
        </w:rPr>
        <w:t>remained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1E1573">
        <w:rPr>
          <w:rFonts w:ascii="Arial" w:hAnsi="Arial" w:cs="Arial"/>
          <w:sz w:val="20"/>
          <w:szCs w:val="20"/>
        </w:rPr>
        <w:t>11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FC1D25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32E51"/>
    <w:rsid w:val="00542F8E"/>
    <w:rsid w:val="00550DBA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F385A"/>
    <w:rsid w:val="00B04153"/>
    <w:rsid w:val="00B10FE5"/>
    <w:rsid w:val="00B37F72"/>
    <w:rsid w:val="00B55F81"/>
    <w:rsid w:val="00B652AA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18</cp:revision>
  <cp:lastPrinted>2017-07-24T15:43:00Z</cp:lastPrinted>
  <dcterms:created xsi:type="dcterms:W3CDTF">2017-05-03T09:17:00Z</dcterms:created>
  <dcterms:modified xsi:type="dcterms:W3CDTF">2017-11-03T15:20:00Z</dcterms:modified>
</cp:coreProperties>
</file>