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9B0DDB" w:rsidRPr="009B0DDB" w:rsidTr="009B0DDB">
        <w:trPr>
          <w:trHeight w:val="4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Tabulka 11 Časové řady vybraných ukazatelů sektoru kultury za léta 2010 - 15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DDB" w:rsidRPr="009B0DDB" w:rsidTr="009B0DDB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0DDB" w:rsidRPr="009B0DDB" w:rsidTr="009B0DDB">
        <w:trPr>
          <w:trHeight w:val="7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Index 2015/2014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Index 2015/2010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Veřejné zdroje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36 283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34 739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34 322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34 644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35 881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34 282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94,5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Náklady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219 816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204 341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205 850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198 111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193 500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201 846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91,8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Výnosy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229 110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216 212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217 971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206 727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208 191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218 448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95,3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Stupeň soběstačnosti (v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100,9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Počet zaměstnanců v osobách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87 018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81 521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79 785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81 417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80 740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102,7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Průměrná hrubá měsíční mzda v 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24 406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24 704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24 982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24 431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25 588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106,4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Investice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13 748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11 416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10 369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10 676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12 067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13 578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98,8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Hrubá přidaná hodnota v mld. Kč</w:t>
            </w:r>
            <w:r w:rsidRPr="009B0DDB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101,5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Hrubý domácí produkt v mld. Kč</w:t>
            </w:r>
            <w:r w:rsidRPr="009B0DDB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110,3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Podíl kultury na hrubé přidané hodnotě (v %)</w:t>
            </w:r>
            <w:r w:rsidRPr="009B0DDB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88,8</w:t>
            </w:r>
          </w:p>
        </w:tc>
      </w:tr>
      <w:tr w:rsidR="009B0DDB" w:rsidRPr="009B0DDB" w:rsidTr="009B0DDB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Podíl kultury na HDP (v %)</w:t>
            </w:r>
            <w:r w:rsidRPr="009B0DDB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96</w:t>
            </w:r>
          </w:p>
        </w:tc>
      </w:tr>
      <w:tr w:rsidR="009B0DDB" w:rsidRPr="009B0DDB" w:rsidTr="009B0DDB">
        <w:trPr>
          <w:trHeight w:val="3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9B0DDB">
              <w:rPr>
                <w:rFonts w:cs="Arial"/>
                <w:color w:val="000000"/>
                <w:sz w:val="16"/>
                <w:szCs w:val="16"/>
              </w:rPr>
              <w:t>1)</w:t>
            </w:r>
            <w:r w:rsidRPr="009B0DD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B0DDB">
              <w:rPr>
                <w:rFonts w:cs="Arial"/>
                <w:color w:val="000000"/>
                <w:sz w:val="16"/>
                <w:szCs w:val="16"/>
              </w:rPr>
              <w:t>za rok 2015 – odhad z předběžných 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B0DDB" w:rsidRDefault="009B0DDB" w:rsidP="004F69CE"/>
    <w:sectPr w:rsidR="009B0DDB" w:rsidSect="00ED111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74" w:rsidRDefault="00146674" w:rsidP="00E71A58">
      <w:r>
        <w:separator/>
      </w:r>
    </w:p>
  </w:endnote>
  <w:endnote w:type="continuationSeparator" w:id="0">
    <w:p w:rsidR="00146674" w:rsidRDefault="0014667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8C5AB7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D111A">
      <w:rPr>
        <w:szCs w:val="16"/>
      </w:rPr>
      <w:t>2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8C5AB7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D111A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74" w:rsidRPr="00311229" w:rsidRDefault="00146674" w:rsidP="00311229">
      <w:pPr>
        <w:pStyle w:val="Zpat"/>
      </w:pPr>
    </w:p>
  </w:footnote>
  <w:footnote w:type="continuationSeparator" w:id="0">
    <w:p w:rsidR="00146674" w:rsidRPr="00311229" w:rsidRDefault="00146674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46674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5AB7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111A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28A-8432-4ADE-8FE7-93DA0A99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2017-05-25T13:18:00Z</dcterms:created>
  <dcterms:modified xsi:type="dcterms:W3CDTF">2017-05-25T13:18:00Z</dcterms:modified>
</cp:coreProperties>
</file>