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8" w:rsidRDefault="00495B68" w:rsidP="00495B68">
      <w:pPr>
        <w:pStyle w:val="Nadpis1"/>
      </w:pPr>
      <w:bookmarkStart w:id="0" w:name="_Toc499711609"/>
      <w:bookmarkStart w:id="1" w:name="_GoBack"/>
      <w:bookmarkEnd w:id="1"/>
      <w:r>
        <w:t>4. Zemřelí podle dalších charakteristik</w:t>
      </w:r>
      <w:bookmarkEnd w:id="0"/>
    </w:p>
    <w:p w:rsidR="00495B68" w:rsidRDefault="00495B68" w:rsidP="00495B68">
      <w:pPr>
        <w:pStyle w:val="Nadpis2"/>
      </w:pPr>
      <w:bookmarkStart w:id="2" w:name="_Toc499711610"/>
      <w:r>
        <w:t xml:space="preserve">4.1 </w:t>
      </w:r>
      <w:r w:rsidRPr="00495B68">
        <w:t>Úmrtnost podle rodinného stavu a pohlaví</w:t>
      </w:r>
      <w:bookmarkEnd w:id="2"/>
    </w:p>
    <w:p w:rsidR="009A621A" w:rsidRPr="009733DC" w:rsidRDefault="009A621A" w:rsidP="006F5297">
      <w:pPr>
        <w:spacing w:after="120"/>
        <w:rPr>
          <w:rFonts w:cs="Arial"/>
          <w:szCs w:val="20"/>
        </w:rPr>
      </w:pPr>
      <w:r>
        <w:t>Při zhodnocení měr úmrtnosti podle rodinného stavu je nutné si uvědomit, že pouze v případě rodinného stavu svobodný(á) byl daný člověk</w:t>
      </w:r>
      <w:r w:rsidR="005926DB">
        <w:t xml:space="preserve"> skutečně</w:t>
      </w:r>
      <w:r>
        <w:t xml:space="preserve"> celý život svobodný. V případě ostatních rodinných stavů mohlo </w:t>
      </w:r>
      <w:r w:rsidRPr="009733DC">
        <w:rPr>
          <w:rFonts w:cs="Arial"/>
          <w:szCs w:val="20"/>
        </w:rPr>
        <w:t>docházet</w:t>
      </w:r>
      <w:r>
        <w:rPr>
          <w:rFonts w:cs="Arial"/>
          <w:szCs w:val="20"/>
        </w:rPr>
        <w:t xml:space="preserve"> dokonce i</w:t>
      </w:r>
      <w:r w:rsidRPr="009733DC">
        <w:rPr>
          <w:rFonts w:cs="Arial"/>
          <w:szCs w:val="20"/>
        </w:rPr>
        <w:t xml:space="preserve"> k vícenásobné změně stavů</w:t>
      </w:r>
      <w:r>
        <w:rPr>
          <w:rStyle w:val="Znakapoznpodarou"/>
          <w:rFonts w:cs="Arial"/>
          <w:szCs w:val="20"/>
        </w:rPr>
        <w:footnoteReference w:id="1"/>
      </w:r>
      <w:r w:rsidRPr="009733D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 S ohledem na četnost úmrtí v pětiletých věkových kategoriích rodinných stavů byla analyzována pouze subpopulace ve věku 50–89 let.</w:t>
      </w:r>
    </w:p>
    <w:p w:rsidR="00495B68" w:rsidRDefault="00AA1911" w:rsidP="00AA1911">
      <w:pPr>
        <w:spacing w:after="60"/>
        <w:rPr>
          <w:rFonts w:cs="Arial"/>
          <w:b/>
          <w:szCs w:val="20"/>
        </w:rPr>
      </w:pPr>
      <w:r w:rsidRPr="00AA1911">
        <w:rPr>
          <w:rFonts w:cs="Arial"/>
          <w:b/>
          <w:szCs w:val="20"/>
        </w:rPr>
        <w:t>Graf 12 Míry úmrtnosti</w:t>
      </w:r>
      <w:r w:rsidRPr="00AA1911">
        <w:rPr>
          <w:rFonts w:cs="Arial"/>
          <w:b/>
          <w:szCs w:val="20"/>
          <w:vertAlign w:val="superscript"/>
        </w:rPr>
        <w:t>1)</w:t>
      </w:r>
      <w:r w:rsidRPr="00AA1911">
        <w:rPr>
          <w:rFonts w:cs="Arial"/>
          <w:b/>
          <w:szCs w:val="20"/>
        </w:rPr>
        <w:t xml:space="preserve"> mužů podle rodinného stavu</w:t>
      </w:r>
      <w:r>
        <w:rPr>
          <w:rFonts w:cs="Arial"/>
          <w:b/>
          <w:szCs w:val="20"/>
        </w:rPr>
        <w:t xml:space="preserve"> </w:t>
      </w:r>
      <w:r w:rsidRPr="00AA1911">
        <w:rPr>
          <w:rFonts w:cs="Arial"/>
          <w:b/>
          <w:szCs w:val="20"/>
        </w:rPr>
        <w:t>a věkových skupin v roce 2016 (na 1 000 obyvatel)</w:t>
      </w:r>
    </w:p>
    <w:p w:rsidR="00AA1911" w:rsidRDefault="00AB51F2" w:rsidP="00AA1911">
      <w:pPr>
        <w:spacing w:after="60"/>
        <w:rPr>
          <w:rFonts w:cs="Arial"/>
          <w:b/>
          <w:szCs w:val="20"/>
        </w:rPr>
      </w:pPr>
      <w:r w:rsidRPr="00AB51F2">
        <w:rPr>
          <w:noProof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5400675" cy="2886075"/>
            <wp:effectExtent l="0" t="0" r="9525" b="9525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911" w:rsidRDefault="00AA1911" w:rsidP="00AA1911">
      <w:pPr>
        <w:spacing w:after="60"/>
        <w:rPr>
          <w:rFonts w:cs="Arial"/>
          <w:b/>
          <w:szCs w:val="20"/>
        </w:rPr>
      </w:pPr>
    </w:p>
    <w:p w:rsidR="00AA1911" w:rsidRDefault="00AA1911" w:rsidP="00AA1911">
      <w:pPr>
        <w:spacing w:after="60"/>
        <w:rPr>
          <w:rFonts w:cs="Arial"/>
          <w:b/>
          <w:szCs w:val="20"/>
        </w:rPr>
      </w:pPr>
    </w:p>
    <w:p w:rsidR="00AA1911" w:rsidRDefault="00AA1911" w:rsidP="00AA1911">
      <w:pPr>
        <w:spacing w:after="60"/>
        <w:rPr>
          <w:rFonts w:cs="Arial"/>
          <w:b/>
          <w:szCs w:val="20"/>
        </w:rPr>
      </w:pPr>
    </w:p>
    <w:p w:rsidR="00AA1911" w:rsidRDefault="00AA1911" w:rsidP="00F14E8C"/>
    <w:p w:rsidR="00AA1911" w:rsidRDefault="00AA1911" w:rsidP="00F14E8C"/>
    <w:p w:rsidR="00AA1911" w:rsidRDefault="00AA1911" w:rsidP="00F14E8C"/>
    <w:p w:rsidR="00AA1911" w:rsidRDefault="00AA1911" w:rsidP="00F14E8C"/>
    <w:p w:rsidR="00AA1911" w:rsidRDefault="00AA1911" w:rsidP="00F14E8C"/>
    <w:p w:rsidR="00AA1911" w:rsidRPr="00AA1911" w:rsidRDefault="00AA1911" w:rsidP="00F14E8C"/>
    <w:p w:rsidR="00F14E8C" w:rsidRDefault="00F14E8C" w:rsidP="008D31F0">
      <w:pPr>
        <w:spacing w:after="0"/>
        <w:rPr>
          <w:rFonts w:ascii="Arial CE" w:hAnsi="Arial CE" w:cs="Arial CE"/>
          <w:i/>
          <w:iCs/>
          <w:sz w:val="16"/>
          <w:szCs w:val="16"/>
        </w:rPr>
      </w:pPr>
    </w:p>
    <w:p w:rsidR="00AA1911" w:rsidRPr="008D31F0" w:rsidRDefault="00AA1911" w:rsidP="008D31F0">
      <w:pPr>
        <w:spacing w:after="0"/>
        <w:rPr>
          <w:rFonts w:ascii="Arial CE" w:hAnsi="Arial CE" w:cs="Arial CE"/>
          <w:i/>
          <w:iCs/>
          <w:sz w:val="16"/>
          <w:szCs w:val="16"/>
        </w:rPr>
      </w:pPr>
      <w:r w:rsidRPr="008D31F0">
        <w:rPr>
          <w:rFonts w:ascii="Arial CE" w:hAnsi="Arial CE" w:cs="Arial CE"/>
          <w:i/>
          <w:iCs/>
          <w:sz w:val="16"/>
          <w:szCs w:val="16"/>
        </w:rPr>
        <w:t xml:space="preserve">1) Počet zemřelých mužů podle rodinného stavu a věkové skupiny na 1 000 mužů středního stavu daného rodinného </w:t>
      </w:r>
    </w:p>
    <w:p w:rsidR="00495B68" w:rsidRPr="008D31F0" w:rsidRDefault="00AA1911" w:rsidP="008D31F0">
      <w:pPr>
        <w:spacing w:after="60"/>
        <w:rPr>
          <w:rFonts w:ascii="Arial CE" w:hAnsi="Arial CE" w:cs="Arial CE"/>
          <w:i/>
          <w:iCs/>
          <w:sz w:val="16"/>
          <w:szCs w:val="16"/>
        </w:rPr>
      </w:pPr>
      <w:r w:rsidRPr="008D31F0">
        <w:rPr>
          <w:rFonts w:ascii="Arial CE" w:hAnsi="Arial CE" w:cs="Arial CE"/>
          <w:i/>
          <w:iCs/>
          <w:sz w:val="16"/>
          <w:szCs w:val="16"/>
        </w:rPr>
        <w:t xml:space="preserve">stavu a věkové skupiny. Střední stav 1. 7. 2016 byl vypočítán jako průměr koncových stavů 31. 12. 2015 a 31. 12. 2016. </w:t>
      </w:r>
    </w:p>
    <w:p w:rsidR="00364E9E" w:rsidRDefault="00364E9E" w:rsidP="00364E9E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13</w:t>
      </w:r>
      <w:r w:rsidRPr="00AA1911">
        <w:rPr>
          <w:rFonts w:cs="Arial"/>
          <w:b/>
          <w:szCs w:val="20"/>
        </w:rPr>
        <w:t xml:space="preserve"> Míry úmrtnosti</w:t>
      </w:r>
      <w:r w:rsidRPr="00AA1911">
        <w:rPr>
          <w:rFonts w:cs="Arial"/>
          <w:b/>
          <w:szCs w:val="20"/>
          <w:vertAlign w:val="superscript"/>
        </w:rPr>
        <w:t>1)</w:t>
      </w:r>
      <w:r w:rsidRPr="00AA191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žen</w:t>
      </w:r>
      <w:r w:rsidRPr="00AA1911">
        <w:rPr>
          <w:rFonts w:cs="Arial"/>
          <w:b/>
          <w:szCs w:val="20"/>
        </w:rPr>
        <w:t xml:space="preserve"> podle rodinného stavu</w:t>
      </w:r>
      <w:r>
        <w:rPr>
          <w:rFonts w:cs="Arial"/>
          <w:b/>
          <w:szCs w:val="20"/>
        </w:rPr>
        <w:t xml:space="preserve"> </w:t>
      </w:r>
      <w:r w:rsidRPr="00AA1911">
        <w:rPr>
          <w:rFonts w:cs="Arial"/>
          <w:b/>
          <w:szCs w:val="20"/>
        </w:rPr>
        <w:t>a věkových skupin v roce 2016 (na 1 000 obyvatel)</w:t>
      </w:r>
    </w:p>
    <w:p w:rsidR="00495B68" w:rsidRDefault="00CB7286" w:rsidP="00F14E8C">
      <w:r w:rsidRPr="00CB7286">
        <w:rPr>
          <w:noProof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5400675" cy="2886075"/>
            <wp:effectExtent l="0" t="0" r="9525" b="9525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B68" w:rsidRDefault="00495B68" w:rsidP="00F14E8C"/>
    <w:p w:rsidR="00495B68" w:rsidRDefault="00495B68" w:rsidP="00F14E8C"/>
    <w:p w:rsidR="00495B68" w:rsidRDefault="00495B68" w:rsidP="00F14E8C"/>
    <w:p w:rsidR="00495B68" w:rsidRDefault="00495B68" w:rsidP="00F14E8C"/>
    <w:p w:rsidR="00495B68" w:rsidRDefault="00495B68" w:rsidP="00F14E8C"/>
    <w:p w:rsidR="00495B68" w:rsidRDefault="00495B68" w:rsidP="00F14E8C"/>
    <w:p w:rsidR="00495B68" w:rsidRDefault="00495B68" w:rsidP="00F14E8C"/>
    <w:p w:rsidR="00F14E8C" w:rsidRDefault="00F14E8C" w:rsidP="008D31F0">
      <w:pPr>
        <w:spacing w:before="240" w:after="0"/>
        <w:rPr>
          <w:rFonts w:ascii="Arial CE" w:hAnsi="Arial CE" w:cs="Arial CE"/>
          <w:b/>
          <w:bCs/>
          <w:i/>
          <w:iCs/>
          <w:sz w:val="16"/>
          <w:szCs w:val="16"/>
        </w:rPr>
      </w:pPr>
    </w:p>
    <w:p w:rsidR="00364E9E" w:rsidRPr="008D31F0" w:rsidRDefault="00364E9E" w:rsidP="008D31F0">
      <w:pPr>
        <w:spacing w:before="240" w:after="0"/>
        <w:rPr>
          <w:rFonts w:ascii="Arial CE" w:hAnsi="Arial CE" w:cs="Arial CE"/>
          <w:i/>
          <w:iCs/>
          <w:sz w:val="16"/>
          <w:szCs w:val="16"/>
        </w:rPr>
      </w:pPr>
      <w:r w:rsidRPr="008D31F0">
        <w:rPr>
          <w:rFonts w:ascii="Arial CE" w:hAnsi="Arial CE" w:cs="Arial CE"/>
          <w:i/>
          <w:iCs/>
          <w:sz w:val="16"/>
          <w:szCs w:val="16"/>
        </w:rPr>
        <w:t xml:space="preserve">1) Počet zemřelých žen podle rodinného stavu a věkové skupiny na 1 000 žen středního stavu daného rodinného </w:t>
      </w:r>
    </w:p>
    <w:p w:rsidR="00364E9E" w:rsidRPr="008D31F0" w:rsidRDefault="00364E9E" w:rsidP="008D31F0">
      <w:pPr>
        <w:spacing w:after="0"/>
        <w:rPr>
          <w:rFonts w:ascii="Arial CE" w:hAnsi="Arial CE" w:cs="Arial CE"/>
          <w:i/>
          <w:iCs/>
          <w:sz w:val="16"/>
          <w:szCs w:val="16"/>
        </w:rPr>
      </w:pPr>
      <w:r w:rsidRPr="008D31F0">
        <w:rPr>
          <w:rFonts w:ascii="Arial CE" w:hAnsi="Arial CE" w:cs="Arial CE"/>
          <w:i/>
          <w:iCs/>
          <w:sz w:val="16"/>
          <w:szCs w:val="16"/>
        </w:rPr>
        <w:t xml:space="preserve">stavu a věkové skupiny. Střední stav 1. 7. 2016 byl vypočítán jako průměr koncových stavů 31. 12. 2015 a 31. 12. 2016. </w:t>
      </w:r>
    </w:p>
    <w:p w:rsidR="00A3710B" w:rsidRDefault="006F5297" w:rsidP="00A3710B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Míry úmrtnosti svobodných mužů byly ve všech věkových skupin ze subpopulace 50–89 let v roce 2016 nejvyšší ze všech rodinných stavů (graf 12). Naopak ženatí muži dosahovali vždy nejnižší úrovně úmrtnosti. Intenzita úmrtnosti u ovdovělých a rozvedených byla obdobná s tím, že ovdovělí dosahovali nižší úrovně úmrtnosti. Většinu svého života totiž reálně prožili v manželském svazku. </w:t>
      </w:r>
      <w:r w:rsidR="00B718A3">
        <w:rPr>
          <w:rFonts w:cs="Arial"/>
          <w:szCs w:val="20"/>
        </w:rPr>
        <w:t xml:space="preserve">Při srovnání let 2006 a 2016 míry úmrtnosti mužů klesaly </w:t>
      </w:r>
      <w:r>
        <w:rPr>
          <w:rFonts w:cs="Arial"/>
          <w:szCs w:val="20"/>
        </w:rPr>
        <w:t xml:space="preserve">(viz přílohová tabulka 16) </w:t>
      </w:r>
      <w:r w:rsidR="00B718A3">
        <w:rPr>
          <w:rFonts w:cs="Arial"/>
          <w:szCs w:val="20"/>
        </w:rPr>
        <w:t xml:space="preserve">ve všech rodinných stavech a uvedených věkových skupinách. </w:t>
      </w:r>
    </w:p>
    <w:p w:rsidR="00B718A3" w:rsidRDefault="00B718A3" w:rsidP="00A3710B">
      <w:pPr>
        <w:spacing w:after="0"/>
        <w:rPr>
          <w:rFonts w:cs="Arial"/>
          <w:szCs w:val="20"/>
        </w:rPr>
      </w:pPr>
    </w:p>
    <w:p w:rsidR="00A3710B" w:rsidRPr="009733DC" w:rsidRDefault="00601252" w:rsidP="002518A4">
      <w:pPr>
        <w:rPr>
          <w:rFonts w:cs="Arial"/>
          <w:szCs w:val="20"/>
        </w:rPr>
      </w:pPr>
      <w:r>
        <w:rPr>
          <w:rFonts w:cs="Arial"/>
          <w:szCs w:val="20"/>
        </w:rPr>
        <w:t>U žen byla situace obdobná. Ve všech věkových skupinách dosahovaly v roce 2016 nejvýše míry úmrtnosti u svobodných žen (graf 13) a naopak ženy s rodinným stavem „vdaná“ měly v roce 2016, stejně jako muži, ve všech věkových subpopulacích nejnižší intenzitu úmrtnosti. Ovdovělé ženy měly druhé nejlepší úmrtnostní poměry ve věkových kategoriích mezi 70 až 94 lety, zatímco u věků 50–69 let na tom byly hůře než rozvedené. Pravděpodobně ovdovění pro ženy v nižším věk</w:t>
      </w:r>
      <w:r w:rsidR="005926DB">
        <w:rPr>
          <w:rFonts w:cs="Arial"/>
          <w:szCs w:val="20"/>
        </w:rPr>
        <w:t>u vede k horší úrovni úmrtnosti</w:t>
      </w:r>
      <w:r>
        <w:rPr>
          <w:rFonts w:cs="Arial"/>
          <w:szCs w:val="20"/>
        </w:rPr>
        <w:t xml:space="preserve"> než při ztrátě manžela ve starším věku. I v případě žen došlo ve většině věkových skupin v kombinaci s rodinným stavem k poklesu úrovně úmrtnosti mezi roky 2006 a 2016 </w:t>
      </w:r>
      <w:r w:rsidR="00B41620">
        <w:rPr>
          <w:rFonts w:cs="Arial"/>
          <w:szCs w:val="20"/>
        </w:rPr>
        <w:t>(viz přílohová tabulka 17</w:t>
      </w:r>
      <w:r w:rsidR="009074E8">
        <w:rPr>
          <w:rFonts w:cs="Arial"/>
          <w:szCs w:val="20"/>
        </w:rPr>
        <w:t>).</w:t>
      </w:r>
      <w:r w:rsidR="006A5C9F">
        <w:rPr>
          <w:rFonts w:cs="Arial"/>
          <w:szCs w:val="20"/>
        </w:rPr>
        <w:t xml:space="preserve">   </w:t>
      </w:r>
      <w:r w:rsidR="00293B0F">
        <w:rPr>
          <w:rFonts w:cs="Arial"/>
          <w:szCs w:val="20"/>
        </w:rPr>
        <w:t xml:space="preserve"> </w:t>
      </w:r>
    </w:p>
    <w:p w:rsidR="0005470D" w:rsidRDefault="0005470D" w:rsidP="0005470D">
      <w:pPr>
        <w:pStyle w:val="Nadpis2"/>
      </w:pPr>
      <w:bookmarkStart w:id="3" w:name="_Toc499711611"/>
      <w:r>
        <w:t xml:space="preserve">4.2 </w:t>
      </w:r>
      <w:r w:rsidR="0092600D" w:rsidRPr="0092600D">
        <w:t>Zemřelí podle měsíce úmrtí</w:t>
      </w:r>
      <w:bookmarkEnd w:id="3"/>
    </w:p>
    <w:p w:rsidR="00495B68" w:rsidRPr="00F01A2B" w:rsidRDefault="00931C19" w:rsidP="00F01A2B">
      <w:pPr>
        <w:rPr>
          <w:rFonts w:cs="Arial"/>
          <w:szCs w:val="20"/>
        </w:rPr>
      </w:pPr>
      <w:r>
        <w:t>Nejvíce obyvatel ČR umírá v zimních měsících. Po očištění na stejný počet dní v měsíci to bylo za období 2006–2016 v průměru nejvíce v únoru (9 690), lednu (9 438), březnu (9 305) a prosinci (9 136).</w:t>
      </w:r>
      <w:r w:rsidR="003C59EE">
        <w:t xml:space="preserve"> Naopak nejméně v srpnu (8 235), září (8 302) a červnu (8 313). </w:t>
      </w:r>
      <w:r w:rsidR="00A06181">
        <w:t>Vyšší počty zemřelých v zimních měsíc</w:t>
      </w:r>
      <w:r w:rsidR="00CA3288">
        <w:t>íc</w:t>
      </w:r>
      <w:r w:rsidR="00A06181">
        <w:t>h obvykle souvisí s</w:t>
      </w:r>
      <w:r w:rsidR="002F26F5">
        <w:t xml:space="preserve"> vyšším počtem respiračních onemocnění </w:t>
      </w:r>
      <w:r w:rsidR="00B860E7">
        <w:t xml:space="preserve">a </w:t>
      </w:r>
      <w:r w:rsidR="00A06181">
        <w:t>chřipko</w:t>
      </w:r>
      <w:r w:rsidR="00270419">
        <w:t>vou epidemií</w:t>
      </w:r>
      <w:r w:rsidR="00A06181">
        <w:t>.</w:t>
      </w:r>
      <w:r w:rsidR="0048162D">
        <w:t xml:space="preserve"> </w:t>
      </w:r>
      <w:r w:rsidR="00B76476">
        <w:t>Vzhledem k tomu, že se jedná o přelom roku, tak přítomnost nebo naopak absence chřipkové epidemie</w:t>
      </w:r>
      <w:r w:rsidR="00270419">
        <w:t xml:space="preserve"> může značně ovlivnit odlišné počty zemřelých v jednotlivých kalendářních </w:t>
      </w:r>
      <w:r w:rsidR="00270419" w:rsidRPr="00F01A2B">
        <w:rPr>
          <w:rFonts w:cs="Arial"/>
          <w:szCs w:val="20"/>
        </w:rPr>
        <w:t xml:space="preserve">letech a následně i intenzitní ukazatele. </w:t>
      </w:r>
      <w:r w:rsidR="0048162D" w:rsidRPr="00F01A2B">
        <w:rPr>
          <w:rFonts w:cs="Arial"/>
          <w:szCs w:val="20"/>
        </w:rPr>
        <w:t xml:space="preserve"> </w:t>
      </w:r>
      <w:r w:rsidR="00A06181" w:rsidRPr="00F01A2B">
        <w:rPr>
          <w:rFonts w:cs="Arial"/>
          <w:szCs w:val="20"/>
        </w:rPr>
        <w:t xml:space="preserve"> </w:t>
      </w:r>
      <w:r w:rsidRPr="00F01A2B">
        <w:rPr>
          <w:rFonts w:cs="Arial"/>
          <w:szCs w:val="20"/>
        </w:rPr>
        <w:t xml:space="preserve"> </w:t>
      </w:r>
    </w:p>
    <w:p w:rsidR="00B75DBF" w:rsidRDefault="00B75DBF" w:rsidP="00B75DBF">
      <w:pPr>
        <w:spacing w:after="60"/>
        <w:rPr>
          <w:rFonts w:cs="Arial"/>
          <w:b/>
          <w:szCs w:val="20"/>
        </w:rPr>
      </w:pPr>
      <w:r w:rsidRPr="00B75DBF">
        <w:rPr>
          <w:rFonts w:cs="Arial"/>
          <w:b/>
          <w:szCs w:val="20"/>
        </w:rPr>
        <w:t>Graf 14 Zemřelí podle měsíce</w:t>
      </w:r>
      <w:r w:rsidRPr="00B75DBF">
        <w:rPr>
          <w:rFonts w:cs="Arial"/>
          <w:b/>
          <w:szCs w:val="20"/>
          <w:vertAlign w:val="superscript"/>
        </w:rPr>
        <w:t>1)</w:t>
      </w:r>
      <w:r w:rsidRPr="00B75DBF">
        <w:rPr>
          <w:rFonts w:cs="Arial"/>
          <w:b/>
          <w:szCs w:val="20"/>
        </w:rPr>
        <w:t xml:space="preserve"> úmrtí v letech 2006–2016</w:t>
      </w:r>
    </w:p>
    <w:p w:rsidR="00B75DBF" w:rsidRPr="00B75DBF" w:rsidRDefault="00A2193F" w:rsidP="00B75DBF">
      <w:pPr>
        <w:spacing w:after="60"/>
        <w:rPr>
          <w:rFonts w:cs="Arial"/>
          <w:b/>
          <w:szCs w:val="20"/>
        </w:rPr>
      </w:pPr>
      <w:r w:rsidRPr="00A2193F"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5400675" cy="3600450"/>
            <wp:effectExtent l="0" t="0" r="9525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B68" w:rsidRDefault="00495B68" w:rsidP="007D3B04">
      <w:pPr>
        <w:pStyle w:val="Nadpis1"/>
      </w:pPr>
    </w:p>
    <w:p w:rsidR="00495B68" w:rsidRDefault="00495B68" w:rsidP="007D3B04">
      <w:pPr>
        <w:pStyle w:val="Nadpis1"/>
      </w:pPr>
    </w:p>
    <w:p w:rsidR="00495B68" w:rsidRDefault="00495B68" w:rsidP="007D3B04">
      <w:pPr>
        <w:pStyle w:val="Nadpis1"/>
      </w:pPr>
    </w:p>
    <w:p w:rsidR="00495B68" w:rsidRDefault="00495B68" w:rsidP="007D3B04">
      <w:pPr>
        <w:pStyle w:val="Nadpis1"/>
      </w:pPr>
    </w:p>
    <w:p w:rsidR="00495B68" w:rsidRDefault="00495B68" w:rsidP="007D3B04">
      <w:pPr>
        <w:pStyle w:val="Nadpis1"/>
      </w:pPr>
    </w:p>
    <w:p w:rsidR="00495B68" w:rsidRDefault="00495B68" w:rsidP="007D3B04">
      <w:pPr>
        <w:pStyle w:val="Nadpis1"/>
      </w:pPr>
    </w:p>
    <w:p w:rsidR="008D31F0" w:rsidRDefault="008D31F0" w:rsidP="008D31F0">
      <w:pPr>
        <w:spacing w:after="0"/>
        <w:rPr>
          <w:rFonts w:ascii="Arial CE" w:hAnsi="Arial CE" w:cs="Arial CE"/>
          <w:i/>
          <w:iCs/>
          <w:sz w:val="16"/>
          <w:szCs w:val="16"/>
        </w:rPr>
      </w:pPr>
    </w:p>
    <w:p w:rsidR="008D31F0" w:rsidRDefault="008D31F0" w:rsidP="008D31F0">
      <w:pPr>
        <w:spacing w:after="0"/>
        <w:rPr>
          <w:rFonts w:ascii="Arial CE" w:hAnsi="Arial CE" w:cs="Arial CE"/>
          <w:i/>
          <w:iCs/>
          <w:sz w:val="16"/>
          <w:szCs w:val="16"/>
        </w:rPr>
      </w:pPr>
    </w:p>
    <w:p w:rsidR="00566B9A" w:rsidRDefault="00566B9A" w:rsidP="008D31F0">
      <w:pPr>
        <w:spacing w:after="0"/>
        <w:rPr>
          <w:rFonts w:ascii="Arial CE" w:hAnsi="Arial CE" w:cs="Arial CE"/>
          <w:i/>
          <w:iCs/>
          <w:sz w:val="16"/>
          <w:szCs w:val="16"/>
        </w:rPr>
      </w:pPr>
    </w:p>
    <w:p w:rsidR="00566B9A" w:rsidRDefault="00566B9A" w:rsidP="008D31F0">
      <w:pPr>
        <w:spacing w:after="0"/>
        <w:rPr>
          <w:rFonts w:ascii="Arial CE" w:hAnsi="Arial CE" w:cs="Arial CE"/>
          <w:i/>
          <w:iCs/>
          <w:sz w:val="16"/>
          <w:szCs w:val="16"/>
        </w:rPr>
      </w:pPr>
    </w:p>
    <w:p w:rsidR="00566B9A" w:rsidRDefault="00566B9A" w:rsidP="008D31F0">
      <w:pPr>
        <w:spacing w:after="0"/>
        <w:rPr>
          <w:rFonts w:ascii="Arial CE" w:hAnsi="Arial CE" w:cs="Arial CE"/>
          <w:i/>
          <w:iCs/>
          <w:sz w:val="16"/>
          <w:szCs w:val="16"/>
        </w:rPr>
      </w:pPr>
    </w:p>
    <w:p w:rsidR="00566B9A" w:rsidRDefault="00566B9A" w:rsidP="008D31F0">
      <w:pPr>
        <w:spacing w:after="0"/>
        <w:rPr>
          <w:rFonts w:ascii="Arial CE" w:hAnsi="Arial CE" w:cs="Arial CE"/>
          <w:i/>
          <w:iCs/>
          <w:sz w:val="16"/>
          <w:szCs w:val="16"/>
        </w:rPr>
      </w:pPr>
    </w:p>
    <w:p w:rsidR="00566B9A" w:rsidRDefault="00566B9A" w:rsidP="008D31F0">
      <w:pPr>
        <w:spacing w:after="0"/>
        <w:rPr>
          <w:rFonts w:ascii="Arial CE" w:hAnsi="Arial CE" w:cs="Arial CE"/>
          <w:i/>
          <w:iCs/>
          <w:sz w:val="16"/>
          <w:szCs w:val="16"/>
        </w:rPr>
      </w:pPr>
    </w:p>
    <w:p w:rsidR="00566B9A" w:rsidRDefault="00566B9A" w:rsidP="008D31F0">
      <w:pPr>
        <w:spacing w:after="0"/>
        <w:rPr>
          <w:rFonts w:ascii="Arial CE" w:hAnsi="Arial CE" w:cs="Arial CE"/>
          <w:i/>
          <w:iCs/>
          <w:sz w:val="16"/>
          <w:szCs w:val="16"/>
        </w:rPr>
      </w:pPr>
    </w:p>
    <w:p w:rsidR="00566B9A" w:rsidRDefault="00566B9A" w:rsidP="008D31F0">
      <w:pPr>
        <w:spacing w:after="0"/>
        <w:rPr>
          <w:rFonts w:ascii="Arial CE" w:hAnsi="Arial CE" w:cs="Arial CE"/>
          <w:i/>
          <w:iCs/>
          <w:sz w:val="16"/>
          <w:szCs w:val="16"/>
        </w:rPr>
      </w:pPr>
    </w:p>
    <w:p w:rsidR="00566B9A" w:rsidRDefault="00566B9A" w:rsidP="008D31F0">
      <w:pPr>
        <w:spacing w:after="0"/>
        <w:rPr>
          <w:rFonts w:ascii="Arial CE" w:hAnsi="Arial CE" w:cs="Arial CE"/>
          <w:i/>
          <w:iCs/>
          <w:sz w:val="16"/>
          <w:szCs w:val="16"/>
        </w:rPr>
      </w:pPr>
    </w:p>
    <w:p w:rsidR="00566B9A" w:rsidRDefault="00566B9A" w:rsidP="008D31F0">
      <w:pPr>
        <w:spacing w:after="0"/>
        <w:rPr>
          <w:rFonts w:ascii="Arial CE" w:hAnsi="Arial CE" w:cs="Arial CE"/>
          <w:i/>
          <w:iCs/>
          <w:sz w:val="16"/>
          <w:szCs w:val="16"/>
        </w:rPr>
      </w:pPr>
    </w:p>
    <w:p w:rsidR="008D31F0" w:rsidRDefault="008D31F0" w:rsidP="008D31F0">
      <w:pPr>
        <w:spacing w:after="0"/>
        <w:rPr>
          <w:rFonts w:ascii="Arial CE" w:hAnsi="Arial CE" w:cs="Arial CE"/>
          <w:i/>
          <w:iCs/>
          <w:sz w:val="16"/>
          <w:szCs w:val="16"/>
        </w:rPr>
      </w:pPr>
    </w:p>
    <w:p w:rsidR="00495B68" w:rsidRPr="008D31F0" w:rsidRDefault="008D31F0" w:rsidP="008D31F0">
      <w:pPr>
        <w:spacing w:after="0"/>
        <w:rPr>
          <w:rFonts w:ascii="Arial CE" w:hAnsi="Arial CE" w:cs="Arial CE"/>
          <w:i/>
          <w:iCs/>
          <w:sz w:val="16"/>
          <w:szCs w:val="16"/>
        </w:rPr>
      </w:pPr>
      <w:r w:rsidRPr="008D31F0">
        <w:rPr>
          <w:rFonts w:ascii="Arial CE" w:hAnsi="Arial CE" w:cs="Arial CE"/>
          <w:i/>
          <w:iCs/>
          <w:sz w:val="16"/>
          <w:szCs w:val="16"/>
        </w:rPr>
        <w:t>1) Po standardizaci na stejný počet kalendářních dní v měsíci.</w:t>
      </w:r>
    </w:p>
    <w:p w:rsidR="00495B68" w:rsidRPr="00753751" w:rsidRDefault="00495B68" w:rsidP="00753751">
      <w:pPr>
        <w:spacing w:after="0"/>
        <w:rPr>
          <w:rFonts w:cs="Arial"/>
          <w:szCs w:val="20"/>
        </w:rPr>
      </w:pPr>
    </w:p>
    <w:p w:rsidR="00601252" w:rsidRDefault="00A4652F" w:rsidP="00601252">
      <w:r>
        <w:t>Například v prvních měsících roku 2014 chřipková epidem</w:t>
      </w:r>
      <w:r w:rsidR="00CA3288">
        <w:t>ie nepropukla a počet zemřelých</w:t>
      </w:r>
      <w:r>
        <w:t xml:space="preserve"> tak byl rekordně nízký. Za období leden–březen zemřelo v roce 2014 nejméně obyvatel ze všech let z období 2006–2016, což bylo o 6 % méně než průměr z poslední dekády. </w:t>
      </w:r>
      <w:r w:rsidR="007D612B">
        <w:t xml:space="preserve">Chřipková epidemie přišla až na začátku roku 2015 a vedla k nejvyššímu počtu úmrtí za první tři měsíce roku ve sledovaném období (nárůst oproti průměru o </w:t>
      </w:r>
      <w:r w:rsidR="007D612B">
        <w:lastRenderedPageBreak/>
        <w:t>11,5 %).</w:t>
      </w:r>
      <w:r w:rsidR="003E02BA">
        <w:t xml:space="preserve"> </w:t>
      </w:r>
      <w:r w:rsidR="00506052">
        <w:t>Také v úhrnném pohledu na celý kalendářní rok byl rok 2015 rokem, kdy zemřelo nejvíce obyvatel ze sledovaného období</w:t>
      </w:r>
      <w:r w:rsidR="003E02BA">
        <w:t xml:space="preserve">. </w:t>
      </w:r>
      <w:r w:rsidR="00601252">
        <w:t xml:space="preserve">Vyšší počet </w:t>
      </w:r>
      <w:r w:rsidR="003719F6">
        <w:t>zemřelých dokonce vedl k pokles</w:t>
      </w:r>
      <w:r w:rsidR="00601252">
        <w:t>u naděje dožití při narození u žen. Rok 2016 se z hlediska sezónnosti úmrtí velmi blížil průměrným hodnotám z období 2006–2016. Pouze v prosinci 2016 byl počet úmrtí o 8,7 % vyšší než dlouhodobý průměr, což opět korespondovalo s epidemiologickou situací (chřipková epidemie).</w:t>
      </w:r>
    </w:p>
    <w:p w:rsidR="007D1B7E" w:rsidRDefault="007D1B7E" w:rsidP="007D1B7E">
      <w:pPr>
        <w:pStyle w:val="Nadpis2"/>
      </w:pPr>
      <w:bookmarkStart w:id="4" w:name="_Toc499711612"/>
      <w:r>
        <w:t xml:space="preserve">4.3 </w:t>
      </w:r>
      <w:r w:rsidRPr="0092600D">
        <w:t xml:space="preserve">Zemřelí podle </w:t>
      </w:r>
      <w:r>
        <w:t>místa</w:t>
      </w:r>
      <w:r w:rsidRPr="0092600D">
        <w:t xml:space="preserve"> úmrtí</w:t>
      </w:r>
      <w:bookmarkEnd w:id="4"/>
    </w:p>
    <w:p w:rsidR="00DC6E5A" w:rsidRDefault="00DC6E5A" w:rsidP="00DC6E5A">
      <w:r>
        <w:t>Nejčastějším místem úmrtí</w:t>
      </w:r>
      <w:r>
        <w:rPr>
          <w:rStyle w:val="Znakapoznpodarou"/>
        </w:rPr>
        <w:footnoteReference w:id="2"/>
      </w:r>
      <w:r>
        <w:t xml:space="preserve"> byla v roce 2016 zdravotnická</w:t>
      </w:r>
      <w:r w:rsidRPr="00551ECE">
        <w:t xml:space="preserve"> zařízení lůžkové péče</w:t>
      </w:r>
      <w:r>
        <w:t xml:space="preserve"> s 65,5 % všech úmrtí. Doma zemřelo 20,9 % všech zemřelých. Dalším četněji zastoupeným místem úmrtí byly s odstupem zařízení sociálních služeb s 7,3 %. Srovnatelná data jsou dostupná od roku 2013 a za dané čtyři roky k žádným významným posunům ve struktuře zemřelých podle místa úmrtí nedošlo. Rozdíl přesahující jeden procentní bod se týkal pouze podílu zemřelých v zařízeních sociálních služeb, kde zemřelo oproti roku 2013 o 1,7 p. b. více obyvatel.</w:t>
      </w:r>
    </w:p>
    <w:p w:rsidR="00495B68" w:rsidRDefault="00E16A91" w:rsidP="00E16A91">
      <w:pPr>
        <w:spacing w:after="60"/>
        <w:rPr>
          <w:rFonts w:cs="Arial"/>
          <w:b/>
          <w:szCs w:val="20"/>
        </w:rPr>
      </w:pPr>
      <w:r w:rsidRPr="00E16A91">
        <w:rPr>
          <w:rFonts w:cs="Arial"/>
          <w:b/>
          <w:szCs w:val="20"/>
        </w:rPr>
        <w:t xml:space="preserve">Graf 15 </w:t>
      </w:r>
      <w:r w:rsidR="00D168DC" w:rsidRPr="00D168DC">
        <w:rPr>
          <w:rFonts w:cs="Arial"/>
          <w:b/>
          <w:szCs w:val="20"/>
        </w:rPr>
        <w:t xml:space="preserve">Zemřelí podle místa úmrtí a věkových skupin v roce 2016 </w:t>
      </w:r>
      <w:r w:rsidRPr="00E16A91">
        <w:rPr>
          <w:rFonts w:cs="Arial"/>
          <w:b/>
          <w:szCs w:val="20"/>
        </w:rPr>
        <w:t>(v %)</w:t>
      </w:r>
    </w:p>
    <w:p w:rsidR="00E16A91" w:rsidRPr="00E16A91" w:rsidRDefault="00E16A91" w:rsidP="00E16A91">
      <w:pPr>
        <w:spacing w:after="60"/>
        <w:rPr>
          <w:rFonts w:cs="Arial"/>
          <w:b/>
          <w:szCs w:val="20"/>
        </w:rPr>
      </w:pPr>
      <w:r w:rsidRPr="00E16A91"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5429250" cy="2886075"/>
            <wp:effectExtent l="0" t="0" r="0" b="9525"/>
            <wp:wrapNone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B68" w:rsidRDefault="00495B68" w:rsidP="007D3B04">
      <w:pPr>
        <w:pStyle w:val="Nadpis1"/>
      </w:pPr>
    </w:p>
    <w:p w:rsidR="00495B68" w:rsidRDefault="00495B68" w:rsidP="007D3B04">
      <w:pPr>
        <w:pStyle w:val="Nadpis1"/>
      </w:pPr>
    </w:p>
    <w:p w:rsidR="00495B68" w:rsidRDefault="00495B68" w:rsidP="007D3B04">
      <w:pPr>
        <w:pStyle w:val="Nadpis1"/>
      </w:pPr>
    </w:p>
    <w:p w:rsidR="00566B9A" w:rsidRDefault="00566B9A" w:rsidP="007D3B04">
      <w:pPr>
        <w:pStyle w:val="Nadpis1"/>
      </w:pPr>
    </w:p>
    <w:p w:rsidR="00566B9A" w:rsidRDefault="00566B9A" w:rsidP="007D3B04">
      <w:pPr>
        <w:pStyle w:val="Nadpis1"/>
      </w:pPr>
    </w:p>
    <w:p w:rsidR="00566B9A" w:rsidRDefault="00566B9A" w:rsidP="007D3B04">
      <w:pPr>
        <w:pStyle w:val="Nadpis1"/>
      </w:pPr>
    </w:p>
    <w:p w:rsidR="00E16A91" w:rsidRDefault="00E16A91" w:rsidP="007D3B04">
      <w:pPr>
        <w:pStyle w:val="Nadpis1"/>
      </w:pPr>
    </w:p>
    <w:p w:rsidR="00E16A91" w:rsidRDefault="00E16A91" w:rsidP="007D3B04">
      <w:pPr>
        <w:pStyle w:val="Nadpis1"/>
      </w:pPr>
    </w:p>
    <w:p w:rsidR="00E16A91" w:rsidRDefault="00E16A91" w:rsidP="007D3B04">
      <w:pPr>
        <w:pStyle w:val="Nadpis1"/>
      </w:pPr>
    </w:p>
    <w:p w:rsidR="00B35F0D" w:rsidRDefault="00B35F0D" w:rsidP="00B35F0D">
      <w:pPr>
        <w:spacing w:after="0"/>
      </w:pPr>
    </w:p>
    <w:p w:rsidR="00B35F0D" w:rsidRDefault="00B860E7" w:rsidP="00B35F0D">
      <w:r>
        <w:t>Z pohledu zemřelých podle věku osoby spadající do nejmladší věkové kategorie 0–14 let častěji než celá populace zemřely ve zdravotnických</w:t>
      </w:r>
      <w:r w:rsidRPr="00511C34">
        <w:t xml:space="preserve"> zařízení</w:t>
      </w:r>
      <w:r>
        <w:t>ch</w:t>
      </w:r>
      <w:r w:rsidRPr="00511C34">
        <w:t xml:space="preserve"> lůžkové péče</w:t>
      </w:r>
      <w:r>
        <w:t xml:space="preserve"> a na ulici či jiném veřejném místě. Obyvatelé ve věkových skupinách 15–39 a 40–59 let zemřeli také častěji na ulici a jiném veřejném místě oproti průměru za celou populaci, ale méně často ve zdravotnických</w:t>
      </w:r>
      <w:r w:rsidRPr="00511C34">
        <w:t xml:space="preserve"> zařízení</w:t>
      </w:r>
      <w:r>
        <w:t>ch</w:t>
      </w:r>
      <w:r w:rsidRPr="00511C34">
        <w:t xml:space="preserve"> lůžkové péče</w:t>
      </w:r>
      <w:r>
        <w:t>. Nejstarší subpopulace 60letých a starších naopak umírala na ulici či jiném veřejném místě méně často než celá populace, ale zato častěji v zařízení sociálních služeb</w:t>
      </w:r>
      <w:r w:rsidR="00DC6E5A">
        <w:t>.</w:t>
      </w:r>
      <w:r>
        <w:t xml:space="preserve"> </w:t>
      </w:r>
    </w:p>
    <w:p w:rsidR="00FA5CA6" w:rsidRDefault="00FA5CA6" w:rsidP="00FA5CA6">
      <w:pPr>
        <w:pStyle w:val="Nadpis2"/>
      </w:pPr>
      <w:bookmarkStart w:id="5" w:name="_Toc499711613"/>
      <w:r>
        <w:t xml:space="preserve">4.4 </w:t>
      </w:r>
      <w:r w:rsidRPr="0092600D">
        <w:t xml:space="preserve">Zemřelí podle </w:t>
      </w:r>
      <w:r w:rsidRPr="00FA5CA6">
        <w:t>státní</w:t>
      </w:r>
      <w:r>
        <w:t>ho občanství a státu narození</w:t>
      </w:r>
      <w:bookmarkEnd w:id="5"/>
      <w:r>
        <w:t xml:space="preserve"> </w:t>
      </w:r>
    </w:p>
    <w:p w:rsidR="005125B8" w:rsidRPr="00767B3C" w:rsidRDefault="005125B8" w:rsidP="005125B8">
      <w:pPr>
        <w:spacing w:after="0"/>
        <w:rPr>
          <w:rFonts w:cs="Arial"/>
          <w:szCs w:val="20"/>
        </w:rPr>
      </w:pPr>
      <w:r>
        <w:t>Počet zemřelých osob s cizím státním občanstvím vzrostl mezi roky 2006 a 2016 z 281 na 627 a jejich podíl na všech zemřelých z 0,27 % na 0,58 % (tab</w:t>
      </w:r>
      <w:r w:rsidR="003719F6">
        <w:t>.</w:t>
      </w:r>
      <w:r>
        <w:t xml:space="preserve"> 4). Nejčastěji se v roce 2016 jednalo o občany Polska (129), Ukrajiny (110) a Slovenska (95), kteří dohromady tvořili více než polovinu všech zemřelých cizinců. Tato trojice občanství byla mezi třemi nejčastějšími v každém roce z období 2007–2016. Pouze v roce 2006 se do první trojice dostali </w:t>
      </w:r>
      <w:r w:rsidR="005926DB">
        <w:t xml:space="preserve">na úkor občanů Ukrajiny </w:t>
      </w:r>
      <w:r>
        <w:t xml:space="preserve">občané Bulharska. Mezi další </w:t>
      </w:r>
      <w:r w:rsidR="005926DB">
        <w:t>cizince</w:t>
      </w:r>
      <w:r>
        <w:t xml:space="preserve"> s vyššími počty úmrtí v ČR ve sledované dekádě </w:t>
      </w:r>
      <w:r w:rsidR="005926DB">
        <w:rPr>
          <w:rFonts w:cs="Arial"/>
          <w:szCs w:val="20"/>
        </w:rPr>
        <w:t>patřili</w:t>
      </w:r>
      <w:r w:rsidRPr="00767B3C">
        <w:rPr>
          <w:rFonts w:cs="Arial"/>
          <w:szCs w:val="20"/>
        </w:rPr>
        <w:t xml:space="preserve"> ještě</w:t>
      </w:r>
      <w:r w:rsidR="005926DB">
        <w:rPr>
          <w:rFonts w:cs="Arial"/>
          <w:szCs w:val="20"/>
        </w:rPr>
        <w:t xml:space="preserve"> občané</w:t>
      </w:r>
      <w:r w:rsidRPr="00767B3C">
        <w:rPr>
          <w:rFonts w:cs="Arial"/>
          <w:szCs w:val="20"/>
        </w:rPr>
        <w:t xml:space="preserve"> Rus</w:t>
      </w:r>
      <w:r w:rsidR="005926DB">
        <w:rPr>
          <w:rFonts w:cs="Arial"/>
          <w:szCs w:val="20"/>
        </w:rPr>
        <w:t>ka</w:t>
      </w:r>
      <w:r w:rsidRPr="00767B3C">
        <w:rPr>
          <w:rFonts w:cs="Arial"/>
          <w:szCs w:val="20"/>
        </w:rPr>
        <w:t>, Něm</w:t>
      </w:r>
      <w:r w:rsidR="005926DB">
        <w:rPr>
          <w:rFonts w:cs="Arial"/>
          <w:szCs w:val="20"/>
        </w:rPr>
        <w:t>ecka</w:t>
      </w:r>
      <w:r w:rsidRPr="00767B3C">
        <w:rPr>
          <w:rFonts w:cs="Arial"/>
          <w:szCs w:val="20"/>
        </w:rPr>
        <w:t xml:space="preserve"> a Vietnam</w:t>
      </w:r>
      <w:r w:rsidR="005926DB">
        <w:rPr>
          <w:rFonts w:cs="Arial"/>
          <w:szCs w:val="20"/>
        </w:rPr>
        <w:t>u</w:t>
      </w:r>
      <w:r>
        <w:rPr>
          <w:rFonts w:cs="Arial"/>
          <w:szCs w:val="20"/>
        </w:rPr>
        <w:t>.</w:t>
      </w:r>
    </w:p>
    <w:p w:rsidR="00E16A91" w:rsidRPr="00767B3C" w:rsidRDefault="00E16A91" w:rsidP="00767B3C">
      <w:pPr>
        <w:spacing w:after="0"/>
        <w:rPr>
          <w:rFonts w:cs="Arial"/>
          <w:szCs w:val="20"/>
        </w:rPr>
      </w:pPr>
    </w:p>
    <w:p w:rsidR="005125B8" w:rsidRDefault="005125B8" w:rsidP="005125B8">
      <w:pPr>
        <w:spacing w:after="60"/>
        <w:rPr>
          <w:rFonts w:cs="Arial"/>
          <w:b/>
          <w:szCs w:val="20"/>
        </w:rPr>
      </w:pPr>
    </w:p>
    <w:p w:rsidR="005125B8" w:rsidRDefault="005125B8" w:rsidP="005125B8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Tab. 4 </w:t>
      </w:r>
      <w:r w:rsidRPr="004C514B">
        <w:rPr>
          <w:rFonts w:cs="Arial"/>
          <w:b/>
          <w:szCs w:val="20"/>
        </w:rPr>
        <w:t>Zemřelí podle státního občanství</w:t>
      </w:r>
      <w:r w:rsidRPr="004C514B">
        <w:rPr>
          <w:rFonts w:cs="Arial"/>
          <w:b/>
          <w:szCs w:val="20"/>
          <w:vertAlign w:val="superscript"/>
        </w:rPr>
        <w:t>1)</w:t>
      </w:r>
      <w:r w:rsidRPr="004C514B">
        <w:rPr>
          <w:rFonts w:cs="Arial"/>
          <w:b/>
          <w:szCs w:val="20"/>
        </w:rPr>
        <w:t xml:space="preserve"> v letech 2006–2016</w:t>
      </w: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1093"/>
        <w:gridCol w:w="1403"/>
        <w:gridCol w:w="1092"/>
        <w:gridCol w:w="1101"/>
        <w:gridCol w:w="1101"/>
        <w:gridCol w:w="1101"/>
        <w:gridCol w:w="1101"/>
        <w:gridCol w:w="1101"/>
      </w:tblGrid>
      <w:tr w:rsidR="005125B8" w:rsidRPr="00904E72" w:rsidTr="00584E79">
        <w:trPr>
          <w:trHeight w:val="263"/>
        </w:trPr>
        <w:tc>
          <w:tcPr>
            <w:tcW w:w="6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4E72">
              <w:rPr>
                <w:rFonts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4E72">
              <w:rPr>
                <w:rFonts w:cs="Arial"/>
                <w:b/>
                <w:bCs/>
                <w:sz w:val="16"/>
                <w:szCs w:val="16"/>
              </w:rPr>
              <w:t>Zemřelí cizinci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4E72">
              <w:rPr>
                <w:rFonts w:cs="Arial"/>
                <w:b/>
                <w:bCs/>
                <w:sz w:val="16"/>
                <w:szCs w:val="16"/>
              </w:rPr>
              <w:t>Podíl zemřelých cizinců (v %)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ČR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4E72">
              <w:rPr>
                <w:rFonts w:cs="Arial"/>
                <w:b/>
                <w:bCs/>
                <w:sz w:val="16"/>
                <w:szCs w:val="16"/>
              </w:rPr>
              <w:t>Polsko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4E72">
              <w:rPr>
                <w:rFonts w:cs="Arial"/>
                <w:b/>
                <w:bCs/>
                <w:sz w:val="16"/>
                <w:szCs w:val="16"/>
              </w:rPr>
              <w:t>Ukrajina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4E72">
              <w:rPr>
                <w:rFonts w:cs="Arial"/>
                <w:b/>
                <w:bCs/>
                <w:sz w:val="16"/>
                <w:szCs w:val="16"/>
              </w:rPr>
              <w:t>Slovensko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4E72">
              <w:rPr>
                <w:rFonts w:cs="Arial"/>
                <w:b/>
                <w:bCs/>
                <w:sz w:val="16"/>
                <w:szCs w:val="16"/>
              </w:rPr>
              <w:t>Rusko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5DADD"/>
            <w:vAlign w:val="center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4E72">
              <w:rPr>
                <w:rFonts w:cs="Arial"/>
                <w:b/>
                <w:bCs/>
                <w:sz w:val="16"/>
                <w:szCs w:val="16"/>
              </w:rPr>
              <w:t>Německo</w:t>
            </w:r>
          </w:p>
        </w:tc>
      </w:tr>
      <w:tr w:rsidR="005125B8" w:rsidRPr="00904E72" w:rsidTr="00584E79">
        <w:trPr>
          <w:trHeight w:val="263"/>
        </w:trPr>
        <w:tc>
          <w:tcPr>
            <w:tcW w:w="6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B8" w:rsidRPr="00904E72" w:rsidRDefault="005125B8" w:rsidP="00584E79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B8" w:rsidRPr="00904E72" w:rsidRDefault="005125B8" w:rsidP="00584E79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B8" w:rsidRPr="00904E72" w:rsidRDefault="005125B8" w:rsidP="00584E79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B8" w:rsidRPr="00904E72" w:rsidRDefault="005125B8" w:rsidP="00584E79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B8" w:rsidRPr="00904E72" w:rsidRDefault="005125B8" w:rsidP="00584E79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B8" w:rsidRPr="00904E72" w:rsidRDefault="005125B8" w:rsidP="00584E79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B8" w:rsidRPr="00904E72" w:rsidRDefault="005125B8" w:rsidP="00584E79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B8" w:rsidRPr="00904E72" w:rsidRDefault="005125B8" w:rsidP="00584E79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5B8" w:rsidRPr="00904E72" w:rsidRDefault="005125B8" w:rsidP="00584E79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125B8" w:rsidRPr="00904E72" w:rsidTr="00584E79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0,27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104 160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19</w:t>
            </w:r>
          </w:p>
        </w:tc>
      </w:tr>
      <w:tr w:rsidR="005125B8" w:rsidRPr="00904E72" w:rsidTr="00584E79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0,27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104 349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15</w:t>
            </w:r>
          </w:p>
        </w:tc>
      </w:tr>
      <w:tr w:rsidR="005125B8" w:rsidRPr="00904E72" w:rsidTr="00584E79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0,28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104 649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21</w:t>
            </w:r>
          </w:p>
        </w:tc>
      </w:tr>
      <w:tr w:rsidR="005125B8" w:rsidRPr="00904E72" w:rsidTr="00584E79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332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0,31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107 089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18</w:t>
            </w:r>
          </w:p>
        </w:tc>
      </w:tr>
      <w:tr w:rsidR="005125B8" w:rsidRPr="00904E72" w:rsidTr="00584E79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356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0,33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106 488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20</w:t>
            </w:r>
          </w:p>
        </w:tc>
      </w:tr>
      <w:tr w:rsidR="005125B8" w:rsidRPr="00904E72" w:rsidTr="00584E79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404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0,38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106 444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25</w:t>
            </w:r>
          </w:p>
        </w:tc>
      </w:tr>
      <w:tr w:rsidR="005125B8" w:rsidRPr="00904E72" w:rsidTr="00584E79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561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0,52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107 628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38</w:t>
            </w:r>
          </w:p>
        </w:tc>
      </w:tr>
      <w:tr w:rsidR="005125B8" w:rsidRPr="00904E72" w:rsidTr="00584E79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534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0,49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108 626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29</w:t>
            </w:r>
          </w:p>
        </w:tc>
      </w:tr>
      <w:tr w:rsidR="005125B8" w:rsidRPr="00904E72" w:rsidTr="00584E79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560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0,53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105 105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33</w:t>
            </w:r>
          </w:p>
        </w:tc>
      </w:tr>
      <w:tr w:rsidR="005125B8" w:rsidRPr="00904E72" w:rsidTr="00584E79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642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0,58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110 531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39</w:t>
            </w:r>
          </w:p>
        </w:tc>
      </w:tr>
      <w:tr w:rsidR="005125B8" w:rsidRPr="00904E72" w:rsidTr="00584E79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627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0,58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107 123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5125B8" w:rsidRPr="00904E72" w:rsidRDefault="005125B8" w:rsidP="00584E7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04E72">
              <w:rPr>
                <w:rFonts w:cs="Arial"/>
                <w:sz w:val="16"/>
                <w:szCs w:val="16"/>
              </w:rPr>
              <w:t>42</w:t>
            </w:r>
          </w:p>
        </w:tc>
      </w:tr>
    </w:tbl>
    <w:p w:rsidR="005125B8" w:rsidRPr="004168A2" w:rsidRDefault="005125B8" w:rsidP="005125B8">
      <w:pPr>
        <w:spacing w:before="60" w:after="0"/>
        <w:rPr>
          <w:rFonts w:ascii="Arial CE" w:hAnsi="Arial CE" w:cs="Arial CE"/>
          <w:i/>
          <w:iCs/>
          <w:sz w:val="16"/>
          <w:szCs w:val="16"/>
        </w:rPr>
      </w:pPr>
      <w:r w:rsidRPr="004168A2">
        <w:rPr>
          <w:rFonts w:ascii="Arial CE" w:hAnsi="Arial CE" w:cs="Arial CE"/>
          <w:i/>
          <w:iCs/>
          <w:sz w:val="16"/>
          <w:szCs w:val="16"/>
        </w:rPr>
        <w:t>1) Výběr a řazení občanství podle četnosti v roce 2016</w:t>
      </w:r>
    </w:p>
    <w:p w:rsidR="005125B8" w:rsidRDefault="005125B8" w:rsidP="005125B8">
      <w:pPr>
        <w:spacing w:after="0"/>
      </w:pPr>
    </w:p>
    <w:p w:rsidR="00E16A91" w:rsidRDefault="00834F4F" w:rsidP="00767B3C">
      <w:r>
        <w:t>Počet zemřelých obyvatel ČR, kteří se narodili mimo naše území, byl výra</w:t>
      </w:r>
      <w:r w:rsidR="005125B8">
        <w:t>zně vyšší než počet zemřelých s </w:t>
      </w:r>
      <w:r>
        <w:t xml:space="preserve">cizím státním občanstvím. Mezi roky 2012 (první dostupný rok) a 2014 vzrostl z 5 177 na 6 423, poté poklesl na 6 001 v roce 2016 (tab. 5). </w:t>
      </w:r>
      <w:r w:rsidR="005125B8">
        <w:t xml:space="preserve">Podobně se vyvíjel i podíl zemřelých narozených mimo území ČR, když nejprve narostl z 4,79 % na 6,08 % mezi roky 2012 a 2014 a následně poklesl na 5,57 % v posledním sledovaném roce. </w:t>
      </w:r>
      <w:r>
        <w:t>Nejčastěji se jednalo o zemřelé, kteří se narodili na Slovensku (v roce 2016 3 781 případů a 63,0 % z celku). Mezi další početnější státy narození zemřelých v roce 2016 patřila Ukrajina (658 úmrtí), Polsko (375), Rumunsko (224) a Německo (141). Tato pětice zemí se mezi pěti nejpočetnějšími cizími státy z pohledu státu narození zemřelých obyvatel ČR objevila každý rok s výjimkou roku 2015, kdy se do první pětice dostalo Maďarsko (143 zemřelých)</w:t>
      </w:r>
      <w:r w:rsidR="00220CAE">
        <w:t xml:space="preserve"> místo Německa</w:t>
      </w:r>
      <w:r>
        <w:t xml:space="preserve">, a roku 2014, kdy Rusko (150) nahradilo </w:t>
      </w:r>
      <w:r w:rsidR="00220CAE">
        <w:t>opět Německo.</w:t>
      </w:r>
      <w:r>
        <w:t xml:space="preserve">     </w:t>
      </w:r>
      <w:r w:rsidR="0022195A">
        <w:t xml:space="preserve"> </w:t>
      </w:r>
      <w:r w:rsidR="003F7445">
        <w:t xml:space="preserve"> </w:t>
      </w:r>
      <w:r w:rsidR="00A00CF7">
        <w:t xml:space="preserve"> </w:t>
      </w:r>
      <w:r w:rsidR="006F3AA7">
        <w:t xml:space="preserve"> </w:t>
      </w:r>
    </w:p>
    <w:p w:rsidR="004168A2" w:rsidRDefault="004168A2" w:rsidP="004168A2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Tab. 5 </w:t>
      </w:r>
      <w:r w:rsidRPr="004C514B">
        <w:rPr>
          <w:rFonts w:cs="Arial"/>
          <w:b/>
          <w:szCs w:val="20"/>
        </w:rPr>
        <w:t xml:space="preserve">Zemřelí podle </w:t>
      </w:r>
      <w:r>
        <w:rPr>
          <w:rFonts w:cs="Arial"/>
          <w:b/>
          <w:szCs w:val="20"/>
        </w:rPr>
        <w:t>státu narození</w:t>
      </w:r>
      <w:r w:rsidRPr="004C514B">
        <w:rPr>
          <w:rFonts w:cs="Arial"/>
          <w:b/>
          <w:szCs w:val="20"/>
          <w:vertAlign w:val="superscript"/>
        </w:rPr>
        <w:t>1)</w:t>
      </w:r>
      <w:r w:rsidR="005125B8">
        <w:rPr>
          <w:rFonts w:cs="Arial"/>
          <w:b/>
          <w:szCs w:val="20"/>
        </w:rPr>
        <w:t xml:space="preserve"> v letech 2012</w:t>
      </w:r>
      <w:r w:rsidRPr="004C514B">
        <w:rPr>
          <w:rFonts w:cs="Arial"/>
          <w:b/>
          <w:szCs w:val="20"/>
        </w:rPr>
        <w:t>–2016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1307"/>
        <w:gridCol w:w="1864"/>
        <w:gridCol w:w="1014"/>
        <w:gridCol w:w="993"/>
        <w:gridCol w:w="993"/>
        <w:gridCol w:w="993"/>
        <w:gridCol w:w="993"/>
        <w:gridCol w:w="993"/>
      </w:tblGrid>
      <w:tr w:rsidR="00EA2D04" w:rsidRPr="00EA2D04" w:rsidTr="00EA2D04">
        <w:trPr>
          <w:trHeight w:val="263"/>
        </w:trPr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2D04">
              <w:rPr>
                <w:rFonts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2D04">
              <w:rPr>
                <w:rFonts w:cs="Arial"/>
                <w:b/>
                <w:bCs/>
                <w:sz w:val="16"/>
                <w:szCs w:val="16"/>
              </w:rPr>
              <w:t>Zemřelí narození v cizině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2D04">
              <w:rPr>
                <w:rFonts w:cs="Arial"/>
                <w:b/>
                <w:bCs/>
                <w:sz w:val="16"/>
                <w:szCs w:val="16"/>
              </w:rPr>
              <w:t>Podíl zemřelých narozených v</w:t>
            </w: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A2D04">
              <w:rPr>
                <w:rFonts w:cs="Arial"/>
                <w:b/>
                <w:bCs/>
                <w:sz w:val="16"/>
                <w:szCs w:val="16"/>
              </w:rPr>
              <w:t>cizině</w:t>
            </w:r>
            <w:r w:rsidR="003719F6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  <w:r w:rsidRPr="00EA2D04">
              <w:rPr>
                <w:rFonts w:cs="Arial"/>
                <w:b/>
                <w:bCs/>
                <w:sz w:val="16"/>
                <w:szCs w:val="16"/>
              </w:rPr>
              <w:t>(v %)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ČR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2D04">
              <w:rPr>
                <w:rFonts w:cs="Arial"/>
                <w:b/>
                <w:bCs/>
                <w:sz w:val="16"/>
                <w:szCs w:val="16"/>
              </w:rPr>
              <w:t>Slovensko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2D04">
              <w:rPr>
                <w:rFonts w:cs="Arial"/>
                <w:b/>
                <w:bCs/>
                <w:sz w:val="16"/>
                <w:szCs w:val="16"/>
              </w:rPr>
              <w:t>Ukrajina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2D04">
              <w:rPr>
                <w:rFonts w:cs="Arial"/>
                <w:b/>
                <w:bCs/>
                <w:sz w:val="16"/>
                <w:szCs w:val="16"/>
              </w:rPr>
              <w:t>Polsko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2D04">
              <w:rPr>
                <w:rFonts w:cs="Arial"/>
                <w:b/>
                <w:bCs/>
                <w:sz w:val="16"/>
                <w:szCs w:val="16"/>
              </w:rPr>
              <w:t>Rumunsko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5DADD"/>
            <w:vAlign w:val="center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2D04">
              <w:rPr>
                <w:rFonts w:cs="Arial"/>
                <w:b/>
                <w:bCs/>
                <w:sz w:val="16"/>
                <w:szCs w:val="16"/>
              </w:rPr>
              <w:t>Německo</w:t>
            </w:r>
          </w:p>
        </w:tc>
      </w:tr>
      <w:tr w:rsidR="00EA2D04" w:rsidRPr="00EA2D04" w:rsidTr="00EA2D04">
        <w:trPr>
          <w:trHeight w:val="263"/>
        </w:trPr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D04" w:rsidRPr="00EA2D04" w:rsidRDefault="00EA2D04" w:rsidP="00EA2D0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D04" w:rsidRPr="00EA2D04" w:rsidRDefault="00EA2D04" w:rsidP="00EA2D0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D04" w:rsidRPr="00EA2D04" w:rsidRDefault="00EA2D04" w:rsidP="00EA2D0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D04" w:rsidRPr="00EA2D04" w:rsidRDefault="00EA2D04" w:rsidP="00EA2D0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D04" w:rsidRPr="00EA2D04" w:rsidRDefault="00EA2D04" w:rsidP="00EA2D0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D04" w:rsidRPr="00EA2D04" w:rsidRDefault="00EA2D04" w:rsidP="00EA2D0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D04" w:rsidRPr="00EA2D04" w:rsidRDefault="00EA2D04" w:rsidP="00EA2D0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D04" w:rsidRPr="00EA2D04" w:rsidRDefault="00EA2D04" w:rsidP="00EA2D0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2D04" w:rsidRPr="00EA2D04" w:rsidRDefault="00EA2D04" w:rsidP="00EA2D0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A2D04" w:rsidRPr="00EA2D04" w:rsidTr="00EA2D0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5 177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4,79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27" w:type="dxa"/>
            </w:tcMar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103 012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3 250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561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121</w:t>
            </w:r>
          </w:p>
        </w:tc>
      </w:tr>
      <w:tr w:rsidR="00EA2D04" w:rsidRPr="00EA2D04" w:rsidTr="00EA2D0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6 079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5,57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27" w:type="dxa"/>
            </w:tcMar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103 081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3 845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144</w:t>
            </w:r>
          </w:p>
        </w:tc>
      </w:tr>
      <w:tr w:rsidR="00EA2D04" w:rsidRPr="00EA2D04" w:rsidTr="00EA2D0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6 423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6,08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27" w:type="dxa"/>
            </w:tcMar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99 242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4 022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148</w:t>
            </w:r>
          </w:p>
        </w:tc>
      </w:tr>
      <w:tr w:rsidR="00EA2D04" w:rsidRPr="00EA2D04" w:rsidTr="00EA2D0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6 419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5,77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27" w:type="dxa"/>
            </w:tcMar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104 754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4 103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136</w:t>
            </w:r>
          </w:p>
        </w:tc>
      </w:tr>
      <w:tr w:rsidR="00EA2D04" w:rsidRPr="00EA2D04" w:rsidTr="00EA2D0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6 001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5,57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27" w:type="dxa"/>
            </w:tcMar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101 749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3 781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A2D04" w:rsidRPr="00EA2D04" w:rsidRDefault="00EA2D04" w:rsidP="00EA2D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A2D04">
              <w:rPr>
                <w:rFonts w:cs="Arial"/>
                <w:sz w:val="16"/>
                <w:szCs w:val="16"/>
              </w:rPr>
              <w:t>141</w:t>
            </w:r>
          </w:p>
        </w:tc>
      </w:tr>
    </w:tbl>
    <w:p w:rsidR="00E16A91" w:rsidRPr="00904E72" w:rsidRDefault="00904E72" w:rsidP="00B86F2B">
      <w:pPr>
        <w:spacing w:before="60" w:after="60"/>
        <w:rPr>
          <w:i/>
          <w:sz w:val="16"/>
          <w:szCs w:val="16"/>
        </w:rPr>
      </w:pPr>
      <w:r w:rsidRPr="00904E72">
        <w:rPr>
          <w:i/>
          <w:sz w:val="16"/>
          <w:szCs w:val="16"/>
        </w:rPr>
        <w:t xml:space="preserve">1) Výběr a řazení </w:t>
      </w:r>
      <w:r w:rsidR="004168A2">
        <w:rPr>
          <w:i/>
          <w:sz w:val="16"/>
          <w:szCs w:val="16"/>
        </w:rPr>
        <w:t>státu narození</w:t>
      </w:r>
      <w:r w:rsidRPr="00904E72">
        <w:rPr>
          <w:i/>
          <w:sz w:val="16"/>
          <w:szCs w:val="16"/>
        </w:rPr>
        <w:t xml:space="preserve"> podle četnosti v roce 2016</w:t>
      </w:r>
      <w:r w:rsidR="004168A2">
        <w:rPr>
          <w:i/>
          <w:sz w:val="16"/>
          <w:szCs w:val="16"/>
        </w:rPr>
        <w:t>. Údaje jsou dostupné až od roku 2012.</w:t>
      </w:r>
    </w:p>
    <w:p w:rsidR="00E16A91" w:rsidRDefault="00E16A91" w:rsidP="007D3B04">
      <w:pPr>
        <w:pStyle w:val="Nadpis1"/>
      </w:pPr>
    </w:p>
    <w:p w:rsidR="00E16A91" w:rsidRDefault="00E16A91" w:rsidP="007D3B04">
      <w:pPr>
        <w:pStyle w:val="Nadpis1"/>
      </w:pPr>
    </w:p>
    <w:p w:rsidR="00E16A91" w:rsidRDefault="00E16A91" w:rsidP="007D3B04">
      <w:pPr>
        <w:pStyle w:val="Nadpis1"/>
      </w:pPr>
    </w:p>
    <w:p w:rsidR="004168A2" w:rsidRDefault="004168A2" w:rsidP="007D3B04">
      <w:pPr>
        <w:pStyle w:val="Nadpis1"/>
      </w:pPr>
    </w:p>
    <w:p w:rsidR="004168A2" w:rsidRDefault="004168A2" w:rsidP="007D3B04">
      <w:pPr>
        <w:pStyle w:val="Nadpis1"/>
      </w:pPr>
    </w:p>
    <w:p w:rsidR="004168A2" w:rsidRDefault="004168A2" w:rsidP="007D3B04">
      <w:pPr>
        <w:pStyle w:val="Nadpis1"/>
      </w:pPr>
    </w:p>
    <w:p w:rsidR="004168A2" w:rsidRDefault="004168A2" w:rsidP="007D3B04">
      <w:pPr>
        <w:pStyle w:val="Nadpis1"/>
      </w:pPr>
    </w:p>
    <w:p w:rsidR="004168A2" w:rsidRDefault="004168A2" w:rsidP="007D3B04">
      <w:pPr>
        <w:pStyle w:val="Nadpis1"/>
      </w:pPr>
    </w:p>
    <w:p w:rsidR="004168A2" w:rsidRDefault="004168A2" w:rsidP="007D3B04">
      <w:pPr>
        <w:pStyle w:val="Nadpis1"/>
      </w:pPr>
    </w:p>
    <w:p w:rsidR="004168A2" w:rsidRDefault="004168A2" w:rsidP="007D3B04">
      <w:pPr>
        <w:pStyle w:val="Nadpis1"/>
      </w:pPr>
    </w:p>
    <w:sectPr w:rsidR="004168A2" w:rsidSect="00037BD3">
      <w:headerReference w:type="even" r:id="rId13"/>
      <w:headerReference w:type="default" r:id="rId14"/>
      <w:footerReference w:type="even" r:id="rId15"/>
      <w:footerReference w:type="default" r:id="rId16"/>
      <w:footnotePr>
        <w:numStart w:val="12"/>
      </w:footnotePr>
      <w:pgSz w:w="11906" w:h="16838" w:code="9"/>
      <w:pgMar w:top="1134" w:right="1134" w:bottom="1418" w:left="1134" w:header="680" w:footer="680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FC" w:rsidRDefault="00522AFC" w:rsidP="00E71A58">
      <w:r>
        <w:separator/>
      </w:r>
    </w:p>
  </w:endnote>
  <w:endnote w:type="continuationSeparator" w:id="0">
    <w:p w:rsidR="00522AFC" w:rsidRDefault="00522AF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B" w:rsidRPr="00932443" w:rsidRDefault="005926D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1886333B" wp14:editId="6F6811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4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8001E1">
      <w:rPr>
        <w:szCs w:val="16"/>
      </w:rPr>
      <w:t>18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rStyle w:val="ZpatChar"/>
        <w:szCs w:val="16"/>
      </w:rPr>
      <w:t>2006–2016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B" w:rsidRPr="00932443" w:rsidRDefault="005926D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067B49B5" wp14:editId="42C76438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5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2006–2016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8001E1">
      <w:rPr>
        <w:rStyle w:val="ZpatChar"/>
        <w:szCs w:val="16"/>
      </w:rPr>
      <w:t>17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FC" w:rsidRDefault="00522AFC" w:rsidP="00E71A58">
      <w:r>
        <w:separator/>
      </w:r>
    </w:p>
  </w:footnote>
  <w:footnote w:type="continuationSeparator" w:id="0">
    <w:p w:rsidR="00522AFC" w:rsidRDefault="00522AFC" w:rsidP="00E71A58">
      <w:r>
        <w:continuationSeparator/>
      </w:r>
    </w:p>
  </w:footnote>
  <w:footnote w:id="1">
    <w:p w:rsidR="005926DB" w:rsidRPr="009A621A" w:rsidRDefault="005926DB">
      <w:pPr>
        <w:pStyle w:val="Textpoznpodarou"/>
        <w:rPr>
          <w:i/>
          <w:sz w:val="18"/>
          <w:szCs w:val="18"/>
        </w:rPr>
      </w:pPr>
      <w:r w:rsidRPr="009A621A">
        <w:rPr>
          <w:rStyle w:val="Znakapoznpodarou"/>
          <w:i/>
          <w:sz w:val="18"/>
          <w:szCs w:val="18"/>
        </w:rPr>
        <w:footnoteRef/>
      </w:r>
      <w:r w:rsidRPr="009A621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Z hlášení o úmrtí je možné zjistit pouze aktuální rodinný stav zemřelého bez informace o délce jeho trvání.</w:t>
      </w:r>
    </w:p>
  </w:footnote>
  <w:footnote w:id="2">
    <w:p w:rsidR="005926DB" w:rsidRDefault="005926DB" w:rsidP="00DC6E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C514B">
        <w:rPr>
          <w:i/>
          <w:sz w:val="18"/>
          <w:szCs w:val="18"/>
        </w:rPr>
        <w:t>Informace z „Listu o prohlídce zemřelého“. Číselník úmrtí je v současné podobě platný od roku 2013.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B" w:rsidRPr="007A54FF" w:rsidRDefault="005926DB" w:rsidP="007A54FF">
    <w:pPr>
      <w:pStyle w:val="Zhlav"/>
    </w:pPr>
    <w:r>
      <w:t>Vývoj úmrtnosti v České republice 2006–2016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B" w:rsidRPr="006F5416" w:rsidRDefault="005926DB" w:rsidP="00937AE2">
    <w:pPr>
      <w:pStyle w:val="Zhlav"/>
    </w:pPr>
    <w:r>
      <w:t>Vývoj úmrtnosti v České republice 2006–2016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numStart w:val="1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D0"/>
    <w:rsid w:val="00001AEF"/>
    <w:rsid w:val="0000209D"/>
    <w:rsid w:val="000023DC"/>
    <w:rsid w:val="000035CB"/>
    <w:rsid w:val="00004D5A"/>
    <w:rsid w:val="000056D5"/>
    <w:rsid w:val="00005DDC"/>
    <w:rsid w:val="0000767A"/>
    <w:rsid w:val="00010702"/>
    <w:rsid w:val="00010DD8"/>
    <w:rsid w:val="000119F9"/>
    <w:rsid w:val="0001365E"/>
    <w:rsid w:val="000153A0"/>
    <w:rsid w:val="00016992"/>
    <w:rsid w:val="00017347"/>
    <w:rsid w:val="00021BA9"/>
    <w:rsid w:val="000234D6"/>
    <w:rsid w:val="00023D29"/>
    <w:rsid w:val="00026389"/>
    <w:rsid w:val="00027325"/>
    <w:rsid w:val="00030D3C"/>
    <w:rsid w:val="0003153B"/>
    <w:rsid w:val="00031AE0"/>
    <w:rsid w:val="000322EF"/>
    <w:rsid w:val="00033FCD"/>
    <w:rsid w:val="00035FEE"/>
    <w:rsid w:val="00036A91"/>
    <w:rsid w:val="00037BD3"/>
    <w:rsid w:val="000402D0"/>
    <w:rsid w:val="000402D2"/>
    <w:rsid w:val="000419F3"/>
    <w:rsid w:val="00041CEC"/>
    <w:rsid w:val="00043274"/>
    <w:rsid w:val="00045131"/>
    <w:rsid w:val="0004694F"/>
    <w:rsid w:val="000469B3"/>
    <w:rsid w:val="000473E5"/>
    <w:rsid w:val="00050751"/>
    <w:rsid w:val="00050A0A"/>
    <w:rsid w:val="000522E4"/>
    <w:rsid w:val="0005470D"/>
    <w:rsid w:val="00054A4E"/>
    <w:rsid w:val="00054F7C"/>
    <w:rsid w:val="00057D39"/>
    <w:rsid w:val="000610E1"/>
    <w:rsid w:val="00062176"/>
    <w:rsid w:val="00062907"/>
    <w:rsid w:val="00062EC5"/>
    <w:rsid w:val="00062F22"/>
    <w:rsid w:val="00064369"/>
    <w:rsid w:val="00067A09"/>
    <w:rsid w:val="0007121D"/>
    <w:rsid w:val="000712B3"/>
    <w:rsid w:val="000745E7"/>
    <w:rsid w:val="00077EC8"/>
    <w:rsid w:val="00080569"/>
    <w:rsid w:val="0008263E"/>
    <w:rsid w:val="00082C19"/>
    <w:rsid w:val="00083E73"/>
    <w:rsid w:val="00085395"/>
    <w:rsid w:val="00086604"/>
    <w:rsid w:val="00087634"/>
    <w:rsid w:val="00087F2B"/>
    <w:rsid w:val="000933B5"/>
    <w:rsid w:val="000974D1"/>
    <w:rsid w:val="0009799E"/>
    <w:rsid w:val="000A1183"/>
    <w:rsid w:val="000A16E1"/>
    <w:rsid w:val="000A256D"/>
    <w:rsid w:val="000A3A2C"/>
    <w:rsid w:val="000A41DC"/>
    <w:rsid w:val="000A53C4"/>
    <w:rsid w:val="000B0BB6"/>
    <w:rsid w:val="000B11A5"/>
    <w:rsid w:val="000B30FA"/>
    <w:rsid w:val="000B40F1"/>
    <w:rsid w:val="000B4E56"/>
    <w:rsid w:val="000B6C64"/>
    <w:rsid w:val="000B7A13"/>
    <w:rsid w:val="000C029F"/>
    <w:rsid w:val="000C0C6D"/>
    <w:rsid w:val="000C2060"/>
    <w:rsid w:val="000C3408"/>
    <w:rsid w:val="000C5535"/>
    <w:rsid w:val="000C58C7"/>
    <w:rsid w:val="000C5FFA"/>
    <w:rsid w:val="000C6AFD"/>
    <w:rsid w:val="000C7EDF"/>
    <w:rsid w:val="000D06FE"/>
    <w:rsid w:val="000D182C"/>
    <w:rsid w:val="000D5637"/>
    <w:rsid w:val="000D583A"/>
    <w:rsid w:val="000D6EB5"/>
    <w:rsid w:val="000D6FD3"/>
    <w:rsid w:val="000D7F83"/>
    <w:rsid w:val="000E1193"/>
    <w:rsid w:val="000E156B"/>
    <w:rsid w:val="000E1B49"/>
    <w:rsid w:val="000E1BDD"/>
    <w:rsid w:val="000E269A"/>
    <w:rsid w:val="000E5D21"/>
    <w:rsid w:val="000E6FBD"/>
    <w:rsid w:val="000F02F0"/>
    <w:rsid w:val="000F2EC6"/>
    <w:rsid w:val="000F2F65"/>
    <w:rsid w:val="000F4337"/>
    <w:rsid w:val="000F5EE7"/>
    <w:rsid w:val="000F6824"/>
    <w:rsid w:val="000F706B"/>
    <w:rsid w:val="000F797F"/>
    <w:rsid w:val="00100F5C"/>
    <w:rsid w:val="00102DFC"/>
    <w:rsid w:val="0010437D"/>
    <w:rsid w:val="00104C4C"/>
    <w:rsid w:val="00107089"/>
    <w:rsid w:val="00111FCC"/>
    <w:rsid w:val="00113522"/>
    <w:rsid w:val="001167E0"/>
    <w:rsid w:val="00117400"/>
    <w:rsid w:val="001179DA"/>
    <w:rsid w:val="0012103B"/>
    <w:rsid w:val="001211CE"/>
    <w:rsid w:val="0012192F"/>
    <w:rsid w:val="00122C48"/>
    <w:rsid w:val="00123381"/>
    <w:rsid w:val="00124BA1"/>
    <w:rsid w:val="001258DC"/>
    <w:rsid w:val="00125D69"/>
    <w:rsid w:val="00131836"/>
    <w:rsid w:val="00133A83"/>
    <w:rsid w:val="001405FA"/>
    <w:rsid w:val="001425C3"/>
    <w:rsid w:val="00142701"/>
    <w:rsid w:val="00145EA6"/>
    <w:rsid w:val="001462B0"/>
    <w:rsid w:val="001514A8"/>
    <w:rsid w:val="00152B67"/>
    <w:rsid w:val="001566B6"/>
    <w:rsid w:val="0016134C"/>
    <w:rsid w:val="0016256B"/>
    <w:rsid w:val="0016352B"/>
    <w:rsid w:val="00163793"/>
    <w:rsid w:val="001670D2"/>
    <w:rsid w:val="001678EC"/>
    <w:rsid w:val="00167F47"/>
    <w:rsid w:val="001706D6"/>
    <w:rsid w:val="00170831"/>
    <w:rsid w:val="001714F2"/>
    <w:rsid w:val="00172D31"/>
    <w:rsid w:val="00175F52"/>
    <w:rsid w:val="001779CE"/>
    <w:rsid w:val="001811DD"/>
    <w:rsid w:val="00182959"/>
    <w:rsid w:val="0018474A"/>
    <w:rsid w:val="00184B08"/>
    <w:rsid w:val="00185010"/>
    <w:rsid w:val="00185614"/>
    <w:rsid w:val="00185DE9"/>
    <w:rsid w:val="00187AD0"/>
    <w:rsid w:val="0019067C"/>
    <w:rsid w:val="001A04FC"/>
    <w:rsid w:val="001A552F"/>
    <w:rsid w:val="001A65C0"/>
    <w:rsid w:val="001A7029"/>
    <w:rsid w:val="001A7117"/>
    <w:rsid w:val="001B20A4"/>
    <w:rsid w:val="001B2CA9"/>
    <w:rsid w:val="001B2FD9"/>
    <w:rsid w:val="001B3110"/>
    <w:rsid w:val="001B3BD9"/>
    <w:rsid w:val="001B4729"/>
    <w:rsid w:val="001B6C09"/>
    <w:rsid w:val="001B72EF"/>
    <w:rsid w:val="001C05CD"/>
    <w:rsid w:val="001C07E8"/>
    <w:rsid w:val="001C6049"/>
    <w:rsid w:val="001C63DE"/>
    <w:rsid w:val="001C7409"/>
    <w:rsid w:val="001D0FEE"/>
    <w:rsid w:val="001D5D5C"/>
    <w:rsid w:val="001D6209"/>
    <w:rsid w:val="001D62EB"/>
    <w:rsid w:val="001D68B2"/>
    <w:rsid w:val="001D7A0D"/>
    <w:rsid w:val="001D7DA1"/>
    <w:rsid w:val="001E0717"/>
    <w:rsid w:val="001E0A38"/>
    <w:rsid w:val="001E1DD5"/>
    <w:rsid w:val="001E238C"/>
    <w:rsid w:val="001E4123"/>
    <w:rsid w:val="001E544C"/>
    <w:rsid w:val="001E5820"/>
    <w:rsid w:val="001E71E0"/>
    <w:rsid w:val="001E7E74"/>
    <w:rsid w:val="001F2346"/>
    <w:rsid w:val="001F4597"/>
    <w:rsid w:val="001F461A"/>
    <w:rsid w:val="00201642"/>
    <w:rsid w:val="00203BB2"/>
    <w:rsid w:val="00203F13"/>
    <w:rsid w:val="002118B9"/>
    <w:rsid w:val="00214045"/>
    <w:rsid w:val="002174E0"/>
    <w:rsid w:val="00217C5B"/>
    <w:rsid w:val="00220391"/>
    <w:rsid w:val="00220CAE"/>
    <w:rsid w:val="0022139E"/>
    <w:rsid w:val="0022195A"/>
    <w:rsid w:val="0022486F"/>
    <w:rsid w:val="002252E0"/>
    <w:rsid w:val="002255F6"/>
    <w:rsid w:val="00227850"/>
    <w:rsid w:val="00227A53"/>
    <w:rsid w:val="00230C6E"/>
    <w:rsid w:val="002332AC"/>
    <w:rsid w:val="00236443"/>
    <w:rsid w:val="00237BEB"/>
    <w:rsid w:val="002419A4"/>
    <w:rsid w:val="002436BA"/>
    <w:rsid w:val="0024443E"/>
    <w:rsid w:val="00244A15"/>
    <w:rsid w:val="00245AD7"/>
    <w:rsid w:val="00247319"/>
    <w:rsid w:val="00247859"/>
    <w:rsid w:val="0024799E"/>
    <w:rsid w:val="00250AB6"/>
    <w:rsid w:val="00250F55"/>
    <w:rsid w:val="002518A4"/>
    <w:rsid w:val="00252106"/>
    <w:rsid w:val="00252B6C"/>
    <w:rsid w:val="00253C0F"/>
    <w:rsid w:val="002571C4"/>
    <w:rsid w:val="00257684"/>
    <w:rsid w:val="0026019F"/>
    <w:rsid w:val="0026130C"/>
    <w:rsid w:val="0026666A"/>
    <w:rsid w:val="002667E3"/>
    <w:rsid w:val="00270419"/>
    <w:rsid w:val="00270E3A"/>
    <w:rsid w:val="00271465"/>
    <w:rsid w:val="0027207C"/>
    <w:rsid w:val="002760AB"/>
    <w:rsid w:val="00276FDC"/>
    <w:rsid w:val="00283B35"/>
    <w:rsid w:val="00284DE4"/>
    <w:rsid w:val="00285412"/>
    <w:rsid w:val="00290E11"/>
    <w:rsid w:val="002930BF"/>
    <w:rsid w:val="00293B0F"/>
    <w:rsid w:val="00293ECA"/>
    <w:rsid w:val="0029467D"/>
    <w:rsid w:val="002974FF"/>
    <w:rsid w:val="00297F1B"/>
    <w:rsid w:val="002A00BE"/>
    <w:rsid w:val="002A091C"/>
    <w:rsid w:val="002A09CF"/>
    <w:rsid w:val="002A16D4"/>
    <w:rsid w:val="002A1822"/>
    <w:rsid w:val="002A230C"/>
    <w:rsid w:val="002A2421"/>
    <w:rsid w:val="002A393C"/>
    <w:rsid w:val="002A3994"/>
    <w:rsid w:val="002A5EE7"/>
    <w:rsid w:val="002B0C83"/>
    <w:rsid w:val="002B1658"/>
    <w:rsid w:val="002C034B"/>
    <w:rsid w:val="002C1249"/>
    <w:rsid w:val="002C1D2A"/>
    <w:rsid w:val="002C43BD"/>
    <w:rsid w:val="002C6E3A"/>
    <w:rsid w:val="002C774A"/>
    <w:rsid w:val="002C7B4E"/>
    <w:rsid w:val="002D0E59"/>
    <w:rsid w:val="002D10D2"/>
    <w:rsid w:val="002D1C35"/>
    <w:rsid w:val="002D79AD"/>
    <w:rsid w:val="002E02A1"/>
    <w:rsid w:val="002E4E4C"/>
    <w:rsid w:val="002E5641"/>
    <w:rsid w:val="002E60EE"/>
    <w:rsid w:val="002E6A2F"/>
    <w:rsid w:val="002F26F5"/>
    <w:rsid w:val="002F2803"/>
    <w:rsid w:val="002F37F1"/>
    <w:rsid w:val="00304771"/>
    <w:rsid w:val="003052D4"/>
    <w:rsid w:val="00306C5B"/>
    <w:rsid w:val="00312241"/>
    <w:rsid w:val="00312FD4"/>
    <w:rsid w:val="00313C82"/>
    <w:rsid w:val="0032013E"/>
    <w:rsid w:val="003209D6"/>
    <w:rsid w:val="003213EC"/>
    <w:rsid w:val="00321924"/>
    <w:rsid w:val="00321C7E"/>
    <w:rsid w:val="003254E4"/>
    <w:rsid w:val="00325CB0"/>
    <w:rsid w:val="0032656E"/>
    <w:rsid w:val="00326B49"/>
    <w:rsid w:val="00327911"/>
    <w:rsid w:val="00327D45"/>
    <w:rsid w:val="003319A7"/>
    <w:rsid w:val="00332190"/>
    <w:rsid w:val="0033235D"/>
    <w:rsid w:val="00334BA2"/>
    <w:rsid w:val="003400E3"/>
    <w:rsid w:val="0034015C"/>
    <w:rsid w:val="0034021F"/>
    <w:rsid w:val="003415A9"/>
    <w:rsid w:val="00343544"/>
    <w:rsid w:val="00344668"/>
    <w:rsid w:val="003462D9"/>
    <w:rsid w:val="00350712"/>
    <w:rsid w:val="0035145A"/>
    <w:rsid w:val="00351FD4"/>
    <w:rsid w:val="00352D1C"/>
    <w:rsid w:val="00354632"/>
    <w:rsid w:val="00356BA0"/>
    <w:rsid w:val="00360C86"/>
    <w:rsid w:val="0036174E"/>
    <w:rsid w:val="00362295"/>
    <w:rsid w:val="00364E9E"/>
    <w:rsid w:val="003657F3"/>
    <w:rsid w:val="00366058"/>
    <w:rsid w:val="00367E8A"/>
    <w:rsid w:val="003712DF"/>
    <w:rsid w:val="003719F6"/>
    <w:rsid w:val="003730B7"/>
    <w:rsid w:val="00375E9F"/>
    <w:rsid w:val="0037676E"/>
    <w:rsid w:val="003809CC"/>
    <w:rsid w:val="003811FB"/>
    <w:rsid w:val="003818DC"/>
    <w:rsid w:val="00382770"/>
    <w:rsid w:val="003837AC"/>
    <w:rsid w:val="00383DA1"/>
    <w:rsid w:val="00384327"/>
    <w:rsid w:val="00385D98"/>
    <w:rsid w:val="00386284"/>
    <w:rsid w:val="0039267A"/>
    <w:rsid w:val="00394E37"/>
    <w:rsid w:val="003969F2"/>
    <w:rsid w:val="003A1179"/>
    <w:rsid w:val="003A199F"/>
    <w:rsid w:val="003A2B4D"/>
    <w:rsid w:val="003A3182"/>
    <w:rsid w:val="003A3A22"/>
    <w:rsid w:val="003A44A7"/>
    <w:rsid w:val="003A478C"/>
    <w:rsid w:val="003A5525"/>
    <w:rsid w:val="003A6B38"/>
    <w:rsid w:val="003B4C02"/>
    <w:rsid w:val="003B5A32"/>
    <w:rsid w:val="003C24A4"/>
    <w:rsid w:val="003C3390"/>
    <w:rsid w:val="003C3490"/>
    <w:rsid w:val="003C3B69"/>
    <w:rsid w:val="003C592E"/>
    <w:rsid w:val="003C59EE"/>
    <w:rsid w:val="003C7966"/>
    <w:rsid w:val="003C7F25"/>
    <w:rsid w:val="003D09AA"/>
    <w:rsid w:val="003D3708"/>
    <w:rsid w:val="003D6920"/>
    <w:rsid w:val="003D699F"/>
    <w:rsid w:val="003D7B16"/>
    <w:rsid w:val="003E02BA"/>
    <w:rsid w:val="003E0E3A"/>
    <w:rsid w:val="003E3B90"/>
    <w:rsid w:val="003E4C91"/>
    <w:rsid w:val="003E7B37"/>
    <w:rsid w:val="003F313C"/>
    <w:rsid w:val="003F4B2C"/>
    <w:rsid w:val="003F551C"/>
    <w:rsid w:val="003F7445"/>
    <w:rsid w:val="003F7D23"/>
    <w:rsid w:val="00402C39"/>
    <w:rsid w:val="004031AC"/>
    <w:rsid w:val="0040463D"/>
    <w:rsid w:val="00405EBE"/>
    <w:rsid w:val="00406F16"/>
    <w:rsid w:val="00407C13"/>
    <w:rsid w:val="00410638"/>
    <w:rsid w:val="0041108E"/>
    <w:rsid w:val="0041187E"/>
    <w:rsid w:val="004168A2"/>
    <w:rsid w:val="00416CCB"/>
    <w:rsid w:val="00420B40"/>
    <w:rsid w:val="0043110C"/>
    <w:rsid w:val="00432A58"/>
    <w:rsid w:val="004333FA"/>
    <w:rsid w:val="00434617"/>
    <w:rsid w:val="00440535"/>
    <w:rsid w:val="00440900"/>
    <w:rsid w:val="00442727"/>
    <w:rsid w:val="004441A0"/>
    <w:rsid w:val="00445923"/>
    <w:rsid w:val="0044729A"/>
    <w:rsid w:val="004531E0"/>
    <w:rsid w:val="0045498A"/>
    <w:rsid w:val="0045617F"/>
    <w:rsid w:val="00460FB3"/>
    <w:rsid w:val="004633E1"/>
    <w:rsid w:val="004662BB"/>
    <w:rsid w:val="004703BD"/>
    <w:rsid w:val="00476240"/>
    <w:rsid w:val="00476439"/>
    <w:rsid w:val="0047735C"/>
    <w:rsid w:val="004776BC"/>
    <w:rsid w:val="0048139F"/>
    <w:rsid w:val="0048162D"/>
    <w:rsid w:val="00481E40"/>
    <w:rsid w:val="00483994"/>
    <w:rsid w:val="00484ECE"/>
    <w:rsid w:val="00485AF7"/>
    <w:rsid w:val="00486AF0"/>
    <w:rsid w:val="004900FF"/>
    <w:rsid w:val="004915CB"/>
    <w:rsid w:val="004924DC"/>
    <w:rsid w:val="00492CA7"/>
    <w:rsid w:val="00495B68"/>
    <w:rsid w:val="004A021E"/>
    <w:rsid w:val="004A0DF8"/>
    <w:rsid w:val="004A14E4"/>
    <w:rsid w:val="004A2A54"/>
    <w:rsid w:val="004A3212"/>
    <w:rsid w:val="004A4D1F"/>
    <w:rsid w:val="004A61C5"/>
    <w:rsid w:val="004A6347"/>
    <w:rsid w:val="004A77DF"/>
    <w:rsid w:val="004B05B7"/>
    <w:rsid w:val="004B0A4B"/>
    <w:rsid w:val="004B1417"/>
    <w:rsid w:val="004B15A2"/>
    <w:rsid w:val="004B2DAB"/>
    <w:rsid w:val="004B3334"/>
    <w:rsid w:val="004B55B7"/>
    <w:rsid w:val="004B5D6E"/>
    <w:rsid w:val="004B5E29"/>
    <w:rsid w:val="004B6468"/>
    <w:rsid w:val="004C1E70"/>
    <w:rsid w:val="004C384C"/>
    <w:rsid w:val="004C3867"/>
    <w:rsid w:val="004C3968"/>
    <w:rsid w:val="004C4CD0"/>
    <w:rsid w:val="004C514B"/>
    <w:rsid w:val="004C70DC"/>
    <w:rsid w:val="004C714D"/>
    <w:rsid w:val="004C78A6"/>
    <w:rsid w:val="004D0211"/>
    <w:rsid w:val="004D0794"/>
    <w:rsid w:val="004D4523"/>
    <w:rsid w:val="004D6C61"/>
    <w:rsid w:val="004D71F8"/>
    <w:rsid w:val="004D7AC6"/>
    <w:rsid w:val="004E2DE3"/>
    <w:rsid w:val="004E46CF"/>
    <w:rsid w:val="004E4A71"/>
    <w:rsid w:val="004E68A9"/>
    <w:rsid w:val="004F06F5"/>
    <w:rsid w:val="004F33A0"/>
    <w:rsid w:val="004F4D3E"/>
    <w:rsid w:val="004F526C"/>
    <w:rsid w:val="004F6BEF"/>
    <w:rsid w:val="00500A8A"/>
    <w:rsid w:val="00500E0E"/>
    <w:rsid w:val="005015F6"/>
    <w:rsid w:val="00505225"/>
    <w:rsid w:val="00505A03"/>
    <w:rsid w:val="00506052"/>
    <w:rsid w:val="00507DEE"/>
    <w:rsid w:val="005108C0"/>
    <w:rsid w:val="00511873"/>
    <w:rsid w:val="00511C34"/>
    <w:rsid w:val="005125B8"/>
    <w:rsid w:val="00512A2F"/>
    <w:rsid w:val="00513B7E"/>
    <w:rsid w:val="00515C74"/>
    <w:rsid w:val="00515CC3"/>
    <w:rsid w:val="005167DE"/>
    <w:rsid w:val="0052007E"/>
    <w:rsid w:val="005219C5"/>
    <w:rsid w:val="00522AFC"/>
    <w:rsid w:val="0052337A"/>
    <w:rsid w:val="00524E7C"/>
    <w:rsid w:val="00525137"/>
    <w:rsid w:val="005251DD"/>
    <w:rsid w:val="00530875"/>
    <w:rsid w:val="00530A00"/>
    <w:rsid w:val="00532280"/>
    <w:rsid w:val="00532371"/>
    <w:rsid w:val="00532CE7"/>
    <w:rsid w:val="0053324C"/>
    <w:rsid w:val="00534A28"/>
    <w:rsid w:val="00537A98"/>
    <w:rsid w:val="00540478"/>
    <w:rsid w:val="00541508"/>
    <w:rsid w:val="00545C4C"/>
    <w:rsid w:val="00551ECE"/>
    <w:rsid w:val="00553864"/>
    <w:rsid w:val="00554CEE"/>
    <w:rsid w:val="0055599F"/>
    <w:rsid w:val="00556D68"/>
    <w:rsid w:val="0056308C"/>
    <w:rsid w:val="005647BF"/>
    <w:rsid w:val="00566A8E"/>
    <w:rsid w:val="00566B9A"/>
    <w:rsid w:val="0056726D"/>
    <w:rsid w:val="005712C3"/>
    <w:rsid w:val="005726CA"/>
    <w:rsid w:val="005728E1"/>
    <w:rsid w:val="0057364B"/>
    <w:rsid w:val="00574773"/>
    <w:rsid w:val="00577EFA"/>
    <w:rsid w:val="005827EA"/>
    <w:rsid w:val="00583FFD"/>
    <w:rsid w:val="00584E79"/>
    <w:rsid w:val="00585C80"/>
    <w:rsid w:val="00585F09"/>
    <w:rsid w:val="00590F4F"/>
    <w:rsid w:val="005911BE"/>
    <w:rsid w:val="005926DB"/>
    <w:rsid w:val="00593152"/>
    <w:rsid w:val="005932CF"/>
    <w:rsid w:val="00594124"/>
    <w:rsid w:val="00594A48"/>
    <w:rsid w:val="005A10F2"/>
    <w:rsid w:val="005A2091"/>
    <w:rsid w:val="005A21E0"/>
    <w:rsid w:val="005A269D"/>
    <w:rsid w:val="005A28FF"/>
    <w:rsid w:val="005A3C74"/>
    <w:rsid w:val="005A3DF8"/>
    <w:rsid w:val="005A5549"/>
    <w:rsid w:val="005B040B"/>
    <w:rsid w:val="005B121D"/>
    <w:rsid w:val="005B2D78"/>
    <w:rsid w:val="005B5D92"/>
    <w:rsid w:val="005B7B34"/>
    <w:rsid w:val="005C05F5"/>
    <w:rsid w:val="005C06B9"/>
    <w:rsid w:val="005C06ED"/>
    <w:rsid w:val="005C3100"/>
    <w:rsid w:val="005C4919"/>
    <w:rsid w:val="005C75D7"/>
    <w:rsid w:val="005D069F"/>
    <w:rsid w:val="005D176B"/>
    <w:rsid w:val="005D26A0"/>
    <w:rsid w:val="005D5802"/>
    <w:rsid w:val="005D606B"/>
    <w:rsid w:val="005D7890"/>
    <w:rsid w:val="005E0344"/>
    <w:rsid w:val="005E08A9"/>
    <w:rsid w:val="005E3857"/>
    <w:rsid w:val="005E4DA5"/>
    <w:rsid w:val="005E5335"/>
    <w:rsid w:val="005E6C62"/>
    <w:rsid w:val="005E7A5A"/>
    <w:rsid w:val="005E7C78"/>
    <w:rsid w:val="005F062B"/>
    <w:rsid w:val="005F06B5"/>
    <w:rsid w:val="005F3EB1"/>
    <w:rsid w:val="005F3EF0"/>
    <w:rsid w:val="005F4D6C"/>
    <w:rsid w:val="005F5469"/>
    <w:rsid w:val="005F6395"/>
    <w:rsid w:val="00601252"/>
    <w:rsid w:val="00604307"/>
    <w:rsid w:val="0060487F"/>
    <w:rsid w:val="00604A2A"/>
    <w:rsid w:val="00604EAD"/>
    <w:rsid w:val="006053AA"/>
    <w:rsid w:val="00606566"/>
    <w:rsid w:val="0060771A"/>
    <w:rsid w:val="00610236"/>
    <w:rsid w:val="006104FB"/>
    <w:rsid w:val="00610799"/>
    <w:rsid w:val="00610BDC"/>
    <w:rsid w:val="00611FF8"/>
    <w:rsid w:val="00612A2F"/>
    <w:rsid w:val="00614990"/>
    <w:rsid w:val="006167B8"/>
    <w:rsid w:val="00616E05"/>
    <w:rsid w:val="006234A1"/>
    <w:rsid w:val="00624093"/>
    <w:rsid w:val="00624621"/>
    <w:rsid w:val="0062641F"/>
    <w:rsid w:val="006268DB"/>
    <w:rsid w:val="0063164C"/>
    <w:rsid w:val="00632ED0"/>
    <w:rsid w:val="00633FC5"/>
    <w:rsid w:val="00634060"/>
    <w:rsid w:val="0063504A"/>
    <w:rsid w:val="00635B85"/>
    <w:rsid w:val="006364D7"/>
    <w:rsid w:val="0063677B"/>
    <w:rsid w:val="006404A7"/>
    <w:rsid w:val="006407C4"/>
    <w:rsid w:val="0064336E"/>
    <w:rsid w:val="00643DF7"/>
    <w:rsid w:val="006451E4"/>
    <w:rsid w:val="0064527C"/>
    <w:rsid w:val="006454B0"/>
    <w:rsid w:val="00645B33"/>
    <w:rsid w:val="00646F09"/>
    <w:rsid w:val="006516CB"/>
    <w:rsid w:val="00651DA4"/>
    <w:rsid w:val="00652B1A"/>
    <w:rsid w:val="0065312D"/>
    <w:rsid w:val="00654CDD"/>
    <w:rsid w:val="00654FD7"/>
    <w:rsid w:val="006553A9"/>
    <w:rsid w:val="00655AD6"/>
    <w:rsid w:val="006570DB"/>
    <w:rsid w:val="00657E87"/>
    <w:rsid w:val="00661F18"/>
    <w:rsid w:val="00664803"/>
    <w:rsid w:val="00664A70"/>
    <w:rsid w:val="006658C3"/>
    <w:rsid w:val="00665BA4"/>
    <w:rsid w:val="006666EE"/>
    <w:rsid w:val="006673EA"/>
    <w:rsid w:val="00667AF2"/>
    <w:rsid w:val="00670F9F"/>
    <w:rsid w:val="006710C9"/>
    <w:rsid w:val="00672B6F"/>
    <w:rsid w:val="00674B82"/>
    <w:rsid w:val="00674D89"/>
    <w:rsid w:val="00675E37"/>
    <w:rsid w:val="00677BF0"/>
    <w:rsid w:val="006807E2"/>
    <w:rsid w:val="0068174E"/>
    <w:rsid w:val="00681DCE"/>
    <w:rsid w:val="0068260E"/>
    <w:rsid w:val="00684182"/>
    <w:rsid w:val="006860B7"/>
    <w:rsid w:val="006923C8"/>
    <w:rsid w:val="00692BD9"/>
    <w:rsid w:val="0069379F"/>
    <w:rsid w:val="00695BEF"/>
    <w:rsid w:val="00695F6F"/>
    <w:rsid w:val="006977F6"/>
    <w:rsid w:val="00697A13"/>
    <w:rsid w:val="006A109C"/>
    <w:rsid w:val="006A34A6"/>
    <w:rsid w:val="006A3A94"/>
    <w:rsid w:val="006A3B27"/>
    <w:rsid w:val="006A3C5F"/>
    <w:rsid w:val="006A5C9F"/>
    <w:rsid w:val="006A6CAF"/>
    <w:rsid w:val="006A6E68"/>
    <w:rsid w:val="006B344A"/>
    <w:rsid w:val="006B3E2B"/>
    <w:rsid w:val="006B3F74"/>
    <w:rsid w:val="006B4638"/>
    <w:rsid w:val="006B5824"/>
    <w:rsid w:val="006B5E3E"/>
    <w:rsid w:val="006B62C7"/>
    <w:rsid w:val="006B6814"/>
    <w:rsid w:val="006B7191"/>
    <w:rsid w:val="006B76D8"/>
    <w:rsid w:val="006B78D8"/>
    <w:rsid w:val="006C0FD2"/>
    <w:rsid w:val="006C113F"/>
    <w:rsid w:val="006C123E"/>
    <w:rsid w:val="006C4EB1"/>
    <w:rsid w:val="006C56D4"/>
    <w:rsid w:val="006C6924"/>
    <w:rsid w:val="006C7CA6"/>
    <w:rsid w:val="006D13B3"/>
    <w:rsid w:val="006D239F"/>
    <w:rsid w:val="006D3E8A"/>
    <w:rsid w:val="006D61F6"/>
    <w:rsid w:val="006D62A4"/>
    <w:rsid w:val="006D6949"/>
    <w:rsid w:val="006D7729"/>
    <w:rsid w:val="006D7BE4"/>
    <w:rsid w:val="006E0015"/>
    <w:rsid w:val="006E279A"/>
    <w:rsid w:val="006E30E8"/>
    <w:rsid w:val="006E313B"/>
    <w:rsid w:val="006E373D"/>
    <w:rsid w:val="006E3A47"/>
    <w:rsid w:val="006E54D9"/>
    <w:rsid w:val="006F1785"/>
    <w:rsid w:val="006F3AA7"/>
    <w:rsid w:val="006F4367"/>
    <w:rsid w:val="006F5297"/>
    <w:rsid w:val="006F5416"/>
    <w:rsid w:val="006F552E"/>
    <w:rsid w:val="006F699B"/>
    <w:rsid w:val="006F7137"/>
    <w:rsid w:val="006F77D2"/>
    <w:rsid w:val="006F7905"/>
    <w:rsid w:val="0070026E"/>
    <w:rsid w:val="00700957"/>
    <w:rsid w:val="00701C4D"/>
    <w:rsid w:val="00701C87"/>
    <w:rsid w:val="00706AD4"/>
    <w:rsid w:val="00713F05"/>
    <w:rsid w:val="007140BE"/>
    <w:rsid w:val="007154FE"/>
    <w:rsid w:val="00715E9E"/>
    <w:rsid w:val="00720D36"/>
    <w:rsid w:val="007211F5"/>
    <w:rsid w:val="007222D7"/>
    <w:rsid w:val="00722415"/>
    <w:rsid w:val="00725BB5"/>
    <w:rsid w:val="0073087E"/>
    <w:rsid w:val="00730AE8"/>
    <w:rsid w:val="00731340"/>
    <w:rsid w:val="00731A06"/>
    <w:rsid w:val="00731B32"/>
    <w:rsid w:val="0073395D"/>
    <w:rsid w:val="0073433F"/>
    <w:rsid w:val="00735379"/>
    <w:rsid w:val="00735AB8"/>
    <w:rsid w:val="0074004B"/>
    <w:rsid w:val="007405F4"/>
    <w:rsid w:val="00741493"/>
    <w:rsid w:val="00742447"/>
    <w:rsid w:val="00742BD7"/>
    <w:rsid w:val="007501EE"/>
    <w:rsid w:val="00751E0A"/>
    <w:rsid w:val="00752180"/>
    <w:rsid w:val="00753751"/>
    <w:rsid w:val="00755202"/>
    <w:rsid w:val="00755D3A"/>
    <w:rsid w:val="007578D3"/>
    <w:rsid w:val="007609C6"/>
    <w:rsid w:val="0076175D"/>
    <w:rsid w:val="0076310A"/>
    <w:rsid w:val="007633CC"/>
    <w:rsid w:val="0076521E"/>
    <w:rsid w:val="00765B47"/>
    <w:rsid w:val="00765BA7"/>
    <w:rsid w:val="00765F04"/>
    <w:rsid w:val="007661E9"/>
    <w:rsid w:val="00767B3C"/>
    <w:rsid w:val="00773379"/>
    <w:rsid w:val="00776169"/>
    <w:rsid w:val="00776527"/>
    <w:rsid w:val="00780EF1"/>
    <w:rsid w:val="00781745"/>
    <w:rsid w:val="007841B6"/>
    <w:rsid w:val="007903A3"/>
    <w:rsid w:val="00790764"/>
    <w:rsid w:val="00792EB2"/>
    <w:rsid w:val="00793419"/>
    <w:rsid w:val="007938D3"/>
    <w:rsid w:val="0079453C"/>
    <w:rsid w:val="00794677"/>
    <w:rsid w:val="007956EF"/>
    <w:rsid w:val="007A16C8"/>
    <w:rsid w:val="007A30FB"/>
    <w:rsid w:val="007A34B4"/>
    <w:rsid w:val="007A54FF"/>
    <w:rsid w:val="007B01D8"/>
    <w:rsid w:val="007B2668"/>
    <w:rsid w:val="007B604A"/>
    <w:rsid w:val="007B6689"/>
    <w:rsid w:val="007B733B"/>
    <w:rsid w:val="007B74A0"/>
    <w:rsid w:val="007D1B7E"/>
    <w:rsid w:val="007D3B04"/>
    <w:rsid w:val="007D40DF"/>
    <w:rsid w:val="007D612B"/>
    <w:rsid w:val="007E23ED"/>
    <w:rsid w:val="007E7243"/>
    <w:rsid w:val="007E7E61"/>
    <w:rsid w:val="007F0845"/>
    <w:rsid w:val="007F194B"/>
    <w:rsid w:val="007F4C97"/>
    <w:rsid w:val="007F6A83"/>
    <w:rsid w:val="008001E1"/>
    <w:rsid w:val="00800DB2"/>
    <w:rsid w:val="00802B6D"/>
    <w:rsid w:val="00804B19"/>
    <w:rsid w:val="00807654"/>
    <w:rsid w:val="00807C82"/>
    <w:rsid w:val="00812684"/>
    <w:rsid w:val="00813938"/>
    <w:rsid w:val="00815403"/>
    <w:rsid w:val="00816905"/>
    <w:rsid w:val="00817A1B"/>
    <w:rsid w:val="00821884"/>
    <w:rsid w:val="00821FF6"/>
    <w:rsid w:val="00824DB9"/>
    <w:rsid w:val="00825C4D"/>
    <w:rsid w:val="00827100"/>
    <w:rsid w:val="00830044"/>
    <w:rsid w:val="0083143E"/>
    <w:rsid w:val="00831CDE"/>
    <w:rsid w:val="00834304"/>
    <w:rsid w:val="00834F4F"/>
    <w:rsid w:val="00834FAA"/>
    <w:rsid w:val="00836086"/>
    <w:rsid w:val="008366E2"/>
    <w:rsid w:val="00836895"/>
    <w:rsid w:val="0084142F"/>
    <w:rsid w:val="00843064"/>
    <w:rsid w:val="0084708F"/>
    <w:rsid w:val="008477C8"/>
    <w:rsid w:val="0085114D"/>
    <w:rsid w:val="00852217"/>
    <w:rsid w:val="00854339"/>
    <w:rsid w:val="00855408"/>
    <w:rsid w:val="00856D65"/>
    <w:rsid w:val="00860C80"/>
    <w:rsid w:val="00861B41"/>
    <w:rsid w:val="00862220"/>
    <w:rsid w:val="0086313E"/>
    <w:rsid w:val="00863434"/>
    <w:rsid w:val="00864C0B"/>
    <w:rsid w:val="00864F46"/>
    <w:rsid w:val="00865E4C"/>
    <w:rsid w:val="008701E4"/>
    <w:rsid w:val="00871103"/>
    <w:rsid w:val="00873935"/>
    <w:rsid w:val="00875A32"/>
    <w:rsid w:val="00876086"/>
    <w:rsid w:val="008807E3"/>
    <w:rsid w:val="00880A35"/>
    <w:rsid w:val="00882BF5"/>
    <w:rsid w:val="008852CE"/>
    <w:rsid w:val="00885CEB"/>
    <w:rsid w:val="008873D4"/>
    <w:rsid w:val="0088772F"/>
    <w:rsid w:val="00887B74"/>
    <w:rsid w:val="00890D10"/>
    <w:rsid w:val="00892666"/>
    <w:rsid w:val="00893536"/>
    <w:rsid w:val="0089366C"/>
    <w:rsid w:val="00893B21"/>
    <w:rsid w:val="00893E85"/>
    <w:rsid w:val="00894031"/>
    <w:rsid w:val="00894870"/>
    <w:rsid w:val="008A25CE"/>
    <w:rsid w:val="008A2A8C"/>
    <w:rsid w:val="008A5644"/>
    <w:rsid w:val="008A6526"/>
    <w:rsid w:val="008A6EE5"/>
    <w:rsid w:val="008B0A24"/>
    <w:rsid w:val="008B365B"/>
    <w:rsid w:val="008B7C02"/>
    <w:rsid w:val="008B7D2B"/>
    <w:rsid w:val="008C0049"/>
    <w:rsid w:val="008C0E88"/>
    <w:rsid w:val="008C549D"/>
    <w:rsid w:val="008D1E6A"/>
    <w:rsid w:val="008D2A16"/>
    <w:rsid w:val="008D31F0"/>
    <w:rsid w:val="008D3516"/>
    <w:rsid w:val="008D6FD8"/>
    <w:rsid w:val="008E023A"/>
    <w:rsid w:val="008E05FD"/>
    <w:rsid w:val="008E12DF"/>
    <w:rsid w:val="008E2C57"/>
    <w:rsid w:val="008E31FF"/>
    <w:rsid w:val="008E3235"/>
    <w:rsid w:val="008E3CB1"/>
    <w:rsid w:val="008E6F06"/>
    <w:rsid w:val="008E705E"/>
    <w:rsid w:val="008F029B"/>
    <w:rsid w:val="008F3FC9"/>
    <w:rsid w:val="008F47E2"/>
    <w:rsid w:val="008F585B"/>
    <w:rsid w:val="008F6367"/>
    <w:rsid w:val="009003A8"/>
    <w:rsid w:val="00902500"/>
    <w:rsid w:val="00902EFF"/>
    <w:rsid w:val="00904E72"/>
    <w:rsid w:val="00906401"/>
    <w:rsid w:val="009074E8"/>
    <w:rsid w:val="009075C8"/>
    <w:rsid w:val="0091155E"/>
    <w:rsid w:val="00912A92"/>
    <w:rsid w:val="0091466D"/>
    <w:rsid w:val="00916EE4"/>
    <w:rsid w:val="0091728D"/>
    <w:rsid w:val="009174F7"/>
    <w:rsid w:val="0092180B"/>
    <w:rsid w:val="00921F14"/>
    <w:rsid w:val="00923EA3"/>
    <w:rsid w:val="00924AC8"/>
    <w:rsid w:val="0092597A"/>
    <w:rsid w:val="00925C1C"/>
    <w:rsid w:val="0092600D"/>
    <w:rsid w:val="00930BC3"/>
    <w:rsid w:val="00931C19"/>
    <w:rsid w:val="00932443"/>
    <w:rsid w:val="0093382F"/>
    <w:rsid w:val="00937AE2"/>
    <w:rsid w:val="0094189C"/>
    <w:rsid w:val="00941CE5"/>
    <w:rsid w:val="0094280E"/>
    <w:rsid w:val="0094410E"/>
    <w:rsid w:val="0094427A"/>
    <w:rsid w:val="00951581"/>
    <w:rsid w:val="009556DE"/>
    <w:rsid w:val="00960808"/>
    <w:rsid w:val="00963892"/>
    <w:rsid w:val="009645CE"/>
    <w:rsid w:val="0096493A"/>
    <w:rsid w:val="009711BA"/>
    <w:rsid w:val="009733DC"/>
    <w:rsid w:val="00974923"/>
    <w:rsid w:val="00977C97"/>
    <w:rsid w:val="00980D3D"/>
    <w:rsid w:val="0098262F"/>
    <w:rsid w:val="0098750E"/>
    <w:rsid w:val="00987A30"/>
    <w:rsid w:val="009917A8"/>
    <w:rsid w:val="00992CC8"/>
    <w:rsid w:val="00992CF3"/>
    <w:rsid w:val="00994FCD"/>
    <w:rsid w:val="009968D6"/>
    <w:rsid w:val="009974DB"/>
    <w:rsid w:val="009A1CAB"/>
    <w:rsid w:val="009A53E6"/>
    <w:rsid w:val="009A599D"/>
    <w:rsid w:val="009A60D1"/>
    <w:rsid w:val="009A621A"/>
    <w:rsid w:val="009B1533"/>
    <w:rsid w:val="009B4BBB"/>
    <w:rsid w:val="009B6FD3"/>
    <w:rsid w:val="009C0110"/>
    <w:rsid w:val="009C05F0"/>
    <w:rsid w:val="009C0823"/>
    <w:rsid w:val="009C12E0"/>
    <w:rsid w:val="009C146C"/>
    <w:rsid w:val="009C1750"/>
    <w:rsid w:val="009C2E29"/>
    <w:rsid w:val="009C2FCC"/>
    <w:rsid w:val="009C44E8"/>
    <w:rsid w:val="009C4D89"/>
    <w:rsid w:val="009C516F"/>
    <w:rsid w:val="009C554B"/>
    <w:rsid w:val="009C622B"/>
    <w:rsid w:val="009C719E"/>
    <w:rsid w:val="009D27B3"/>
    <w:rsid w:val="009D3ACD"/>
    <w:rsid w:val="009D4DBD"/>
    <w:rsid w:val="009E13D0"/>
    <w:rsid w:val="009E31A6"/>
    <w:rsid w:val="009E48A6"/>
    <w:rsid w:val="009E5273"/>
    <w:rsid w:val="009E5DDB"/>
    <w:rsid w:val="009F30F9"/>
    <w:rsid w:val="009F37AD"/>
    <w:rsid w:val="009F4CA7"/>
    <w:rsid w:val="009F588A"/>
    <w:rsid w:val="009F5C7F"/>
    <w:rsid w:val="009F7847"/>
    <w:rsid w:val="00A004E5"/>
    <w:rsid w:val="00A00CF7"/>
    <w:rsid w:val="00A06181"/>
    <w:rsid w:val="00A10D66"/>
    <w:rsid w:val="00A112A7"/>
    <w:rsid w:val="00A14114"/>
    <w:rsid w:val="00A1585F"/>
    <w:rsid w:val="00A16413"/>
    <w:rsid w:val="00A16C53"/>
    <w:rsid w:val="00A2193F"/>
    <w:rsid w:val="00A23E43"/>
    <w:rsid w:val="00A30E5C"/>
    <w:rsid w:val="00A30F65"/>
    <w:rsid w:val="00A33F18"/>
    <w:rsid w:val="00A3441E"/>
    <w:rsid w:val="00A3710B"/>
    <w:rsid w:val="00A37FEA"/>
    <w:rsid w:val="00A40B86"/>
    <w:rsid w:val="00A414C4"/>
    <w:rsid w:val="00A41848"/>
    <w:rsid w:val="00A418BC"/>
    <w:rsid w:val="00A4294E"/>
    <w:rsid w:val="00A4423A"/>
    <w:rsid w:val="00A44369"/>
    <w:rsid w:val="00A4652F"/>
    <w:rsid w:val="00A46DE0"/>
    <w:rsid w:val="00A50C94"/>
    <w:rsid w:val="00A50D73"/>
    <w:rsid w:val="00A52712"/>
    <w:rsid w:val="00A52CAD"/>
    <w:rsid w:val="00A53FC7"/>
    <w:rsid w:val="00A548CB"/>
    <w:rsid w:val="00A550B2"/>
    <w:rsid w:val="00A55EC9"/>
    <w:rsid w:val="00A561D9"/>
    <w:rsid w:val="00A60720"/>
    <w:rsid w:val="00A61485"/>
    <w:rsid w:val="00A6284F"/>
    <w:rsid w:val="00A62CE1"/>
    <w:rsid w:val="00A6741E"/>
    <w:rsid w:val="00A73293"/>
    <w:rsid w:val="00A75E40"/>
    <w:rsid w:val="00A77D1D"/>
    <w:rsid w:val="00A8020D"/>
    <w:rsid w:val="00A805BF"/>
    <w:rsid w:val="00A839FC"/>
    <w:rsid w:val="00A83A03"/>
    <w:rsid w:val="00A857C0"/>
    <w:rsid w:val="00A861EB"/>
    <w:rsid w:val="00A90356"/>
    <w:rsid w:val="00A93898"/>
    <w:rsid w:val="00A93D98"/>
    <w:rsid w:val="00A950DD"/>
    <w:rsid w:val="00A971C9"/>
    <w:rsid w:val="00AA1911"/>
    <w:rsid w:val="00AA2996"/>
    <w:rsid w:val="00AA3E75"/>
    <w:rsid w:val="00AA4630"/>
    <w:rsid w:val="00AA52BF"/>
    <w:rsid w:val="00AA559A"/>
    <w:rsid w:val="00AA6579"/>
    <w:rsid w:val="00AA693E"/>
    <w:rsid w:val="00AB0A00"/>
    <w:rsid w:val="00AB1F3F"/>
    <w:rsid w:val="00AB2AF1"/>
    <w:rsid w:val="00AB4358"/>
    <w:rsid w:val="00AB51F2"/>
    <w:rsid w:val="00AB62D3"/>
    <w:rsid w:val="00AB7B84"/>
    <w:rsid w:val="00AC0616"/>
    <w:rsid w:val="00AC294B"/>
    <w:rsid w:val="00AC4C86"/>
    <w:rsid w:val="00AD1C15"/>
    <w:rsid w:val="00AD209E"/>
    <w:rsid w:val="00AD306C"/>
    <w:rsid w:val="00AD6DBB"/>
    <w:rsid w:val="00AD768A"/>
    <w:rsid w:val="00AE09B3"/>
    <w:rsid w:val="00AE1A83"/>
    <w:rsid w:val="00AE5B3C"/>
    <w:rsid w:val="00AE7D84"/>
    <w:rsid w:val="00AF0950"/>
    <w:rsid w:val="00AF1DF8"/>
    <w:rsid w:val="00AF39B8"/>
    <w:rsid w:val="00AF6965"/>
    <w:rsid w:val="00AF7A0F"/>
    <w:rsid w:val="00B0058E"/>
    <w:rsid w:val="00B00913"/>
    <w:rsid w:val="00B01593"/>
    <w:rsid w:val="00B01C79"/>
    <w:rsid w:val="00B037DA"/>
    <w:rsid w:val="00B038AF"/>
    <w:rsid w:val="00B052AA"/>
    <w:rsid w:val="00B0562E"/>
    <w:rsid w:val="00B056AD"/>
    <w:rsid w:val="00B108BA"/>
    <w:rsid w:val="00B10A4D"/>
    <w:rsid w:val="00B17E71"/>
    <w:rsid w:val="00B17FDE"/>
    <w:rsid w:val="00B203DF"/>
    <w:rsid w:val="00B20D47"/>
    <w:rsid w:val="00B21F69"/>
    <w:rsid w:val="00B2379C"/>
    <w:rsid w:val="00B2687D"/>
    <w:rsid w:val="00B32DDB"/>
    <w:rsid w:val="00B34272"/>
    <w:rsid w:val="00B34528"/>
    <w:rsid w:val="00B35F0D"/>
    <w:rsid w:val="00B3602C"/>
    <w:rsid w:val="00B362F8"/>
    <w:rsid w:val="00B36DE0"/>
    <w:rsid w:val="00B37B1B"/>
    <w:rsid w:val="00B402FC"/>
    <w:rsid w:val="00B41620"/>
    <w:rsid w:val="00B42173"/>
    <w:rsid w:val="00B42E53"/>
    <w:rsid w:val="00B4343C"/>
    <w:rsid w:val="00B449F2"/>
    <w:rsid w:val="00B44A02"/>
    <w:rsid w:val="00B45140"/>
    <w:rsid w:val="00B46604"/>
    <w:rsid w:val="00B50DE2"/>
    <w:rsid w:val="00B530CD"/>
    <w:rsid w:val="00B55E92"/>
    <w:rsid w:val="00B55F5E"/>
    <w:rsid w:val="00B56086"/>
    <w:rsid w:val="00B56FAD"/>
    <w:rsid w:val="00B5752D"/>
    <w:rsid w:val="00B5752E"/>
    <w:rsid w:val="00B57558"/>
    <w:rsid w:val="00B63A11"/>
    <w:rsid w:val="00B64C24"/>
    <w:rsid w:val="00B6547C"/>
    <w:rsid w:val="00B6608F"/>
    <w:rsid w:val="00B679FB"/>
    <w:rsid w:val="00B718A3"/>
    <w:rsid w:val="00B71E9B"/>
    <w:rsid w:val="00B7353E"/>
    <w:rsid w:val="00B75DBF"/>
    <w:rsid w:val="00B76476"/>
    <w:rsid w:val="00B76D1E"/>
    <w:rsid w:val="00B76D76"/>
    <w:rsid w:val="00B80EC6"/>
    <w:rsid w:val="00B83E01"/>
    <w:rsid w:val="00B860E7"/>
    <w:rsid w:val="00B86F2B"/>
    <w:rsid w:val="00B87F80"/>
    <w:rsid w:val="00B90C1A"/>
    <w:rsid w:val="00B91EFB"/>
    <w:rsid w:val="00B92D1D"/>
    <w:rsid w:val="00B938C5"/>
    <w:rsid w:val="00B95334"/>
    <w:rsid w:val="00B956EF"/>
    <w:rsid w:val="00B95940"/>
    <w:rsid w:val="00B96687"/>
    <w:rsid w:val="00B96D9F"/>
    <w:rsid w:val="00B96F73"/>
    <w:rsid w:val="00BA336D"/>
    <w:rsid w:val="00BA425D"/>
    <w:rsid w:val="00BA6A30"/>
    <w:rsid w:val="00BA7826"/>
    <w:rsid w:val="00BA7A5D"/>
    <w:rsid w:val="00BB39CA"/>
    <w:rsid w:val="00BB3AC4"/>
    <w:rsid w:val="00BB46F3"/>
    <w:rsid w:val="00BB4CB1"/>
    <w:rsid w:val="00BB4F98"/>
    <w:rsid w:val="00BC17A1"/>
    <w:rsid w:val="00BC2A0F"/>
    <w:rsid w:val="00BC3A81"/>
    <w:rsid w:val="00BC7154"/>
    <w:rsid w:val="00BD0958"/>
    <w:rsid w:val="00BD14F7"/>
    <w:rsid w:val="00BD366B"/>
    <w:rsid w:val="00BD3D11"/>
    <w:rsid w:val="00BD3F9D"/>
    <w:rsid w:val="00BD5301"/>
    <w:rsid w:val="00BD6D50"/>
    <w:rsid w:val="00BD78B2"/>
    <w:rsid w:val="00BE0554"/>
    <w:rsid w:val="00BE18B9"/>
    <w:rsid w:val="00BE1F6D"/>
    <w:rsid w:val="00BE2495"/>
    <w:rsid w:val="00BE3CF1"/>
    <w:rsid w:val="00BF1578"/>
    <w:rsid w:val="00BF24D8"/>
    <w:rsid w:val="00BF65FD"/>
    <w:rsid w:val="00BF72ED"/>
    <w:rsid w:val="00C00E4B"/>
    <w:rsid w:val="00C0393B"/>
    <w:rsid w:val="00C1028C"/>
    <w:rsid w:val="00C1067B"/>
    <w:rsid w:val="00C1290C"/>
    <w:rsid w:val="00C12B2C"/>
    <w:rsid w:val="00C1308B"/>
    <w:rsid w:val="00C141A2"/>
    <w:rsid w:val="00C14A11"/>
    <w:rsid w:val="00C16185"/>
    <w:rsid w:val="00C1637D"/>
    <w:rsid w:val="00C1743E"/>
    <w:rsid w:val="00C21F94"/>
    <w:rsid w:val="00C24EDC"/>
    <w:rsid w:val="00C25A7D"/>
    <w:rsid w:val="00C26006"/>
    <w:rsid w:val="00C27913"/>
    <w:rsid w:val="00C27ECC"/>
    <w:rsid w:val="00C27F43"/>
    <w:rsid w:val="00C30C9D"/>
    <w:rsid w:val="00C327E3"/>
    <w:rsid w:val="00C33B68"/>
    <w:rsid w:val="00C341B5"/>
    <w:rsid w:val="00C3437B"/>
    <w:rsid w:val="00C36A79"/>
    <w:rsid w:val="00C405D4"/>
    <w:rsid w:val="00C4513B"/>
    <w:rsid w:val="00C52E8D"/>
    <w:rsid w:val="00C54118"/>
    <w:rsid w:val="00C54697"/>
    <w:rsid w:val="00C555EF"/>
    <w:rsid w:val="00C55875"/>
    <w:rsid w:val="00C55E1D"/>
    <w:rsid w:val="00C60A2C"/>
    <w:rsid w:val="00C6193F"/>
    <w:rsid w:val="00C63857"/>
    <w:rsid w:val="00C6626E"/>
    <w:rsid w:val="00C66410"/>
    <w:rsid w:val="00C67120"/>
    <w:rsid w:val="00C701FD"/>
    <w:rsid w:val="00C73885"/>
    <w:rsid w:val="00C747B1"/>
    <w:rsid w:val="00C81D34"/>
    <w:rsid w:val="00C82191"/>
    <w:rsid w:val="00C8365E"/>
    <w:rsid w:val="00C8621D"/>
    <w:rsid w:val="00C86C17"/>
    <w:rsid w:val="00C87668"/>
    <w:rsid w:val="00C90CF4"/>
    <w:rsid w:val="00C9146E"/>
    <w:rsid w:val="00C92EB6"/>
    <w:rsid w:val="00C93389"/>
    <w:rsid w:val="00CA3288"/>
    <w:rsid w:val="00CA39BB"/>
    <w:rsid w:val="00CA445F"/>
    <w:rsid w:val="00CA6A30"/>
    <w:rsid w:val="00CB30FE"/>
    <w:rsid w:val="00CB4223"/>
    <w:rsid w:val="00CB4930"/>
    <w:rsid w:val="00CB4EE3"/>
    <w:rsid w:val="00CB7286"/>
    <w:rsid w:val="00CB7AE5"/>
    <w:rsid w:val="00CC010E"/>
    <w:rsid w:val="00CC19EA"/>
    <w:rsid w:val="00CC274B"/>
    <w:rsid w:val="00CC2E7D"/>
    <w:rsid w:val="00CD10A5"/>
    <w:rsid w:val="00CD2076"/>
    <w:rsid w:val="00CD4296"/>
    <w:rsid w:val="00CD72E6"/>
    <w:rsid w:val="00CE2B5A"/>
    <w:rsid w:val="00CE6417"/>
    <w:rsid w:val="00CE670B"/>
    <w:rsid w:val="00CE7911"/>
    <w:rsid w:val="00CF10C5"/>
    <w:rsid w:val="00CF173F"/>
    <w:rsid w:val="00CF325A"/>
    <w:rsid w:val="00CF51EC"/>
    <w:rsid w:val="00CF73AE"/>
    <w:rsid w:val="00CF7F05"/>
    <w:rsid w:val="00D010F2"/>
    <w:rsid w:val="00D01D45"/>
    <w:rsid w:val="00D040DD"/>
    <w:rsid w:val="00D1124E"/>
    <w:rsid w:val="00D112F4"/>
    <w:rsid w:val="00D13986"/>
    <w:rsid w:val="00D13C4B"/>
    <w:rsid w:val="00D1542B"/>
    <w:rsid w:val="00D168DC"/>
    <w:rsid w:val="00D1757E"/>
    <w:rsid w:val="00D17E09"/>
    <w:rsid w:val="00D22DF5"/>
    <w:rsid w:val="00D235B7"/>
    <w:rsid w:val="00D25F28"/>
    <w:rsid w:val="00D260E0"/>
    <w:rsid w:val="00D27973"/>
    <w:rsid w:val="00D33D44"/>
    <w:rsid w:val="00D33FAD"/>
    <w:rsid w:val="00D36B85"/>
    <w:rsid w:val="00D41AEB"/>
    <w:rsid w:val="00D44E70"/>
    <w:rsid w:val="00D46B17"/>
    <w:rsid w:val="00D47C38"/>
    <w:rsid w:val="00D50A15"/>
    <w:rsid w:val="00D50F46"/>
    <w:rsid w:val="00D52644"/>
    <w:rsid w:val="00D56612"/>
    <w:rsid w:val="00D57D09"/>
    <w:rsid w:val="00D6180C"/>
    <w:rsid w:val="00D61A66"/>
    <w:rsid w:val="00D62193"/>
    <w:rsid w:val="00D637CE"/>
    <w:rsid w:val="00D63D46"/>
    <w:rsid w:val="00D63E61"/>
    <w:rsid w:val="00D64C05"/>
    <w:rsid w:val="00D66223"/>
    <w:rsid w:val="00D71877"/>
    <w:rsid w:val="00D724DA"/>
    <w:rsid w:val="00D73EA2"/>
    <w:rsid w:val="00D771F6"/>
    <w:rsid w:val="00D8084C"/>
    <w:rsid w:val="00D834AE"/>
    <w:rsid w:val="00D83CE7"/>
    <w:rsid w:val="00D86A4E"/>
    <w:rsid w:val="00D92055"/>
    <w:rsid w:val="00D969B7"/>
    <w:rsid w:val="00D976F7"/>
    <w:rsid w:val="00DA2E0F"/>
    <w:rsid w:val="00DA40D8"/>
    <w:rsid w:val="00DA7C0C"/>
    <w:rsid w:val="00DB16C8"/>
    <w:rsid w:val="00DB22D1"/>
    <w:rsid w:val="00DB2EC8"/>
    <w:rsid w:val="00DB704C"/>
    <w:rsid w:val="00DC000D"/>
    <w:rsid w:val="00DC022B"/>
    <w:rsid w:val="00DC05DD"/>
    <w:rsid w:val="00DC3A0E"/>
    <w:rsid w:val="00DC5B3B"/>
    <w:rsid w:val="00DC6E5A"/>
    <w:rsid w:val="00DD11ED"/>
    <w:rsid w:val="00DD129F"/>
    <w:rsid w:val="00DD488F"/>
    <w:rsid w:val="00DD6BF7"/>
    <w:rsid w:val="00DE4E5C"/>
    <w:rsid w:val="00DF3E4D"/>
    <w:rsid w:val="00DF42FF"/>
    <w:rsid w:val="00DF58C0"/>
    <w:rsid w:val="00E00351"/>
    <w:rsid w:val="00E00A33"/>
    <w:rsid w:val="00E01C0E"/>
    <w:rsid w:val="00E03F9A"/>
    <w:rsid w:val="00E04694"/>
    <w:rsid w:val="00E04D7F"/>
    <w:rsid w:val="00E06123"/>
    <w:rsid w:val="00E11205"/>
    <w:rsid w:val="00E12B1E"/>
    <w:rsid w:val="00E12B86"/>
    <w:rsid w:val="00E15A9E"/>
    <w:rsid w:val="00E16A91"/>
    <w:rsid w:val="00E17262"/>
    <w:rsid w:val="00E17962"/>
    <w:rsid w:val="00E17F0C"/>
    <w:rsid w:val="00E20872"/>
    <w:rsid w:val="00E21EC7"/>
    <w:rsid w:val="00E253A2"/>
    <w:rsid w:val="00E3309D"/>
    <w:rsid w:val="00E332A1"/>
    <w:rsid w:val="00E336D8"/>
    <w:rsid w:val="00E430A1"/>
    <w:rsid w:val="00E44BD5"/>
    <w:rsid w:val="00E45E61"/>
    <w:rsid w:val="00E50156"/>
    <w:rsid w:val="00E5207B"/>
    <w:rsid w:val="00E53470"/>
    <w:rsid w:val="00E539F6"/>
    <w:rsid w:val="00E54F8E"/>
    <w:rsid w:val="00E5547C"/>
    <w:rsid w:val="00E56953"/>
    <w:rsid w:val="00E6402C"/>
    <w:rsid w:val="00E64504"/>
    <w:rsid w:val="00E6519D"/>
    <w:rsid w:val="00E661F7"/>
    <w:rsid w:val="00E67696"/>
    <w:rsid w:val="00E71A58"/>
    <w:rsid w:val="00E72A7A"/>
    <w:rsid w:val="00E73FC4"/>
    <w:rsid w:val="00E74D2B"/>
    <w:rsid w:val="00E757DE"/>
    <w:rsid w:val="00E75C94"/>
    <w:rsid w:val="00E76931"/>
    <w:rsid w:val="00E80347"/>
    <w:rsid w:val="00E81FCE"/>
    <w:rsid w:val="00E838EA"/>
    <w:rsid w:val="00E865AD"/>
    <w:rsid w:val="00E91941"/>
    <w:rsid w:val="00E9248D"/>
    <w:rsid w:val="00E93820"/>
    <w:rsid w:val="00E94E42"/>
    <w:rsid w:val="00E969CA"/>
    <w:rsid w:val="00EA0C68"/>
    <w:rsid w:val="00EA1CAF"/>
    <w:rsid w:val="00EA2D04"/>
    <w:rsid w:val="00EA2FBD"/>
    <w:rsid w:val="00EA32BC"/>
    <w:rsid w:val="00EA39E4"/>
    <w:rsid w:val="00EA7058"/>
    <w:rsid w:val="00EB4511"/>
    <w:rsid w:val="00EC03D7"/>
    <w:rsid w:val="00EC36B3"/>
    <w:rsid w:val="00EC6BC9"/>
    <w:rsid w:val="00ED2A87"/>
    <w:rsid w:val="00ED3B8D"/>
    <w:rsid w:val="00ED62C6"/>
    <w:rsid w:val="00ED64C1"/>
    <w:rsid w:val="00EE31C4"/>
    <w:rsid w:val="00EE3446"/>
    <w:rsid w:val="00EE3E78"/>
    <w:rsid w:val="00EE4B1B"/>
    <w:rsid w:val="00EE656A"/>
    <w:rsid w:val="00EF0956"/>
    <w:rsid w:val="00EF0984"/>
    <w:rsid w:val="00EF150D"/>
    <w:rsid w:val="00EF17BF"/>
    <w:rsid w:val="00EF1F5A"/>
    <w:rsid w:val="00EF4629"/>
    <w:rsid w:val="00EF47BF"/>
    <w:rsid w:val="00EF6EA3"/>
    <w:rsid w:val="00F01A2B"/>
    <w:rsid w:val="00F021D4"/>
    <w:rsid w:val="00F03F4E"/>
    <w:rsid w:val="00F04811"/>
    <w:rsid w:val="00F0488C"/>
    <w:rsid w:val="00F04AD5"/>
    <w:rsid w:val="00F04E3A"/>
    <w:rsid w:val="00F05332"/>
    <w:rsid w:val="00F05F5E"/>
    <w:rsid w:val="00F10620"/>
    <w:rsid w:val="00F10F11"/>
    <w:rsid w:val="00F1444D"/>
    <w:rsid w:val="00F14E8C"/>
    <w:rsid w:val="00F15AAA"/>
    <w:rsid w:val="00F15BEF"/>
    <w:rsid w:val="00F164BE"/>
    <w:rsid w:val="00F17974"/>
    <w:rsid w:val="00F24407"/>
    <w:rsid w:val="00F24FAA"/>
    <w:rsid w:val="00F26541"/>
    <w:rsid w:val="00F27411"/>
    <w:rsid w:val="00F3364D"/>
    <w:rsid w:val="00F3461A"/>
    <w:rsid w:val="00F34DF4"/>
    <w:rsid w:val="00F359D4"/>
    <w:rsid w:val="00F377AC"/>
    <w:rsid w:val="00F4050C"/>
    <w:rsid w:val="00F40DC7"/>
    <w:rsid w:val="00F42EFA"/>
    <w:rsid w:val="00F437CC"/>
    <w:rsid w:val="00F45BF4"/>
    <w:rsid w:val="00F45EFF"/>
    <w:rsid w:val="00F461F9"/>
    <w:rsid w:val="00F47067"/>
    <w:rsid w:val="00F525EB"/>
    <w:rsid w:val="00F54375"/>
    <w:rsid w:val="00F6043F"/>
    <w:rsid w:val="00F62215"/>
    <w:rsid w:val="00F62A5E"/>
    <w:rsid w:val="00F62CED"/>
    <w:rsid w:val="00F63DDE"/>
    <w:rsid w:val="00F63FB7"/>
    <w:rsid w:val="00F649D2"/>
    <w:rsid w:val="00F6563E"/>
    <w:rsid w:val="00F6602B"/>
    <w:rsid w:val="00F70816"/>
    <w:rsid w:val="00F7260E"/>
    <w:rsid w:val="00F73A0C"/>
    <w:rsid w:val="00F756DB"/>
    <w:rsid w:val="00F77390"/>
    <w:rsid w:val="00F821AB"/>
    <w:rsid w:val="00F8368E"/>
    <w:rsid w:val="00F85066"/>
    <w:rsid w:val="00F858E3"/>
    <w:rsid w:val="00F875FC"/>
    <w:rsid w:val="00F9190C"/>
    <w:rsid w:val="00F924EA"/>
    <w:rsid w:val="00F92944"/>
    <w:rsid w:val="00F92B12"/>
    <w:rsid w:val="00F943DB"/>
    <w:rsid w:val="00F96911"/>
    <w:rsid w:val="00FA08E5"/>
    <w:rsid w:val="00FA2558"/>
    <w:rsid w:val="00FA2684"/>
    <w:rsid w:val="00FA3CE7"/>
    <w:rsid w:val="00FA5CA6"/>
    <w:rsid w:val="00FA5D4D"/>
    <w:rsid w:val="00FA777B"/>
    <w:rsid w:val="00FB0EE2"/>
    <w:rsid w:val="00FB4F1F"/>
    <w:rsid w:val="00FB542E"/>
    <w:rsid w:val="00FB78B6"/>
    <w:rsid w:val="00FB78DC"/>
    <w:rsid w:val="00FB7D0A"/>
    <w:rsid w:val="00FC0650"/>
    <w:rsid w:val="00FC0E5F"/>
    <w:rsid w:val="00FC1A95"/>
    <w:rsid w:val="00FC3975"/>
    <w:rsid w:val="00FC4217"/>
    <w:rsid w:val="00FC56DE"/>
    <w:rsid w:val="00FC684B"/>
    <w:rsid w:val="00FD20A6"/>
    <w:rsid w:val="00FD3265"/>
    <w:rsid w:val="00FD3E18"/>
    <w:rsid w:val="00FD528A"/>
    <w:rsid w:val="00FD62B2"/>
    <w:rsid w:val="00FD779A"/>
    <w:rsid w:val="00FD7986"/>
    <w:rsid w:val="00FE2F78"/>
    <w:rsid w:val="00FE45EF"/>
    <w:rsid w:val="00FF1A0F"/>
    <w:rsid w:val="00FF4791"/>
    <w:rsid w:val="00FF4D2C"/>
    <w:rsid w:val="00FF718E"/>
    <w:rsid w:val="00FF7835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mografie\Anal&#253;za%20&#250;mrtnosti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8BA9-3A4C-4B57-8A84-AFFC0AA1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244</TotalTime>
  <Pages>4</Pages>
  <Words>1158</Words>
  <Characters>6834</Characters>
  <Application>Microsoft Office Word</Application>
  <DocSecurity>0</DocSecurity>
  <Lines>56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7977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kurkin4488</dc:creator>
  <cp:lastModifiedBy>kurkin4488</cp:lastModifiedBy>
  <cp:revision>63</cp:revision>
  <cp:lastPrinted>2014-07-17T14:07:00Z</cp:lastPrinted>
  <dcterms:created xsi:type="dcterms:W3CDTF">2017-11-28T09:52:00Z</dcterms:created>
  <dcterms:modified xsi:type="dcterms:W3CDTF">2017-11-29T10:24:00Z</dcterms:modified>
</cp:coreProperties>
</file>