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19" w:rsidRDefault="00C85519" w:rsidP="00A32091">
      <w:pPr>
        <w:spacing w:after="100" w:line="288" w:lineRule="auto"/>
        <w:contextualSpacing/>
        <w:rPr>
          <w:rFonts w:ascii="Arial" w:hAnsi="Arial" w:cs="Arial"/>
          <w:b/>
          <w:bCs/>
          <w:sz w:val="28"/>
          <w:szCs w:val="30"/>
        </w:rPr>
      </w:pPr>
      <w:r>
        <w:rPr>
          <w:rFonts w:ascii="Arial" w:hAnsi="Arial" w:cs="Arial"/>
          <w:b/>
          <w:bCs/>
          <w:sz w:val="28"/>
          <w:szCs w:val="30"/>
        </w:rPr>
        <w:t>Příčiny smrti podle desáté revize Mezinárodní statistické klasifikace nemocí a přidružených zdravotních problémů</w:t>
      </w:r>
    </w:p>
    <w:p w:rsidR="00C85519" w:rsidRDefault="00C85519" w:rsidP="00A32091">
      <w:pPr>
        <w:spacing w:after="100" w:line="288" w:lineRule="auto"/>
        <w:contextualSpacing/>
        <w:rPr>
          <w:rFonts w:ascii="Arial" w:hAnsi="Arial" w:cs="Arial"/>
          <w:b/>
          <w:bCs/>
          <w:sz w:val="28"/>
          <w:szCs w:val="30"/>
        </w:rPr>
      </w:pPr>
      <w:r>
        <w:rPr>
          <w:rFonts w:ascii="Arial" w:hAnsi="Arial" w:cs="Arial"/>
          <w:b/>
          <w:bCs/>
          <w:sz w:val="28"/>
          <w:szCs w:val="30"/>
        </w:rPr>
        <w:t>(MKN-10)</w:t>
      </w:r>
    </w:p>
    <w:p w:rsidR="00C85519" w:rsidRDefault="00C85519" w:rsidP="00A32091">
      <w:pPr>
        <w:pStyle w:val="normrocenka"/>
        <w:spacing w:after="0"/>
      </w:pPr>
      <w:r>
        <w:t>(pro tabulky F.07, G.01, G.02, G.03, I.1</w:t>
      </w:r>
      <w:r w:rsidR="00676B4D">
        <w:t>6</w:t>
      </w:r>
      <w:bookmarkStart w:id="0" w:name="_GoBack"/>
      <w:bookmarkEnd w:id="0"/>
      <w:r>
        <w:t>)</w:t>
      </w:r>
    </w:p>
    <w:p w:rsidR="00A32091" w:rsidRDefault="00A32091" w:rsidP="00A32091">
      <w:pPr>
        <w:pStyle w:val="normrocenka"/>
        <w:spacing w:after="0"/>
      </w:pP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529"/>
        <w:gridCol w:w="7543"/>
      </w:tblGrid>
      <w:tr w:rsidR="00C85519" w:rsidRPr="00C85519" w:rsidTr="0073680E">
        <w:tc>
          <w:tcPr>
            <w:tcW w:w="675" w:type="dxa"/>
            <w:tcMar>
              <w:right w:w="0" w:type="dxa"/>
            </w:tcMar>
            <w:vAlign w:val="center"/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  <w:vAlign w:val="center"/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Některé infekční a parazitární nemoci (A00 - B99)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  <w:vAlign w:val="center"/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  <w:vAlign w:val="center"/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Novotvary (C00 - D48)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  <w:ind w:left="253"/>
            </w:pPr>
            <w:r w:rsidRPr="00C85519">
              <w:t>C00 - C97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Zhoubné novotvary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  <w:ind w:left="253"/>
            </w:pPr>
            <w:r w:rsidRPr="00C85519">
              <w:t>C18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ZN tlustého střeva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  <w:ind w:left="253"/>
            </w:pPr>
            <w:r w:rsidRPr="00C85519">
              <w:t>C20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ZN konečníku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  <w:ind w:left="253"/>
            </w:pPr>
            <w:r w:rsidRPr="00C85519">
              <w:t>C32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ZN hrtanu</w:t>
            </w:r>
          </w:p>
        </w:tc>
      </w:tr>
      <w:tr w:rsidR="00104810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  <w:ind w:left="253"/>
            </w:pPr>
            <w:r w:rsidRPr="00C85519">
              <w:t>C34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ZN průdušky a plíce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  <w:ind w:left="253"/>
            </w:pPr>
            <w:r w:rsidRPr="00C85519">
              <w:t>C50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ZN prsu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  <w:ind w:left="253"/>
            </w:pPr>
            <w:r w:rsidRPr="00C85519">
              <w:t>C81 - C96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ZN mízní, krvetvorné a příbuzné tkáně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III</w:t>
            </w:r>
            <w:r w:rsidR="00F13E4A">
              <w:t>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Nemoci krve, krvetvorných orgánů a některé poruchy týkající se mechanismu imunity (D50 - D89)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IV.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Nemoci endokrinní, výživy a přeměny látek (E00 - E90)</w:t>
            </w:r>
          </w:p>
        </w:tc>
      </w:tr>
      <w:tr w:rsidR="00104810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V.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Nemoci duševní a poruchy chování (F00 - F99)</w:t>
            </w:r>
          </w:p>
        </w:tc>
      </w:tr>
      <w:tr w:rsidR="00104810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VI.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Nemoci nervové soustavy (G00 - G99)</w:t>
            </w:r>
          </w:p>
        </w:tc>
      </w:tr>
      <w:tr w:rsidR="00104810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VII.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Nemoci oka a očních adnex (H00 - H59)</w:t>
            </w:r>
          </w:p>
        </w:tc>
      </w:tr>
      <w:tr w:rsidR="00104810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VIII.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Nemoci ucha a bradavkového výběžku (H60 - H95)</w:t>
            </w:r>
          </w:p>
        </w:tc>
      </w:tr>
      <w:tr w:rsidR="00104810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IX.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Nemoci oběhové soustavy (I00 - I99)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  <w:ind w:left="287"/>
            </w:pPr>
            <w:r w:rsidRPr="00C85519">
              <w:t>I21 - I23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Infarkt myokardu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  <w:ind w:left="287"/>
            </w:pPr>
            <w:r w:rsidRPr="00C85519">
              <w:t>I20, I24, I25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Ostatní formy ischemické choroby srdeční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  <w:ind w:left="287"/>
            </w:pPr>
            <w:r w:rsidRPr="00C85519">
              <w:t>I60 - I69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Cévní nemoci mozku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Nemoci dýchací soustavy (J00 - J99)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  <w:ind w:left="287"/>
            </w:pPr>
            <w:r w:rsidRPr="00C85519">
              <w:t>J12 - J18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Záněty plic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XI.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Nemoci trávicí soustavy (K00 - K93)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XII.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Nemoci kůže a podkožního vaziva (L00 - L99)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XIII.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Nemoci svalové a kosterní soustavy a pojivové tkáně (M00 - M99)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XIV.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Nemoci močové a pohlavní soustavy (N00 - N99)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XV.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Těhotenství, porod a šestinedělí (O00 - O99)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XVI.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Některé stavy vzniklé v perinatálním období (P00 - P96)</w:t>
            </w:r>
          </w:p>
        </w:tc>
      </w:tr>
      <w:tr w:rsidR="0073680E" w:rsidRPr="00C85519" w:rsidTr="0073680E">
        <w:tc>
          <w:tcPr>
            <w:tcW w:w="675" w:type="dxa"/>
            <w:tcMar>
              <w:right w:w="0" w:type="dxa"/>
            </w:tcMar>
          </w:tcPr>
          <w:p w:rsidR="0073680E" w:rsidRPr="0073680E" w:rsidRDefault="0073680E" w:rsidP="0073680E">
            <w:pPr>
              <w:pStyle w:val="normtab"/>
            </w:pPr>
            <w:r>
              <w:t>XVII.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73680E" w:rsidRPr="0073680E" w:rsidRDefault="0073680E" w:rsidP="0073680E">
            <w:pPr>
              <w:pStyle w:val="normtab"/>
            </w:pPr>
            <w:r w:rsidRPr="0073680E">
              <w:t>Vrozené vady, deformace a chromozomální abnormality (Q00 - Q99)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XVIII.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Příznaky, znaky a abnormální klinické a laboratorní nálezy nezařazené jinde (R00 - R99)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XIX.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Poranění, otravy a některé jiné následky vnějších příčin (S00 - T98)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XX.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Vnější příčiny nemocnosti a úmrtnosti (V01 - Y98)</w:t>
            </w:r>
          </w:p>
        </w:tc>
      </w:tr>
      <w:tr w:rsidR="00C85519" w:rsidRPr="0073680E" w:rsidTr="0073680E">
        <w:tc>
          <w:tcPr>
            <w:tcW w:w="675" w:type="dxa"/>
            <w:tcMar>
              <w:right w:w="0" w:type="dxa"/>
            </w:tcMar>
          </w:tcPr>
          <w:p w:rsidR="00C85519" w:rsidRPr="0073680E" w:rsidRDefault="00C85519" w:rsidP="0073680E">
            <w:pPr>
              <w:pStyle w:val="normtab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73680E" w:rsidRDefault="00C85519" w:rsidP="0073680E">
            <w:pPr>
              <w:pStyle w:val="normtab"/>
              <w:ind w:left="284"/>
            </w:pPr>
            <w:r w:rsidRPr="0073680E">
              <w:t>X60 - X84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73680E" w:rsidRDefault="00C85519" w:rsidP="0073680E">
            <w:pPr>
              <w:pStyle w:val="normtab"/>
            </w:pPr>
            <w:r w:rsidRPr="0073680E">
              <w:t>Sebevraždy</w:t>
            </w:r>
          </w:p>
        </w:tc>
      </w:tr>
    </w:tbl>
    <w:p w:rsidR="00C85519" w:rsidRDefault="00C85519" w:rsidP="00C85519">
      <w:pPr>
        <w:pStyle w:val="normrocenka"/>
        <w:rPr>
          <w:i/>
        </w:rPr>
      </w:pPr>
    </w:p>
    <w:p w:rsidR="00C85519" w:rsidRPr="00C85519" w:rsidRDefault="00C85519" w:rsidP="00C85519">
      <w:pPr>
        <w:pStyle w:val="normrocenka"/>
        <w:rPr>
          <w:i/>
        </w:rPr>
      </w:pPr>
      <w:r w:rsidRPr="00C85519">
        <w:rPr>
          <w:i/>
        </w:rPr>
        <w:t>MKN zkratky: NJ – nezařazený jinde, NS – nespecifikovaný, NÚ – nezjištěný úmysl</w:t>
      </w:r>
    </w:p>
    <w:sectPr w:rsidR="00C85519" w:rsidRPr="00C85519" w:rsidSect="00294D09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85519"/>
    <w:rsid w:val="00104810"/>
    <w:rsid w:val="00142DCF"/>
    <w:rsid w:val="00197DBD"/>
    <w:rsid w:val="00294D09"/>
    <w:rsid w:val="00417AE3"/>
    <w:rsid w:val="00447642"/>
    <w:rsid w:val="00676B4D"/>
    <w:rsid w:val="0073680E"/>
    <w:rsid w:val="00770600"/>
    <w:rsid w:val="0086264F"/>
    <w:rsid w:val="00914A53"/>
    <w:rsid w:val="009C6EC8"/>
    <w:rsid w:val="009D6467"/>
    <w:rsid w:val="00A32091"/>
    <w:rsid w:val="00C3321D"/>
    <w:rsid w:val="00C85519"/>
    <w:rsid w:val="00DB5F18"/>
    <w:rsid w:val="00E623FE"/>
    <w:rsid w:val="00EF31ED"/>
    <w:rsid w:val="00F1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C85519"/>
    <w:pPr>
      <w:keepNext/>
      <w:outlineLvl w:val="1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rocenka">
    <w:name w:val="norm_rocenka"/>
    <w:basedOn w:val="Normln"/>
    <w:qFormat/>
    <w:rsid w:val="00C85519"/>
    <w:pPr>
      <w:spacing w:after="240" w:line="288" w:lineRule="auto"/>
      <w:ind w:right="680"/>
      <w:contextualSpacing/>
    </w:pPr>
    <w:rPr>
      <w:rFonts w:ascii="Arial" w:hAnsi="Arial" w:cs="Arial"/>
    </w:rPr>
  </w:style>
  <w:style w:type="paragraph" w:customStyle="1" w:styleId="normtab">
    <w:name w:val="norm_tab"/>
    <w:basedOn w:val="Normln"/>
    <w:qFormat/>
    <w:rsid w:val="00C85519"/>
    <w:pPr>
      <w:spacing w:line="288" w:lineRule="auto"/>
    </w:pPr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rsid w:val="00C85519"/>
    <w:pPr>
      <w:spacing w:line="360" w:lineRule="auto"/>
      <w:ind w:left="720" w:hanging="720"/>
    </w:pPr>
    <w:rPr>
      <w:rFonts w:ascii="Arial" w:hAnsi="Arial" w:cs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8551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85519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32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81EBD-094D-40AD-A70C-20AA7DCD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Poppova</dc:creator>
  <cp:lastModifiedBy>MN</cp:lastModifiedBy>
  <cp:revision>12</cp:revision>
  <cp:lastPrinted>2016-09-08T09:17:00Z</cp:lastPrinted>
  <dcterms:created xsi:type="dcterms:W3CDTF">2016-09-07T12:15:00Z</dcterms:created>
  <dcterms:modified xsi:type="dcterms:W3CDTF">2017-09-14T08:45:00Z</dcterms:modified>
</cp:coreProperties>
</file>