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F6" w:rsidRDefault="006146FE" w:rsidP="008D5A5B">
      <w:pPr>
        <w:pStyle w:val="Datum"/>
        <w:spacing w:line="240" w:lineRule="auto"/>
      </w:pPr>
      <w:bookmarkStart w:id="0" w:name="_GoBack"/>
      <w:bookmarkEnd w:id="0"/>
      <w:r>
        <w:t>23. června</w:t>
      </w:r>
      <w:r w:rsidR="003A5467">
        <w:t xml:space="preserve"> 2016</w:t>
      </w:r>
    </w:p>
    <w:p w:rsidR="007501E5" w:rsidRPr="00F9527C" w:rsidRDefault="007501E5" w:rsidP="008D5A5B">
      <w:pPr>
        <w:pStyle w:val="Datum"/>
        <w:spacing w:line="240" w:lineRule="auto"/>
      </w:pPr>
    </w:p>
    <w:p w:rsidR="003941FA" w:rsidRDefault="00FC3490" w:rsidP="00711BC7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I</w:t>
      </w:r>
      <w:r w:rsidR="004B6E61" w:rsidRPr="004B6E61">
        <w:rPr>
          <w:rFonts w:eastAsia="Times New Roman"/>
          <w:b/>
          <w:bCs/>
          <w:color w:val="BD1B21"/>
          <w:sz w:val="32"/>
          <w:szCs w:val="32"/>
        </w:rPr>
        <w:t>nternetov</w:t>
      </w:r>
      <w:r w:rsidR="009B6F6D">
        <w:rPr>
          <w:rFonts w:eastAsia="Times New Roman"/>
          <w:b/>
          <w:bCs/>
          <w:color w:val="BD1B21"/>
          <w:sz w:val="32"/>
          <w:szCs w:val="32"/>
        </w:rPr>
        <w:t>é</w:t>
      </w:r>
      <w:r w:rsidR="004B6E61" w:rsidRPr="004B6E61">
        <w:rPr>
          <w:rFonts w:eastAsia="Times New Roman"/>
          <w:b/>
          <w:bCs/>
          <w:color w:val="BD1B21"/>
          <w:sz w:val="32"/>
          <w:szCs w:val="32"/>
        </w:rPr>
        <w:t xml:space="preserve"> prodej</w:t>
      </w:r>
      <w:r w:rsidR="009B6F6D">
        <w:rPr>
          <w:rFonts w:eastAsia="Times New Roman"/>
          <w:b/>
          <w:bCs/>
          <w:color w:val="BD1B21"/>
          <w:sz w:val="32"/>
          <w:szCs w:val="32"/>
        </w:rPr>
        <w:t>e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dynamicky rostou</w:t>
      </w:r>
    </w:p>
    <w:p w:rsidR="004B6E61" w:rsidRDefault="004B6E61" w:rsidP="00711BC7">
      <w:pPr>
        <w:spacing w:line="240" w:lineRule="auto"/>
        <w:jc w:val="left"/>
        <w:rPr>
          <w:b/>
        </w:rPr>
      </w:pPr>
    </w:p>
    <w:p w:rsidR="00B436DF" w:rsidRDefault="00AA1361" w:rsidP="00711BC7">
      <w:pPr>
        <w:spacing w:line="240" w:lineRule="auto"/>
        <w:jc w:val="left"/>
        <w:rPr>
          <w:b/>
        </w:rPr>
      </w:pPr>
      <w:r w:rsidRPr="00AA1361">
        <w:rPr>
          <w:b/>
        </w:rPr>
        <w:t xml:space="preserve">Maloobchodní tržby </w:t>
      </w:r>
      <w:r w:rsidR="00FC3490">
        <w:rPr>
          <w:b/>
        </w:rPr>
        <w:t xml:space="preserve">se </w:t>
      </w:r>
      <w:r w:rsidR="007621DE">
        <w:rPr>
          <w:b/>
        </w:rPr>
        <w:t xml:space="preserve">třetím rokem </w:t>
      </w:r>
      <w:r w:rsidR="00FC3490">
        <w:rPr>
          <w:b/>
        </w:rPr>
        <w:t>zvyšují</w:t>
      </w:r>
      <w:r w:rsidR="007621DE">
        <w:rPr>
          <w:b/>
        </w:rPr>
        <w:t>. Jen o</w:t>
      </w:r>
      <w:r w:rsidR="004B6E61">
        <w:rPr>
          <w:b/>
        </w:rPr>
        <w:t>d</w:t>
      </w:r>
      <w:r>
        <w:rPr>
          <w:b/>
        </w:rPr>
        <w:t xml:space="preserve"> ledna do dubna</w:t>
      </w:r>
      <w:r w:rsidRPr="00AA1361">
        <w:rPr>
          <w:b/>
        </w:rPr>
        <w:t xml:space="preserve"> </w:t>
      </w:r>
      <w:r w:rsidR="004B6E61">
        <w:rPr>
          <w:b/>
        </w:rPr>
        <w:t xml:space="preserve">stouply </w:t>
      </w:r>
      <w:r>
        <w:rPr>
          <w:b/>
        </w:rPr>
        <w:t>o 6,</w:t>
      </w:r>
      <w:r w:rsidR="001E51BA">
        <w:rPr>
          <w:b/>
        </w:rPr>
        <w:t>3</w:t>
      </w:r>
      <w:r>
        <w:rPr>
          <w:b/>
        </w:rPr>
        <w:t xml:space="preserve"> %</w:t>
      </w:r>
      <w:r w:rsidR="00FC3490">
        <w:rPr>
          <w:b/>
        </w:rPr>
        <w:t xml:space="preserve">. Spotřebitelé více utrácejí </w:t>
      </w:r>
      <w:r>
        <w:rPr>
          <w:b/>
        </w:rPr>
        <w:t>za </w:t>
      </w:r>
      <w:r w:rsidRPr="00AA1361">
        <w:rPr>
          <w:b/>
        </w:rPr>
        <w:t>nepotravinářské zboží. Přesto tržby prodejců potravi</w:t>
      </w:r>
      <w:r w:rsidR="004B6E61">
        <w:rPr>
          <w:b/>
        </w:rPr>
        <w:t>n vzrostly nejvíc od roku </w:t>
      </w:r>
      <w:r w:rsidR="001C09AF">
        <w:rPr>
          <w:b/>
        </w:rPr>
        <w:t xml:space="preserve">2003. </w:t>
      </w:r>
      <w:r w:rsidR="006D04A5">
        <w:rPr>
          <w:b/>
        </w:rPr>
        <w:t xml:space="preserve">Nejdynamičtějším odvětvím </w:t>
      </w:r>
      <w:r w:rsidR="004B6E61">
        <w:rPr>
          <w:b/>
        </w:rPr>
        <w:t>je internetový prodej a</w:t>
      </w:r>
      <w:r w:rsidR="00FC3490">
        <w:rPr>
          <w:b/>
        </w:rPr>
        <w:t> </w:t>
      </w:r>
      <w:r w:rsidR="004B6E61">
        <w:rPr>
          <w:b/>
        </w:rPr>
        <w:t>zásilkové služby.</w:t>
      </w:r>
      <w:r w:rsidR="007621DE">
        <w:rPr>
          <w:b/>
        </w:rPr>
        <w:t xml:space="preserve"> O</w:t>
      </w:r>
      <w:r w:rsidR="004B6E61" w:rsidRPr="004B6E61">
        <w:rPr>
          <w:b/>
        </w:rPr>
        <w:t xml:space="preserve">bchodní marže </w:t>
      </w:r>
      <w:r w:rsidR="004B6E61">
        <w:rPr>
          <w:b/>
        </w:rPr>
        <w:t xml:space="preserve">tuzemských </w:t>
      </w:r>
      <w:r w:rsidR="004B6E61" w:rsidRPr="004B6E61">
        <w:rPr>
          <w:b/>
        </w:rPr>
        <w:t xml:space="preserve">maloobchodníků </w:t>
      </w:r>
      <w:r w:rsidR="004B6E61">
        <w:rPr>
          <w:b/>
        </w:rPr>
        <w:t xml:space="preserve">dosáhla </w:t>
      </w:r>
      <w:r w:rsidR="004B6E61" w:rsidRPr="004B6E61">
        <w:rPr>
          <w:b/>
        </w:rPr>
        <w:t xml:space="preserve">v roce 2014 </w:t>
      </w:r>
      <w:r w:rsidR="004B6E61">
        <w:rPr>
          <w:b/>
        </w:rPr>
        <w:t xml:space="preserve">v průměru </w:t>
      </w:r>
      <w:r w:rsidR="004B6E61" w:rsidRPr="004B6E61">
        <w:rPr>
          <w:b/>
        </w:rPr>
        <w:t>22,9 %.</w:t>
      </w:r>
    </w:p>
    <w:p w:rsidR="0058101A" w:rsidRDefault="0058101A" w:rsidP="006146FE">
      <w:pPr>
        <w:spacing w:line="240" w:lineRule="auto"/>
        <w:jc w:val="left"/>
      </w:pPr>
    </w:p>
    <w:p w:rsidR="001C09AF" w:rsidRDefault="001C09AF" w:rsidP="001C09AF">
      <w:pPr>
        <w:spacing w:line="240" w:lineRule="auto"/>
        <w:jc w:val="left"/>
      </w:pPr>
      <w:r>
        <w:t xml:space="preserve">Tržby za potraviny </w:t>
      </w:r>
      <w:r w:rsidR="001E51BA">
        <w:t xml:space="preserve">vzrostly </w:t>
      </w:r>
      <w:r>
        <w:t xml:space="preserve">v období od ledna do dubna </w:t>
      </w:r>
      <w:r w:rsidR="009B0BF4">
        <w:t xml:space="preserve">meziročně </w:t>
      </w:r>
      <w:r>
        <w:t xml:space="preserve">o </w:t>
      </w:r>
      <w:r w:rsidR="001E51BA">
        <w:t>5,6</w:t>
      </w:r>
      <w:r>
        <w:t xml:space="preserve"> %</w:t>
      </w:r>
      <w:r w:rsidR="001E51BA">
        <w:t>, nejvíce rostly v únoru a březnu.</w:t>
      </w:r>
      <w:r w:rsidR="007621DE">
        <w:t xml:space="preserve"> </w:t>
      </w:r>
      <w:r w:rsidR="007621DE" w:rsidRPr="007621DE">
        <w:rPr>
          <w:i/>
        </w:rPr>
        <w:t>„</w:t>
      </w:r>
      <w:r w:rsidRPr="007621DE">
        <w:rPr>
          <w:i/>
        </w:rPr>
        <w:t xml:space="preserve">Díky přestupnému roku </w:t>
      </w:r>
      <w:r w:rsidR="001E51BA">
        <w:rPr>
          <w:i/>
        </w:rPr>
        <w:t xml:space="preserve">byl únor o jeden den delší, </w:t>
      </w:r>
      <w:r w:rsidRPr="007621DE">
        <w:rPr>
          <w:i/>
        </w:rPr>
        <w:t>což se projevilo v</w:t>
      </w:r>
      <w:r w:rsidR="007621DE" w:rsidRPr="007621DE">
        <w:rPr>
          <w:i/>
        </w:rPr>
        <w:t> </w:t>
      </w:r>
      <w:r w:rsidR="00FC3490">
        <w:rPr>
          <w:i/>
        </w:rPr>
        <w:t> </w:t>
      </w:r>
      <w:r w:rsidRPr="007621DE">
        <w:rPr>
          <w:i/>
        </w:rPr>
        <w:t xml:space="preserve">meziročním srovnání. </w:t>
      </w:r>
      <w:r w:rsidR="001E51BA">
        <w:rPr>
          <w:i/>
        </w:rPr>
        <w:t xml:space="preserve">Březnový růst byl ovlivněn </w:t>
      </w:r>
      <w:r w:rsidR="00FC3490">
        <w:rPr>
          <w:i/>
        </w:rPr>
        <w:t>v</w:t>
      </w:r>
      <w:r w:rsidR="001E51BA">
        <w:rPr>
          <w:i/>
        </w:rPr>
        <w:t>elikonočními svátky a také</w:t>
      </w:r>
      <w:r w:rsidR="00DA4AE8">
        <w:rPr>
          <w:i/>
        </w:rPr>
        <w:t xml:space="preserve"> </w:t>
      </w:r>
      <w:r w:rsidRPr="007621DE">
        <w:rPr>
          <w:i/>
        </w:rPr>
        <w:t>Velký pátek byl poprvé státním s</w:t>
      </w:r>
      <w:r w:rsidR="007621DE" w:rsidRPr="007621DE">
        <w:rPr>
          <w:i/>
        </w:rPr>
        <w:t>vátkem</w:t>
      </w:r>
      <w:r w:rsidR="009B659B">
        <w:rPr>
          <w:i/>
        </w:rPr>
        <w:t xml:space="preserve">. Domácnosti tak hojněji </w:t>
      </w:r>
      <w:r w:rsidR="009B0BF4">
        <w:rPr>
          <w:i/>
        </w:rPr>
        <w:t>nakup</w:t>
      </w:r>
      <w:r w:rsidR="009B659B">
        <w:rPr>
          <w:i/>
        </w:rPr>
        <w:t xml:space="preserve">ovaly </w:t>
      </w:r>
      <w:r w:rsidR="009B0BF4">
        <w:rPr>
          <w:i/>
        </w:rPr>
        <w:t>potraviny</w:t>
      </w:r>
      <w:r w:rsidR="007621DE" w:rsidRPr="007621DE">
        <w:rPr>
          <w:i/>
        </w:rPr>
        <w:t>,“</w:t>
      </w:r>
      <w:r w:rsidR="007621DE">
        <w:t xml:space="preserve"> uvádí Marie Boušková, ředitelka odboru statistiky služeb ČSÚ.</w:t>
      </w:r>
    </w:p>
    <w:p w:rsidR="001C09AF" w:rsidRDefault="001C09AF" w:rsidP="001C09AF">
      <w:pPr>
        <w:spacing w:line="240" w:lineRule="auto"/>
        <w:jc w:val="left"/>
      </w:pPr>
    </w:p>
    <w:p w:rsidR="001C09AF" w:rsidRDefault="00DA4AE8" w:rsidP="001C09AF">
      <w:pPr>
        <w:spacing w:line="240" w:lineRule="auto"/>
        <w:jc w:val="left"/>
      </w:pPr>
      <w:r>
        <w:t xml:space="preserve">Tržby za nepotravinářské zboží rostly rychleji než za potraviny. Za první čtyři měsíce 2016 </w:t>
      </w:r>
      <w:r w:rsidR="001C09AF">
        <w:t xml:space="preserve">se zvýšily o </w:t>
      </w:r>
      <w:r>
        <w:t>6,4</w:t>
      </w:r>
      <w:r w:rsidR="001C09AF">
        <w:t xml:space="preserve"> %, </w:t>
      </w:r>
      <w:r>
        <w:t xml:space="preserve">za celý loňský rok dokonce </w:t>
      </w:r>
      <w:r w:rsidR="001C09AF">
        <w:t>o 7,4 %. Nejrychleji, o 8,</w:t>
      </w:r>
      <w:r>
        <w:t>4</w:t>
      </w:r>
      <w:r w:rsidR="001C09AF">
        <w:t xml:space="preserve"> %, však rostl prodej pohonných hmot, který byl podpořen výrazným poklesem cen benzinu a nafty.</w:t>
      </w:r>
      <w:r w:rsidR="007621DE">
        <w:t xml:space="preserve"> Celkově se m</w:t>
      </w:r>
      <w:r w:rsidR="001C09AF">
        <w:t xml:space="preserve">aloobchodní tržby zvyšují už třetím rokem. Vloni meziročně narostly o 6,3 %. </w:t>
      </w:r>
    </w:p>
    <w:p w:rsidR="00AA1361" w:rsidRDefault="00AA1361" w:rsidP="006146FE">
      <w:pPr>
        <w:spacing w:line="240" w:lineRule="auto"/>
        <w:jc w:val="left"/>
      </w:pPr>
    </w:p>
    <w:p w:rsidR="006146FE" w:rsidRDefault="001C09AF" w:rsidP="006146FE">
      <w:pPr>
        <w:spacing w:line="240" w:lineRule="auto"/>
        <w:jc w:val="left"/>
      </w:pPr>
      <w:r>
        <w:t xml:space="preserve">Nejdynamičtěji se v maloobchodě rozrůstá internetový prodej a zásilkové služby. </w:t>
      </w:r>
      <w:r w:rsidR="006146FE">
        <w:t>Tržby v těchto po</w:t>
      </w:r>
      <w:r>
        <w:t xml:space="preserve">dnicích dosahují </w:t>
      </w:r>
      <w:r w:rsidR="007621DE">
        <w:t xml:space="preserve">vysokých </w:t>
      </w:r>
      <w:r w:rsidR="006146FE">
        <w:t>meziročních temp růst</w:t>
      </w:r>
      <w:r>
        <w:t>u</w:t>
      </w:r>
      <w:r w:rsidR="006146FE">
        <w:t xml:space="preserve">. </w:t>
      </w:r>
      <w:r>
        <w:t xml:space="preserve">Vloni </w:t>
      </w:r>
      <w:r w:rsidR="007621DE">
        <w:t>se vyšplhal</w:t>
      </w:r>
      <w:r>
        <w:t xml:space="preserve">y </w:t>
      </w:r>
      <w:r w:rsidR="007621DE">
        <w:t xml:space="preserve">o </w:t>
      </w:r>
      <w:r>
        <w:t>21,5</w:t>
      </w:r>
      <w:r w:rsidR="007621DE">
        <w:t xml:space="preserve"> </w:t>
      </w:r>
      <w:r>
        <w:t>%</w:t>
      </w:r>
      <w:r w:rsidR="006146FE">
        <w:t xml:space="preserve">, v prvních čtyřech měsících letošního roku </w:t>
      </w:r>
      <w:r w:rsidR="007621DE">
        <w:t xml:space="preserve">o </w:t>
      </w:r>
      <w:r>
        <w:t>18,</w:t>
      </w:r>
      <w:r w:rsidR="00AA26D7">
        <w:t>8</w:t>
      </w:r>
      <w:r w:rsidR="007621DE">
        <w:t xml:space="preserve"> </w:t>
      </w:r>
      <w:r>
        <w:t xml:space="preserve">%. </w:t>
      </w:r>
      <w:r w:rsidR="007621DE" w:rsidRPr="007621DE">
        <w:rPr>
          <w:i/>
        </w:rPr>
        <w:t>„</w:t>
      </w:r>
      <w:r w:rsidRPr="007621DE">
        <w:rPr>
          <w:i/>
        </w:rPr>
        <w:t xml:space="preserve">Na </w:t>
      </w:r>
      <w:r w:rsidR="006146FE" w:rsidRPr="007621DE">
        <w:rPr>
          <w:i/>
        </w:rPr>
        <w:t>podnik</w:t>
      </w:r>
      <w:r w:rsidRPr="007621DE">
        <w:rPr>
          <w:i/>
        </w:rPr>
        <w:t>y</w:t>
      </w:r>
      <w:r w:rsidR="007621DE" w:rsidRPr="007621DE">
        <w:rPr>
          <w:i/>
        </w:rPr>
        <w:t xml:space="preserve"> prodávající</w:t>
      </w:r>
      <w:r w:rsidR="006146FE" w:rsidRPr="007621DE">
        <w:rPr>
          <w:i/>
        </w:rPr>
        <w:t xml:space="preserve"> zboží prostřednictvím internetu nebo zásilkové služby</w:t>
      </w:r>
      <w:r w:rsidRPr="007621DE">
        <w:rPr>
          <w:i/>
        </w:rPr>
        <w:t xml:space="preserve"> připadá asi 5 % </w:t>
      </w:r>
      <w:r w:rsidR="006146FE" w:rsidRPr="007621DE">
        <w:rPr>
          <w:i/>
        </w:rPr>
        <w:t>c</w:t>
      </w:r>
      <w:r w:rsidRPr="007621DE">
        <w:rPr>
          <w:i/>
        </w:rPr>
        <w:t xml:space="preserve">elkových maloobchodních tržeb. </w:t>
      </w:r>
      <w:r w:rsidR="006146FE" w:rsidRPr="007621DE">
        <w:rPr>
          <w:i/>
        </w:rPr>
        <w:t xml:space="preserve">Převážná část </w:t>
      </w:r>
      <w:r w:rsidR="007621DE" w:rsidRPr="007621DE">
        <w:rPr>
          <w:i/>
        </w:rPr>
        <w:t xml:space="preserve">přitom </w:t>
      </w:r>
      <w:r w:rsidR="006146FE" w:rsidRPr="007621DE">
        <w:rPr>
          <w:i/>
        </w:rPr>
        <w:t>pochází z prodeje počítačového a komunikačního zařízení a potřeb pro domácnost. Naop</w:t>
      </w:r>
      <w:r w:rsidRPr="007621DE">
        <w:rPr>
          <w:i/>
        </w:rPr>
        <w:t>ak</w:t>
      </w:r>
      <w:r w:rsidR="006146FE" w:rsidRPr="007621DE">
        <w:rPr>
          <w:i/>
        </w:rPr>
        <w:t xml:space="preserve"> nejmenší podíl na tržbách inter</w:t>
      </w:r>
      <w:r w:rsidR="007621DE" w:rsidRPr="007621DE">
        <w:rPr>
          <w:i/>
        </w:rPr>
        <w:t>netových obchodů mají potraviny,“</w:t>
      </w:r>
      <w:r w:rsidR="007621DE">
        <w:t xml:space="preserve"> upřesňuje Iva Ritschelová, předsedkyně ČSÚ.</w:t>
      </w:r>
    </w:p>
    <w:p w:rsidR="001C09AF" w:rsidRDefault="001C09AF" w:rsidP="006146FE">
      <w:pPr>
        <w:spacing w:line="240" w:lineRule="auto"/>
        <w:jc w:val="left"/>
      </w:pPr>
    </w:p>
    <w:p w:rsidR="006146FE" w:rsidRDefault="006146FE" w:rsidP="006146FE">
      <w:pPr>
        <w:spacing w:line="240" w:lineRule="auto"/>
        <w:jc w:val="left"/>
      </w:pPr>
      <w:r>
        <w:t>Průměrná obchodní marže maloobchodníků v Če</w:t>
      </w:r>
      <w:r w:rsidR="00C66C5A">
        <w:t xml:space="preserve">ské republice v roce 2014 byla </w:t>
      </w:r>
      <w:r>
        <w:t>22,9</w:t>
      </w:r>
      <w:r w:rsidR="001C09AF">
        <w:t xml:space="preserve"> </w:t>
      </w:r>
      <w:r>
        <w:t xml:space="preserve">%. </w:t>
      </w:r>
      <w:r w:rsidR="00FC3490">
        <w:t>V </w:t>
      </w:r>
      <w:r>
        <w:t>jednotlivých odvětvích</w:t>
      </w:r>
      <w:r w:rsidR="00FC3490" w:rsidRPr="00FC3490">
        <w:t xml:space="preserve"> </w:t>
      </w:r>
      <w:r w:rsidR="00FC3490">
        <w:t>se liší</w:t>
      </w:r>
      <w:r>
        <w:t xml:space="preserve">. Nejnižší </w:t>
      </w:r>
      <w:r w:rsidR="006D04A5">
        <w:t xml:space="preserve">marži vykazují </w:t>
      </w:r>
      <w:r w:rsidR="00C66C5A">
        <w:t>obchodníci s pohonnými </w:t>
      </w:r>
      <w:r>
        <w:t>hmotami (6,8</w:t>
      </w:r>
      <w:r w:rsidR="00FC3490">
        <w:t> </w:t>
      </w:r>
      <w:r w:rsidR="007621DE">
        <w:t>%) a </w:t>
      </w:r>
      <w:r>
        <w:t xml:space="preserve">prodejci počítačového a </w:t>
      </w:r>
      <w:r w:rsidR="006D04A5">
        <w:t xml:space="preserve">komunikačního </w:t>
      </w:r>
      <w:r>
        <w:t>zařízení (16,3</w:t>
      </w:r>
      <w:r w:rsidR="00C66C5A">
        <w:t xml:space="preserve"> </w:t>
      </w:r>
      <w:r>
        <w:t xml:space="preserve">%). Nejvyšší obchodní marže </w:t>
      </w:r>
      <w:r w:rsidR="007621DE">
        <w:t>byla v </w:t>
      </w:r>
      <w:r>
        <w:t>maloobchodních prodejnách s oděvy, obuví a koženými výrobky</w:t>
      </w:r>
      <w:r w:rsidR="00C66C5A">
        <w:t xml:space="preserve"> (43,5 %)</w:t>
      </w:r>
      <w:r>
        <w:t>.</w:t>
      </w:r>
    </w:p>
    <w:p w:rsidR="006146FE" w:rsidRDefault="006146FE" w:rsidP="006146FE">
      <w:pPr>
        <w:spacing w:line="240" w:lineRule="auto"/>
        <w:jc w:val="left"/>
      </w:pPr>
    </w:p>
    <w:p w:rsidR="00DD202B" w:rsidRDefault="007621DE" w:rsidP="007621DE">
      <w:pPr>
        <w:spacing w:line="240" w:lineRule="auto"/>
        <w:jc w:val="left"/>
      </w:pPr>
      <w:r w:rsidRPr="007621DE">
        <w:rPr>
          <w:i/>
        </w:rPr>
        <w:t>„</w:t>
      </w:r>
      <w:r w:rsidR="006146FE" w:rsidRPr="007621DE">
        <w:rPr>
          <w:i/>
        </w:rPr>
        <w:t>Více než 99</w:t>
      </w:r>
      <w:r w:rsidRPr="007621DE">
        <w:rPr>
          <w:i/>
        </w:rPr>
        <w:t>,5</w:t>
      </w:r>
      <w:r w:rsidR="00C66C5A" w:rsidRPr="007621DE">
        <w:rPr>
          <w:i/>
        </w:rPr>
        <w:t xml:space="preserve"> </w:t>
      </w:r>
      <w:r w:rsidR="006146FE" w:rsidRPr="007621DE">
        <w:rPr>
          <w:i/>
        </w:rPr>
        <w:t xml:space="preserve">% </w:t>
      </w:r>
      <w:r w:rsidR="00C66C5A" w:rsidRPr="007621DE">
        <w:rPr>
          <w:i/>
        </w:rPr>
        <w:t xml:space="preserve">tuzemských </w:t>
      </w:r>
      <w:r w:rsidR="006146FE" w:rsidRPr="007621DE">
        <w:rPr>
          <w:i/>
        </w:rPr>
        <w:t xml:space="preserve">maloobchodních podniků </w:t>
      </w:r>
      <w:r w:rsidR="00C66C5A" w:rsidRPr="007621DE">
        <w:rPr>
          <w:i/>
        </w:rPr>
        <w:t xml:space="preserve">vykazuje roční tržby </w:t>
      </w:r>
      <w:r w:rsidR="006146FE" w:rsidRPr="007621DE">
        <w:rPr>
          <w:i/>
        </w:rPr>
        <w:t>do 100 mil</w:t>
      </w:r>
      <w:r w:rsidR="00C66C5A" w:rsidRPr="007621DE">
        <w:rPr>
          <w:i/>
        </w:rPr>
        <w:t xml:space="preserve">iónů korun. Nicméně </w:t>
      </w:r>
      <w:r w:rsidR="006146FE" w:rsidRPr="007621DE">
        <w:rPr>
          <w:i/>
        </w:rPr>
        <w:t xml:space="preserve">v 85 podnicích s tržbami nad 1 </w:t>
      </w:r>
      <w:r w:rsidR="00C66C5A" w:rsidRPr="007621DE">
        <w:rPr>
          <w:i/>
        </w:rPr>
        <w:t xml:space="preserve">miliardu </w:t>
      </w:r>
      <w:r w:rsidR="006146FE" w:rsidRPr="007621DE">
        <w:rPr>
          <w:i/>
        </w:rPr>
        <w:t>se realizovalo 54,5</w:t>
      </w:r>
      <w:r w:rsidR="00C66C5A" w:rsidRPr="007621DE">
        <w:rPr>
          <w:i/>
        </w:rPr>
        <w:t xml:space="preserve"> </w:t>
      </w:r>
      <w:r w:rsidR="006146FE" w:rsidRPr="007621DE">
        <w:rPr>
          <w:i/>
        </w:rPr>
        <w:t>% všech maloobchodních tržeb</w:t>
      </w:r>
      <w:r w:rsidRPr="007621DE">
        <w:rPr>
          <w:i/>
        </w:rPr>
        <w:t>,“</w:t>
      </w:r>
      <w:r>
        <w:t xml:space="preserve"> upozorňuje Jana Gotvaldová, vedoucí oddělení statistiky obchodu, dopravy a informačních činností ČSÚ</w:t>
      </w:r>
      <w:r w:rsidR="006D04A5">
        <w:t>.</w:t>
      </w:r>
    </w:p>
    <w:p w:rsidR="00D97C14" w:rsidRDefault="00D97C14" w:rsidP="006146FE">
      <w:pPr>
        <w:spacing w:line="240" w:lineRule="auto"/>
        <w:jc w:val="left"/>
      </w:pPr>
    </w:p>
    <w:p w:rsidR="00D97C14" w:rsidRDefault="00D97C14" w:rsidP="006146FE">
      <w:pPr>
        <w:spacing w:line="240" w:lineRule="auto"/>
        <w:jc w:val="left"/>
      </w:pPr>
      <w:r>
        <w:t>Růst maloobchodních tržeb v České republice byl za první čtvrtletí osmý nejvyšší mezi státy EU. Tržby se u nás ve srovnání s Unií (2,8 %) zvyšovaly téměř dvojnásobným tempem. Jejich dvouciferný růst vykázaly Rumunsko a Lucembursko</w:t>
      </w:r>
      <w:r w:rsidR="007621DE">
        <w:t>. V</w:t>
      </w:r>
      <w:r>
        <w:t xml:space="preserve">yšší dynamiku než Česko měly </w:t>
      </w:r>
      <w:r w:rsidR="006D04A5">
        <w:t>například i</w:t>
      </w:r>
      <w:r>
        <w:t> Irsko a Polsko. Na Slovensku tržby vzrostly jen o 1,1 %.</w:t>
      </w:r>
    </w:p>
    <w:p w:rsidR="00C66C5A" w:rsidRDefault="00C66C5A" w:rsidP="006146FE">
      <w:pPr>
        <w:spacing w:line="240" w:lineRule="auto"/>
        <w:jc w:val="left"/>
      </w:pPr>
    </w:p>
    <w:p w:rsidR="00AC7EF1" w:rsidRDefault="00AC7EF1" w:rsidP="006146FE">
      <w:pPr>
        <w:spacing w:line="240" w:lineRule="auto"/>
        <w:jc w:val="left"/>
      </w:pPr>
    </w:p>
    <w:p w:rsidR="00B436DF" w:rsidRPr="005F08D6" w:rsidRDefault="00B436DF" w:rsidP="00B436DF">
      <w:pPr>
        <w:pStyle w:val="Zkladntextodsazen3"/>
        <w:spacing w:after="0"/>
        <w:ind w:firstLine="0"/>
        <w:jc w:val="left"/>
        <w:rPr>
          <w:rFonts w:eastAsia="Calibri"/>
          <w:b/>
          <w:sz w:val="20"/>
          <w:szCs w:val="22"/>
          <w:lang w:eastAsia="en-US"/>
        </w:rPr>
      </w:pPr>
      <w:r w:rsidRPr="005F08D6">
        <w:rPr>
          <w:rFonts w:eastAsia="Calibri"/>
          <w:b/>
          <w:sz w:val="20"/>
          <w:szCs w:val="22"/>
          <w:lang w:val="cs-CZ" w:eastAsia="en-US"/>
        </w:rPr>
        <w:t>Kontakt:</w:t>
      </w:r>
    </w:p>
    <w:p w:rsidR="00B436DF" w:rsidRPr="00BE541D" w:rsidRDefault="00B436DF" w:rsidP="00B436DF">
      <w:pPr>
        <w:spacing w:line="240" w:lineRule="auto"/>
        <w:jc w:val="left"/>
      </w:pPr>
      <w:r w:rsidRPr="00BE541D">
        <w:t>Petra Báčová</w:t>
      </w:r>
    </w:p>
    <w:p w:rsidR="00B436DF" w:rsidRPr="00BE541D" w:rsidRDefault="00B436DF" w:rsidP="00B436DF">
      <w:pPr>
        <w:spacing w:line="240" w:lineRule="auto"/>
        <w:jc w:val="left"/>
      </w:pPr>
      <w:r w:rsidRPr="00BE541D">
        <w:t>tisková mluvčí ČSÚ</w:t>
      </w:r>
    </w:p>
    <w:p w:rsidR="00B436DF" w:rsidRPr="00BE541D" w:rsidRDefault="00B436DF" w:rsidP="00B436DF">
      <w:pPr>
        <w:spacing w:line="240" w:lineRule="auto"/>
        <w:jc w:val="left"/>
      </w:pPr>
      <w:r w:rsidRPr="00BE541D">
        <w:t>tel.: 274 05</w:t>
      </w:r>
      <w:r>
        <w:t>2 0</w:t>
      </w:r>
      <w:r w:rsidRPr="00BE541D">
        <w:t>17</w:t>
      </w:r>
    </w:p>
    <w:p w:rsidR="00B436DF" w:rsidRDefault="00B436DF" w:rsidP="00B436DF">
      <w:pPr>
        <w:spacing w:line="240" w:lineRule="auto"/>
        <w:jc w:val="left"/>
      </w:pPr>
      <w:r w:rsidRPr="00BE541D">
        <w:t>GSM: 778 727</w:t>
      </w:r>
      <w:r>
        <w:t> </w:t>
      </w:r>
      <w:r w:rsidRPr="00BE541D">
        <w:t>232</w:t>
      </w:r>
    </w:p>
    <w:p w:rsidR="00EC544E" w:rsidRPr="00BE541D" w:rsidRDefault="00B436DF" w:rsidP="00B436DF">
      <w:pPr>
        <w:spacing w:line="240" w:lineRule="auto"/>
        <w:jc w:val="left"/>
      </w:pPr>
      <w:r w:rsidRPr="00BE541D">
        <w:t xml:space="preserve">e-mail: </w:t>
      </w:r>
      <w:r w:rsidRPr="00B436DF">
        <w:t>petra.bacova@czso.cz</w:t>
      </w:r>
    </w:p>
    <w:sectPr w:rsidR="00EC544E" w:rsidRPr="00BE541D" w:rsidSect="002806AA">
      <w:headerReference w:type="default" r:id="rId8"/>
      <w:footerReference w:type="default" r:id="rId9"/>
      <w:type w:val="continuous"/>
      <w:pgSz w:w="11907" w:h="16839" w:code="9"/>
      <w:pgMar w:top="2836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C5" w:rsidRDefault="00D456C5" w:rsidP="009062CB">
      <w:pPr>
        <w:spacing w:line="240" w:lineRule="auto"/>
      </w:pPr>
      <w:r>
        <w:separator/>
      </w:r>
    </w:p>
  </w:endnote>
  <w:endnote w:type="continuationSeparator" w:id="0">
    <w:p w:rsidR="00D456C5" w:rsidRDefault="00D456C5" w:rsidP="00906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2D" w:rsidRDefault="002B2E1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412.95pt;margin-top:49.25pt;width:26.75pt;height:24.15pt;z-index:4;mso-width-relative:margin;mso-height-relative:margin" stroked="f">
          <v:textbox style="mso-next-textbox:#_x0000_s2061">
            <w:txbxContent>
              <w:p w:rsidR="006A64DC" w:rsidRDefault="002B2E12" w:rsidP="006A64DC">
                <w:r>
                  <w:fldChar w:fldCharType="begin"/>
                </w:r>
                <w:r w:rsidR="008910BA">
                  <w:instrText xml:space="preserve"> PAGE   \* MERGEFORMAT </w:instrText>
                </w:r>
                <w:r>
                  <w:fldChar w:fldCharType="separate"/>
                </w:r>
                <w:r w:rsidR="004D02A8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ové pole 2" o:spid="_x0000_s2060" type="#_x0000_t202" style="position:absolute;left:0;text-align:left;margin-left:99.2pt;margin-top:765.95pt;width:427.2pt;height:51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6A64DC" w:rsidRDefault="006A64DC" w:rsidP="006A64DC">
                <w:pPr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</w:p>
              <w:p w:rsidR="006A64DC" w:rsidRDefault="006A64DC" w:rsidP="006A64DC">
                <w:pPr>
                  <w:spacing w:after="60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</w:t>
                </w:r>
              </w:p>
              <w:p w:rsidR="006A64DC" w:rsidRDefault="006A64DC" w:rsidP="006A64DC">
                <w:pPr>
                  <w:spacing w:after="60"/>
                  <w:jc w:val="left"/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Kontakt pro média: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6A64DC" w:rsidRPr="0031683D" w:rsidRDefault="006A64DC" w:rsidP="006A64DC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A64DC" w:rsidRPr="00E600D3" w:rsidRDefault="006A64DC" w:rsidP="006A64DC">
                <w:pPr>
                  <w:tabs>
                    <w:tab w:val="right" w:pos="8505"/>
                  </w:tabs>
                  <w:jc w:val="left"/>
                  <w:rPr>
                    <w:rFonts w:cs="Arial"/>
                  </w:rPr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C5" w:rsidRDefault="00D456C5" w:rsidP="009062CB">
      <w:pPr>
        <w:spacing w:line="240" w:lineRule="auto"/>
      </w:pPr>
      <w:r>
        <w:separator/>
      </w:r>
    </w:p>
  </w:footnote>
  <w:footnote w:type="continuationSeparator" w:id="0">
    <w:p w:rsidR="00D456C5" w:rsidRDefault="00D456C5" w:rsidP="00906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2D" w:rsidRDefault="002B2E12">
    <w:pPr>
      <w:pStyle w:val="Zhlav"/>
    </w:pPr>
    <w:r>
      <w:rPr>
        <w:noProof/>
        <w:lang w:eastAsia="cs-CZ"/>
      </w:rPr>
      <w:pict>
        <v:group id="_x0000_s2050" style="position:absolute;left:0;text-align:left;margin-left:-70.95pt;margin-top:6.6pt;width:498.35pt;height:82.35pt;z-index:2" coordorigin="566,859" coordsize="9967,1647">
          <v:rect id="_x0000_s2051" style="position:absolute;left:1214;top:909;width:676;height:154" fillcolor="#0071bc" stroked="f"/>
          <v:rect id="_x0000_s2052" style="position:absolute;left:566;top:1139;width:1324;height:154" fillcolor="#0071bc" stroked="f"/>
          <v:rect id="_x0000_s2053" style="position:absolute;left:1287;top:1369;width:603;height:153" fillcolor="#0071bc" stroked="f"/>
          <v:shape id="_x0000_s2054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5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6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7" style="position:absolute;left:1958;top:1938;width:8575;height:568" fillcolor="#0071bc" stroked="f"/>
          <v:shape id="_x0000_s2058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59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9.8pt;height:299.8pt" o:bullet="t">
        <v:imagedata r:id="rId1" o:title="čsú"/>
      </v:shape>
    </w:pict>
  </w:numPicBullet>
  <w:abstractNum w:abstractNumId="0">
    <w:nsid w:val="4D7D703A"/>
    <w:multiLevelType w:val="hybridMultilevel"/>
    <w:tmpl w:val="545A84D2"/>
    <w:lvl w:ilvl="0" w:tplc="8E4C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NotTrackMoves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362"/>
    <w:rsid w:val="00003FCE"/>
    <w:rsid w:val="00010C46"/>
    <w:rsid w:val="00011DF5"/>
    <w:rsid w:val="00017B7C"/>
    <w:rsid w:val="0002255F"/>
    <w:rsid w:val="0004476B"/>
    <w:rsid w:val="00047399"/>
    <w:rsid w:val="000653DA"/>
    <w:rsid w:val="00070F57"/>
    <w:rsid w:val="00077558"/>
    <w:rsid w:val="00085B1A"/>
    <w:rsid w:val="00091929"/>
    <w:rsid w:val="000923C1"/>
    <w:rsid w:val="000A134B"/>
    <w:rsid w:val="000A4F39"/>
    <w:rsid w:val="000C3BE4"/>
    <w:rsid w:val="000D326F"/>
    <w:rsid w:val="000D4A13"/>
    <w:rsid w:val="000D4D88"/>
    <w:rsid w:val="000F1C8C"/>
    <w:rsid w:val="000F78DD"/>
    <w:rsid w:val="0010551D"/>
    <w:rsid w:val="001078EA"/>
    <w:rsid w:val="00113A21"/>
    <w:rsid w:val="00117603"/>
    <w:rsid w:val="00117B9B"/>
    <w:rsid w:val="0012385A"/>
    <w:rsid w:val="0012742D"/>
    <w:rsid w:val="00130293"/>
    <w:rsid w:val="00130AF5"/>
    <w:rsid w:val="00132B25"/>
    <w:rsid w:val="00152F1F"/>
    <w:rsid w:val="00157876"/>
    <w:rsid w:val="001629C3"/>
    <w:rsid w:val="00165457"/>
    <w:rsid w:val="00170C23"/>
    <w:rsid w:val="00177FF4"/>
    <w:rsid w:val="001A3867"/>
    <w:rsid w:val="001B08B2"/>
    <w:rsid w:val="001B38FF"/>
    <w:rsid w:val="001C0809"/>
    <w:rsid w:val="001C09AF"/>
    <w:rsid w:val="001C15E6"/>
    <w:rsid w:val="001D136C"/>
    <w:rsid w:val="001D54E9"/>
    <w:rsid w:val="001E0827"/>
    <w:rsid w:val="001E51BA"/>
    <w:rsid w:val="002056F5"/>
    <w:rsid w:val="002070FF"/>
    <w:rsid w:val="00212BBA"/>
    <w:rsid w:val="002209AC"/>
    <w:rsid w:val="00226EC5"/>
    <w:rsid w:val="00231420"/>
    <w:rsid w:val="0024221F"/>
    <w:rsid w:val="00242ED4"/>
    <w:rsid w:val="002439A5"/>
    <w:rsid w:val="00252001"/>
    <w:rsid w:val="002520C4"/>
    <w:rsid w:val="00253A12"/>
    <w:rsid w:val="00266823"/>
    <w:rsid w:val="0027118B"/>
    <w:rsid w:val="002719BD"/>
    <w:rsid w:val="002806AA"/>
    <w:rsid w:val="00280E99"/>
    <w:rsid w:val="002A55BF"/>
    <w:rsid w:val="002B2E12"/>
    <w:rsid w:val="002B79D9"/>
    <w:rsid w:val="002C0964"/>
    <w:rsid w:val="002C7760"/>
    <w:rsid w:val="002E530C"/>
    <w:rsid w:val="002E64DF"/>
    <w:rsid w:val="00307376"/>
    <w:rsid w:val="003310CE"/>
    <w:rsid w:val="003313F3"/>
    <w:rsid w:val="00341613"/>
    <w:rsid w:val="003506C0"/>
    <w:rsid w:val="00356A89"/>
    <w:rsid w:val="00363117"/>
    <w:rsid w:val="00363BD2"/>
    <w:rsid w:val="00364F1B"/>
    <w:rsid w:val="00372705"/>
    <w:rsid w:val="00385CE5"/>
    <w:rsid w:val="0039332D"/>
    <w:rsid w:val="00393E86"/>
    <w:rsid w:val="0039419A"/>
    <w:rsid w:val="003941FA"/>
    <w:rsid w:val="00397D4F"/>
    <w:rsid w:val="003A5056"/>
    <w:rsid w:val="003A5467"/>
    <w:rsid w:val="003A59AD"/>
    <w:rsid w:val="003C2426"/>
    <w:rsid w:val="003C78DD"/>
    <w:rsid w:val="003D3E15"/>
    <w:rsid w:val="003E1B80"/>
    <w:rsid w:val="003F318D"/>
    <w:rsid w:val="00402C71"/>
    <w:rsid w:val="00431936"/>
    <w:rsid w:val="004373AF"/>
    <w:rsid w:val="00440C7A"/>
    <w:rsid w:val="004446EA"/>
    <w:rsid w:val="00446F9B"/>
    <w:rsid w:val="004567EC"/>
    <w:rsid w:val="004605C5"/>
    <w:rsid w:val="00463443"/>
    <w:rsid w:val="00465CC5"/>
    <w:rsid w:val="00466F0B"/>
    <w:rsid w:val="00470213"/>
    <w:rsid w:val="00483B3F"/>
    <w:rsid w:val="00484E71"/>
    <w:rsid w:val="00487F59"/>
    <w:rsid w:val="00492F9D"/>
    <w:rsid w:val="00493F9E"/>
    <w:rsid w:val="00497269"/>
    <w:rsid w:val="004A0100"/>
    <w:rsid w:val="004B6E61"/>
    <w:rsid w:val="004C09C4"/>
    <w:rsid w:val="004C1376"/>
    <w:rsid w:val="004C5062"/>
    <w:rsid w:val="004C54E8"/>
    <w:rsid w:val="004D02A8"/>
    <w:rsid w:val="004D38E8"/>
    <w:rsid w:val="004E3A03"/>
    <w:rsid w:val="004F21C7"/>
    <w:rsid w:val="004F2708"/>
    <w:rsid w:val="004F6E8E"/>
    <w:rsid w:val="00526779"/>
    <w:rsid w:val="00565C9E"/>
    <w:rsid w:val="0058101A"/>
    <w:rsid w:val="0058344F"/>
    <w:rsid w:val="00597F74"/>
    <w:rsid w:val="005A69D8"/>
    <w:rsid w:val="005C161A"/>
    <w:rsid w:val="005D0ECC"/>
    <w:rsid w:val="005D4711"/>
    <w:rsid w:val="005E7C60"/>
    <w:rsid w:val="005F08D6"/>
    <w:rsid w:val="005F4F61"/>
    <w:rsid w:val="0060068C"/>
    <w:rsid w:val="00601F08"/>
    <w:rsid w:val="00604919"/>
    <w:rsid w:val="006146FE"/>
    <w:rsid w:val="0061571B"/>
    <w:rsid w:val="006200E4"/>
    <w:rsid w:val="00632A75"/>
    <w:rsid w:val="006419D7"/>
    <w:rsid w:val="0064368A"/>
    <w:rsid w:val="00643853"/>
    <w:rsid w:val="00650F00"/>
    <w:rsid w:val="00651799"/>
    <w:rsid w:val="00653C6A"/>
    <w:rsid w:val="00671D08"/>
    <w:rsid w:val="00674CFA"/>
    <w:rsid w:val="006849AE"/>
    <w:rsid w:val="00685D8B"/>
    <w:rsid w:val="006A2778"/>
    <w:rsid w:val="006A2942"/>
    <w:rsid w:val="006A4241"/>
    <w:rsid w:val="006A64DC"/>
    <w:rsid w:val="006B550F"/>
    <w:rsid w:val="006C680F"/>
    <w:rsid w:val="006C6EAF"/>
    <w:rsid w:val="006D04A5"/>
    <w:rsid w:val="006E407D"/>
    <w:rsid w:val="006F1FB6"/>
    <w:rsid w:val="006F7C1A"/>
    <w:rsid w:val="00700D8A"/>
    <w:rsid w:val="00701257"/>
    <w:rsid w:val="00705BEF"/>
    <w:rsid w:val="00707597"/>
    <w:rsid w:val="00711BC7"/>
    <w:rsid w:val="0071213F"/>
    <w:rsid w:val="00713A56"/>
    <w:rsid w:val="007261A1"/>
    <w:rsid w:val="00734656"/>
    <w:rsid w:val="00734D7B"/>
    <w:rsid w:val="007365BF"/>
    <w:rsid w:val="007403D2"/>
    <w:rsid w:val="007404E1"/>
    <w:rsid w:val="00740D60"/>
    <w:rsid w:val="00741CE0"/>
    <w:rsid w:val="007501E5"/>
    <w:rsid w:val="007621DE"/>
    <w:rsid w:val="0076462B"/>
    <w:rsid w:val="00771ADA"/>
    <w:rsid w:val="00790532"/>
    <w:rsid w:val="0079399F"/>
    <w:rsid w:val="007949F6"/>
    <w:rsid w:val="0079522D"/>
    <w:rsid w:val="0079622B"/>
    <w:rsid w:val="007A1668"/>
    <w:rsid w:val="007A720F"/>
    <w:rsid w:val="007B249C"/>
    <w:rsid w:val="007C1A8F"/>
    <w:rsid w:val="007C2906"/>
    <w:rsid w:val="007C4140"/>
    <w:rsid w:val="007D09DE"/>
    <w:rsid w:val="007D5B28"/>
    <w:rsid w:val="007E4EAA"/>
    <w:rsid w:val="007E6C67"/>
    <w:rsid w:val="007F4733"/>
    <w:rsid w:val="007F5F1F"/>
    <w:rsid w:val="0080079E"/>
    <w:rsid w:val="008013C5"/>
    <w:rsid w:val="00814EA3"/>
    <w:rsid w:val="00815DE1"/>
    <w:rsid w:val="00827969"/>
    <w:rsid w:val="00836DD0"/>
    <w:rsid w:val="0085305F"/>
    <w:rsid w:val="0085734B"/>
    <w:rsid w:val="00863E6D"/>
    <w:rsid w:val="00871811"/>
    <w:rsid w:val="0088021F"/>
    <w:rsid w:val="008910BA"/>
    <w:rsid w:val="00891259"/>
    <w:rsid w:val="00891285"/>
    <w:rsid w:val="0089299F"/>
    <w:rsid w:val="008A5ACE"/>
    <w:rsid w:val="008A7E1F"/>
    <w:rsid w:val="008C7B5B"/>
    <w:rsid w:val="008D4CF2"/>
    <w:rsid w:val="008D5A5B"/>
    <w:rsid w:val="008D5AAA"/>
    <w:rsid w:val="008D5D22"/>
    <w:rsid w:val="008E655C"/>
    <w:rsid w:val="008F6320"/>
    <w:rsid w:val="00900F0B"/>
    <w:rsid w:val="009062CB"/>
    <w:rsid w:val="0091171E"/>
    <w:rsid w:val="0092791B"/>
    <w:rsid w:val="009347B2"/>
    <w:rsid w:val="00956A67"/>
    <w:rsid w:val="00960C0E"/>
    <w:rsid w:val="0096495E"/>
    <w:rsid w:val="00973631"/>
    <w:rsid w:val="00977696"/>
    <w:rsid w:val="00980867"/>
    <w:rsid w:val="00981B4B"/>
    <w:rsid w:val="009A4E11"/>
    <w:rsid w:val="009B0BF4"/>
    <w:rsid w:val="009B659B"/>
    <w:rsid w:val="009B6F6D"/>
    <w:rsid w:val="009C71DA"/>
    <w:rsid w:val="009E2DCC"/>
    <w:rsid w:val="009E45E3"/>
    <w:rsid w:val="009E6A04"/>
    <w:rsid w:val="009F6362"/>
    <w:rsid w:val="00A01A3A"/>
    <w:rsid w:val="00A067A4"/>
    <w:rsid w:val="00A11D8B"/>
    <w:rsid w:val="00A27DFA"/>
    <w:rsid w:val="00A33D0E"/>
    <w:rsid w:val="00A45AB1"/>
    <w:rsid w:val="00A5064B"/>
    <w:rsid w:val="00A534E0"/>
    <w:rsid w:val="00A616C5"/>
    <w:rsid w:val="00A62B84"/>
    <w:rsid w:val="00A64D96"/>
    <w:rsid w:val="00A736F8"/>
    <w:rsid w:val="00A91239"/>
    <w:rsid w:val="00A938A8"/>
    <w:rsid w:val="00A94BFD"/>
    <w:rsid w:val="00A94C2D"/>
    <w:rsid w:val="00A96E91"/>
    <w:rsid w:val="00AA1361"/>
    <w:rsid w:val="00AA163E"/>
    <w:rsid w:val="00AA26D7"/>
    <w:rsid w:val="00AA6B76"/>
    <w:rsid w:val="00AB1519"/>
    <w:rsid w:val="00AB516E"/>
    <w:rsid w:val="00AB6D97"/>
    <w:rsid w:val="00AB6F60"/>
    <w:rsid w:val="00AB7BA0"/>
    <w:rsid w:val="00AC1AA5"/>
    <w:rsid w:val="00AC4678"/>
    <w:rsid w:val="00AC7EF1"/>
    <w:rsid w:val="00AD41AC"/>
    <w:rsid w:val="00AD5E9B"/>
    <w:rsid w:val="00AE028C"/>
    <w:rsid w:val="00AE71BD"/>
    <w:rsid w:val="00B0611B"/>
    <w:rsid w:val="00B12FD5"/>
    <w:rsid w:val="00B148D6"/>
    <w:rsid w:val="00B157BE"/>
    <w:rsid w:val="00B163C0"/>
    <w:rsid w:val="00B16D82"/>
    <w:rsid w:val="00B20DAB"/>
    <w:rsid w:val="00B20FC9"/>
    <w:rsid w:val="00B26AA0"/>
    <w:rsid w:val="00B27B82"/>
    <w:rsid w:val="00B3638A"/>
    <w:rsid w:val="00B40399"/>
    <w:rsid w:val="00B436DF"/>
    <w:rsid w:val="00B46FDF"/>
    <w:rsid w:val="00B67ED4"/>
    <w:rsid w:val="00B76BC1"/>
    <w:rsid w:val="00B77974"/>
    <w:rsid w:val="00B84913"/>
    <w:rsid w:val="00B87300"/>
    <w:rsid w:val="00BB26A9"/>
    <w:rsid w:val="00BB3B60"/>
    <w:rsid w:val="00BB462C"/>
    <w:rsid w:val="00BB5610"/>
    <w:rsid w:val="00BC7902"/>
    <w:rsid w:val="00BD2354"/>
    <w:rsid w:val="00BE1A4A"/>
    <w:rsid w:val="00BE3E74"/>
    <w:rsid w:val="00BE541D"/>
    <w:rsid w:val="00BF6CAA"/>
    <w:rsid w:val="00C0242E"/>
    <w:rsid w:val="00C07D11"/>
    <w:rsid w:val="00C1235E"/>
    <w:rsid w:val="00C149C8"/>
    <w:rsid w:val="00C307DE"/>
    <w:rsid w:val="00C30DC2"/>
    <w:rsid w:val="00C3677A"/>
    <w:rsid w:val="00C43D1C"/>
    <w:rsid w:val="00C466F8"/>
    <w:rsid w:val="00C56387"/>
    <w:rsid w:val="00C57076"/>
    <w:rsid w:val="00C5751F"/>
    <w:rsid w:val="00C66205"/>
    <w:rsid w:val="00C66775"/>
    <w:rsid w:val="00C66C5A"/>
    <w:rsid w:val="00C72ED2"/>
    <w:rsid w:val="00C85FB7"/>
    <w:rsid w:val="00C964B7"/>
    <w:rsid w:val="00CA0355"/>
    <w:rsid w:val="00CA1C86"/>
    <w:rsid w:val="00CA673B"/>
    <w:rsid w:val="00CB5B81"/>
    <w:rsid w:val="00CB7A9A"/>
    <w:rsid w:val="00CD2701"/>
    <w:rsid w:val="00CE10BB"/>
    <w:rsid w:val="00CF1380"/>
    <w:rsid w:val="00D03B18"/>
    <w:rsid w:val="00D10BDB"/>
    <w:rsid w:val="00D11386"/>
    <w:rsid w:val="00D11AB6"/>
    <w:rsid w:val="00D13DA7"/>
    <w:rsid w:val="00D1563D"/>
    <w:rsid w:val="00D34B78"/>
    <w:rsid w:val="00D358BD"/>
    <w:rsid w:val="00D41C3C"/>
    <w:rsid w:val="00D438C2"/>
    <w:rsid w:val="00D45613"/>
    <w:rsid w:val="00D456C5"/>
    <w:rsid w:val="00D45781"/>
    <w:rsid w:val="00D5111B"/>
    <w:rsid w:val="00D545D9"/>
    <w:rsid w:val="00D5507D"/>
    <w:rsid w:val="00D603E2"/>
    <w:rsid w:val="00D7234A"/>
    <w:rsid w:val="00D723F3"/>
    <w:rsid w:val="00D758A1"/>
    <w:rsid w:val="00D77565"/>
    <w:rsid w:val="00D77BD9"/>
    <w:rsid w:val="00D83DEF"/>
    <w:rsid w:val="00D936A4"/>
    <w:rsid w:val="00D97C14"/>
    <w:rsid w:val="00DA31DA"/>
    <w:rsid w:val="00DA4AE8"/>
    <w:rsid w:val="00DA7C67"/>
    <w:rsid w:val="00DB24DB"/>
    <w:rsid w:val="00DB3B64"/>
    <w:rsid w:val="00DB6212"/>
    <w:rsid w:val="00DB7587"/>
    <w:rsid w:val="00DC095D"/>
    <w:rsid w:val="00DD202B"/>
    <w:rsid w:val="00DD5131"/>
    <w:rsid w:val="00DD6EDC"/>
    <w:rsid w:val="00DE0E39"/>
    <w:rsid w:val="00DE1A23"/>
    <w:rsid w:val="00DE4730"/>
    <w:rsid w:val="00DE5AA7"/>
    <w:rsid w:val="00DF1115"/>
    <w:rsid w:val="00E04B1D"/>
    <w:rsid w:val="00E06B22"/>
    <w:rsid w:val="00E14BA3"/>
    <w:rsid w:val="00E15807"/>
    <w:rsid w:val="00E1610F"/>
    <w:rsid w:val="00E20613"/>
    <w:rsid w:val="00E20BF7"/>
    <w:rsid w:val="00E23AD4"/>
    <w:rsid w:val="00E2680A"/>
    <w:rsid w:val="00E3106F"/>
    <w:rsid w:val="00E3474C"/>
    <w:rsid w:val="00E403E6"/>
    <w:rsid w:val="00E41CAD"/>
    <w:rsid w:val="00E46AD9"/>
    <w:rsid w:val="00E47D1F"/>
    <w:rsid w:val="00E56648"/>
    <w:rsid w:val="00E574BE"/>
    <w:rsid w:val="00E64290"/>
    <w:rsid w:val="00E70224"/>
    <w:rsid w:val="00E7158B"/>
    <w:rsid w:val="00E744EE"/>
    <w:rsid w:val="00E81D60"/>
    <w:rsid w:val="00E86EB6"/>
    <w:rsid w:val="00EA2E02"/>
    <w:rsid w:val="00EC0C4C"/>
    <w:rsid w:val="00EC0D15"/>
    <w:rsid w:val="00EC544E"/>
    <w:rsid w:val="00ED7025"/>
    <w:rsid w:val="00EE1B1C"/>
    <w:rsid w:val="00EE2961"/>
    <w:rsid w:val="00EF1B61"/>
    <w:rsid w:val="00EF67C0"/>
    <w:rsid w:val="00F10F43"/>
    <w:rsid w:val="00F16750"/>
    <w:rsid w:val="00F25502"/>
    <w:rsid w:val="00F267B9"/>
    <w:rsid w:val="00F26ECA"/>
    <w:rsid w:val="00F30F93"/>
    <w:rsid w:val="00F348E5"/>
    <w:rsid w:val="00F364AD"/>
    <w:rsid w:val="00F3740A"/>
    <w:rsid w:val="00F4180D"/>
    <w:rsid w:val="00F4745A"/>
    <w:rsid w:val="00F635F6"/>
    <w:rsid w:val="00F64C48"/>
    <w:rsid w:val="00F73AF2"/>
    <w:rsid w:val="00F748FA"/>
    <w:rsid w:val="00F754A7"/>
    <w:rsid w:val="00F81391"/>
    <w:rsid w:val="00F81B49"/>
    <w:rsid w:val="00F821E5"/>
    <w:rsid w:val="00F877B9"/>
    <w:rsid w:val="00F94866"/>
    <w:rsid w:val="00F94AEC"/>
    <w:rsid w:val="00F9527C"/>
    <w:rsid w:val="00F95776"/>
    <w:rsid w:val="00FA2521"/>
    <w:rsid w:val="00FB1188"/>
    <w:rsid w:val="00FC3087"/>
    <w:rsid w:val="00FC3490"/>
    <w:rsid w:val="00FC524A"/>
    <w:rsid w:val="00FC73E9"/>
    <w:rsid w:val="00FD3740"/>
    <w:rsid w:val="00FD3779"/>
    <w:rsid w:val="00FF1848"/>
    <w:rsid w:val="00FF751B"/>
    <w:rsid w:val="00FF75DE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B462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1"/>
    <w:uiPriority w:val="99"/>
    <w:qFormat/>
    <w:rsid w:val="00B20DAB"/>
    <w:pPr>
      <w:keepNext/>
      <w:keepLines/>
      <w:spacing w:before="312" w:line="384" w:lineRule="exact"/>
      <w:jc w:val="left"/>
      <w:outlineLvl w:val="0"/>
    </w:pPr>
    <w:rPr>
      <w:rFonts w:eastAsia="Times New Roman"/>
      <w:b/>
      <w:bCs/>
      <w:caps/>
      <w:color w:val="9F1220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BB462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BB462C"/>
    <w:rPr>
      <w:rFonts w:ascii="Arial" w:eastAsia="Calibri" w:hAnsi="Arial" w:cs="Times New Roman"/>
      <w:sz w:val="20"/>
    </w:rPr>
  </w:style>
  <w:style w:type="character" w:styleId="Hypertextovodkaz">
    <w:name w:val="Hyperlink"/>
    <w:unhideWhenUsed/>
    <w:rsid w:val="00BB462C"/>
    <w:rPr>
      <w:color w:val="0000FF"/>
      <w:u w:val="single"/>
    </w:rPr>
  </w:style>
  <w:style w:type="paragraph" w:customStyle="1" w:styleId="Perex">
    <w:name w:val="Perex_"/>
    <w:next w:val="Normln"/>
    <w:qFormat/>
    <w:rsid w:val="00BB462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B462C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BB462C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Datum">
    <w:name w:val="Datum_"/>
    <w:qFormat/>
    <w:rsid w:val="00F635F6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0A4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F39"/>
    <w:pPr>
      <w:spacing w:line="240" w:lineRule="auto"/>
    </w:pPr>
    <w:rPr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0A4F39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F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A4F39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F3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A4F39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6A64DC"/>
    <w:rPr>
      <w:color w:val="800080"/>
      <w:u w:val="single"/>
    </w:rPr>
  </w:style>
  <w:style w:type="character" w:customStyle="1" w:styleId="Nadpis1Char">
    <w:name w:val="Nadpis 1 Char"/>
    <w:uiPriority w:val="9"/>
    <w:rsid w:val="00B20D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1">
    <w:name w:val="Nadpis 1 Char1"/>
    <w:link w:val="Nadpis1"/>
    <w:uiPriority w:val="99"/>
    <w:rsid w:val="00B20DAB"/>
    <w:rPr>
      <w:rFonts w:ascii="Arial" w:eastAsia="Times New Roman" w:hAnsi="Arial" w:cs="Arial"/>
      <w:b/>
      <w:bCs/>
      <w:caps/>
      <w:color w:val="9F1220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B20DAB"/>
    <w:pPr>
      <w:spacing w:line="240" w:lineRule="auto"/>
      <w:ind w:right="792"/>
      <w:jc w:val="left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Char">
    <w:name w:val="Základní text Char"/>
    <w:link w:val="Zkladntext"/>
    <w:uiPriority w:val="99"/>
    <w:rsid w:val="00B20D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20DAB"/>
    <w:pPr>
      <w:spacing w:after="120" w:line="240" w:lineRule="auto"/>
      <w:ind w:firstLine="708"/>
    </w:pPr>
    <w:rPr>
      <w:rFonts w:eastAsia="Times New Roman"/>
      <w:sz w:val="24"/>
      <w:szCs w:val="24"/>
      <w:lang w:val="x-none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B20DAB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uiPriority w:val="99"/>
    <w:qFormat/>
    <w:rsid w:val="00B20DAB"/>
    <w:rPr>
      <w:b/>
      <w:bCs/>
    </w:rPr>
  </w:style>
  <w:style w:type="paragraph" w:styleId="Odstavecseseznamem">
    <w:name w:val="List Paragraph"/>
    <w:basedOn w:val="Normln"/>
    <w:uiPriority w:val="34"/>
    <w:qFormat/>
    <w:rsid w:val="00FC524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5457"/>
    <w:rPr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16545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165457"/>
    <w:rPr>
      <w:vertAlign w:val="superscript"/>
    </w:rPr>
  </w:style>
  <w:style w:type="table" w:styleId="Mkatabulky">
    <w:name w:val="Table Grid"/>
    <w:basedOn w:val="Normlntabulka"/>
    <w:uiPriority w:val="59"/>
    <w:rsid w:val="00EC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0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44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292DC-11CE-4864-A1B9-177C35CB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2797</CharactersWithSpaces>
  <SharedDoc>false</SharedDoc>
  <HLinks>
    <vt:vector size="12" baseType="variant"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Tomáš Chrámecký</cp:lastModifiedBy>
  <cp:revision>2</cp:revision>
  <cp:lastPrinted>2016-06-16T10:31:00Z</cp:lastPrinted>
  <dcterms:created xsi:type="dcterms:W3CDTF">2016-06-22T12:37:00Z</dcterms:created>
  <dcterms:modified xsi:type="dcterms:W3CDTF">2016-06-22T12:37:00Z</dcterms:modified>
</cp:coreProperties>
</file>