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527CFC">
        <w:rPr>
          <w:sz w:val="22"/>
          <w:szCs w:val="22"/>
          <w:lang w:val="cs-CZ"/>
        </w:rPr>
        <w:t xml:space="preserve">pravidelnou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3E04F7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Zahraniční obchod Č</w:t>
      </w:r>
      <w:r w:rsidR="00C05A57">
        <w:rPr>
          <w:color w:val="BD1B21"/>
          <w:lang w:val="cs-CZ"/>
        </w:rPr>
        <w:t>eské republiky</w:t>
      </w:r>
      <w:bookmarkStart w:id="0" w:name="_GoBack"/>
      <w:bookmarkEnd w:id="0"/>
      <w:r>
        <w:rPr>
          <w:color w:val="BD1B21"/>
          <w:lang w:val="cs-CZ"/>
        </w:rPr>
        <w:t xml:space="preserve"> s USA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3E04F7">
        <w:rPr>
          <w:b/>
          <w:sz w:val="22"/>
          <w:szCs w:val="22"/>
          <w:lang w:val="cs-CZ"/>
        </w:rPr>
        <w:t>pondělí</w:t>
      </w:r>
      <w:r w:rsidRPr="000E5B0C">
        <w:rPr>
          <w:b/>
          <w:sz w:val="22"/>
          <w:szCs w:val="22"/>
          <w:lang w:val="cs-CZ"/>
        </w:rPr>
        <w:t xml:space="preserve"> </w:t>
      </w:r>
      <w:r w:rsidR="003E04F7">
        <w:rPr>
          <w:b/>
          <w:sz w:val="22"/>
          <w:szCs w:val="22"/>
          <w:lang w:val="cs-CZ"/>
        </w:rPr>
        <w:t>30</w:t>
      </w:r>
      <w:r w:rsidRPr="000E5B0C">
        <w:rPr>
          <w:b/>
          <w:sz w:val="22"/>
          <w:szCs w:val="22"/>
          <w:lang w:val="cs-CZ"/>
        </w:rPr>
        <w:t xml:space="preserve">. </w:t>
      </w:r>
      <w:r w:rsidR="000935C4">
        <w:rPr>
          <w:b/>
          <w:sz w:val="22"/>
          <w:szCs w:val="22"/>
          <w:lang w:val="cs-CZ"/>
        </w:rPr>
        <w:t>května</w:t>
      </w:r>
      <w:r w:rsidRPr="000E5B0C">
        <w:rPr>
          <w:b/>
          <w:sz w:val="22"/>
          <w:szCs w:val="22"/>
          <w:lang w:val="cs-CZ"/>
        </w:rPr>
        <w:t xml:space="preserve"> 201</w:t>
      </w:r>
      <w:r w:rsidR="00F61A15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FC08B9" w:rsidP="009A1A4A">
      <w:pPr>
        <w:rPr>
          <w:b/>
          <w:bCs/>
          <w:sz w:val="22"/>
          <w:szCs w:val="22"/>
          <w:lang w:val="cs-CZ"/>
        </w:rPr>
      </w:pPr>
      <w:r w:rsidRPr="000935C4">
        <w:rPr>
          <w:b/>
          <w:bCs/>
          <w:sz w:val="22"/>
          <w:szCs w:val="22"/>
          <w:lang w:val="cs-CZ"/>
        </w:rPr>
        <w:t>O</w:t>
      </w:r>
      <w:r w:rsidR="000935C4">
        <w:rPr>
          <w:b/>
          <w:bCs/>
          <w:sz w:val="22"/>
          <w:szCs w:val="22"/>
          <w:lang w:val="cs-CZ"/>
        </w:rPr>
        <w:t>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Pr="00E07CE7" w:rsidRDefault="00B22B34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Postavení USA v rámci českého zahraničního obchodu</w:t>
      </w:r>
    </w:p>
    <w:p w:rsidR="004211CF" w:rsidRDefault="0036288F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Zbožová struktura zahraničního obchodu</w:t>
      </w:r>
    </w:p>
    <w:p w:rsidR="00F61A15" w:rsidRPr="00E07CE7" w:rsidRDefault="0036288F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Nejčastější komodity, se kterými ČR a USA vzájemně obchodují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Pr="00527CFC" w:rsidRDefault="003E04F7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Karel Král</w:t>
      </w:r>
      <w:r>
        <w:rPr>
          <w:sz w:val="22"/>
          <w:szCs w:val="22"/>
          <w:lang w:val="cs-CZ"/>
        </w:rPr>
        <w:t>, ředitel odboru statistiky zahraničního obchodu</w:t>
      </w:r>
      <w:r w:rsidR="000935C4" w:rsidRPr="00527CFC">
        <w:rPr>
          <w:sz w:val="22"/>
          <w:szCs w:val="22"/>
          <w:lang w:val="cs-CZ"/>
        </w:rPr>
        <w:t xml:space="preserve"> </w:t>
      </w:r>
      <w:r w:rsidR="00654FB2" w:rsidRPr="00527CFC">
        <w:rPr>
          <w:sz w:val="22"/>
          <w:szCs w:val="22"/>
          <w:lang w:val="cs-CZ"/>
        </w:rPr>
        <w:t>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935C4" w:rsidRDefault="008E15E4" w:rsidP="009E16F3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8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28" w:rsidRDefault="009E0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0328" w:rsidRDefault="009E0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9E032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28" w:rsidRDefault="009E0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0328" w:rsidRDefault="009E0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9E0328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7A16"/>
    <w:rsid w:val="002147BA"/>
    <w:rsid w:val="00221CE3"/>
    <w:rsid w:val="00251540"/>
    <w:rsid w:val="00264BD2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6288F"/>
    <w:rsid w:val="003700AF"/>
    <w:rsid w:val="003A03BC"/>
    <w:rsid w:val="003C6007"/>
    <w:rsid w:val="003E04F7"/>
    <w:rsid w:val="003F329E"/>
    <w:rsid w:val="003F5B92"/>
    <w:rsid w:val="00417CDC"/>
    <w:rsid w:val="004211CF"/>
    <w:rsid w:val="00431C46"/>
    <w:rsid w:val="004804DD"/>
    <w:rsid w:val="00495462"/>
    <w:rsid w:val="004A402D"/>
    <w:rsid w:val="004C0DDE"/>
    <w:rsid w:val="004C7955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23DF"/>
    <w:rsid w:val="00734533"/>
    <w:rsid w:val="00756431"/>
    <w:rsid w:val="00791AA7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5676C"/>
    <w:rsid w:val="00967A4A"/>
    <w:rsid w:val="0098110B"/>
    <w:rsid w:val="00983783"/>
    <w:rsid w:val="009A0DD0"/>
    <w:rsid w:val="009A1A4A"/>
    <w:rsid w:val="009A29C9"/>
    <w:rsid w:val="009A6F18"/>
    <w:rsid w:val="009E032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22B34"/>
    <w:rsid w:val="00B23392"/>
    <w:rsid w:val="00B315F2"/>
    <w:rsid w:val="00B53E36"/>
    <w:rsid w:val="00B55419"/>
    <w:rsid w:val="00B560D0"/>
    <w:rsid w:val="00B80846"/>
    <w:rsid w:val="00B95A74"/>
    <w:rsid w:val="00BA1A36"/>
    <w:rsid w:val="00BD269C"/>
    <w:rsid w:val="00BD3230"/>
    <w:rsid w:val="00BD530F"/>
    <w:rsid w:val="00C0096E"/>
    <w:rsid w:val="00C05A57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270E3"/>
    <w:rsid w:val="00F45522"/>
    <w:rsid w:val="00F520FC"/>
    <w:rsid w:val="00F61A15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771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5</cp:revision>
  <cp:lastPrinted>2014-04-30T11:02:00Z</cp:lastPrinted>
  <dcterms:created xsi:type="dcterms:W3CDTF">2015-05-22T08:53:00Z</dcterms:created>
  <dcterms:modified xsi:type="dcterms:W3CDTF">2016-05-24T11:31:00Z</dcterms:modified>
</cp:coreProperties>
</file>