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1601B9" w:rsidP="00AE6D5B">
      <w:pPr>
        <w:pStyle w:val="Datum"/>
      </w:pPr>
      <w:r>
        <w:t>15. února 2016</w:t>
      </w:r>
    </w:p>
    <w:p w:rsidR="00867569" w:rsidRPr="008B4B0C" w:rsidRDefault="008B4B0C" w:rsidP="00AE6D5B">
      <w:pPr>
        <w:pStyle w:val="Nzev"/>
        <w:rPr>
          <w:sz w:val="31"/>
          <w:szCs w:val="31"/>
        </w:rPr>
      </w:pPr>
      <w:r w:rsidRPr="008B4B0C">
        <w:rPr>
          <w:sz w:val="31"/>
          <w:szCs w:val="31"/>
        </w:rPr>
        <w:t>Česko uděluje méně státních občanství než jiné země EU</w:t>
      </w:r>
    </w:p>
    <w:p w:rsidR="00867569" w:rsidRPr="00AE6D5B" w:rsidRDefault="008B4B0C" w:rsidP="00AE6D5B">
      <w:pPr>
        <w:pStyle w:val="Perex"/>
      </w:pPr>
      <w:r>
        <w:t xml:space="preserve">V roce 2014 udělila Česká republika nejvíce státních občanství od začátku tisíciletí. Získalo jej 5 114 cizinců. Ve srovnání s Evropou však </w:t>
      </w:r>
      <w:r w:rsidR="00750310">
        <w:t xml:space="preserve">dlouhodobě </w:t>
      </w:r>
      <w:r>
        <w:t>patříme k zemím, které vykazují nejnižší počty udělených státních občanství. Jsme až na 24. místě žebříčku</w:t>
      </w:r>
      <w:r w:rsidR="005F324D">
        <w:t xml:space="preserve"> EU28</w:t>
      </w:r>
      <w:r>
        <w:t>.</w:t>
      </w:r>
      <w:r w:rsidR="00DC4EF7">
        <w:t xml:space="preserve"> Např. </w:t>
      </w:r>
      <w:r w:rsidR="00AC3E55">
        <w:t xml:space="preserve">srovnatelné Portugalsko udílí 6krát více občanství, </w:t>
      </w:r>
      <w:r w:rsidR="00AC3E55" w:rsidRPr="00AC3E55">
        <w:t xml:space="preserve">Německo </w:t>
      </w:r>
      <w:r w:rsidR="00AC3E55">
        <w:t xml:space="preserve">až </w:t>
      </w:r>
      <w:r w:rsidR="00AC3E55" w:rsidRPr="00AC3E55">
        <w:t>53krát více</w:t>
      </w:r>
      <w:r w:rsidR="00DC4EF7">
        <w:t xml:space="preserve">.  </w:t>
      </w:r>
    </w:p>
    <w:p w:rsidR="005F324D" w:rsidRDefault="008B4B0C" w:rsidP="001601B9">
      <w:r>
        <w:t xml:space="preserve">Meziročně se počet udělených státních občanství </w:t>
      </w:r>
      <w:r w:rsidR="00971753">
        <w:t>zdvojnásobil.</w:t>
      </w:r>
      <w:r>
        <w:t xml:space="preserve"> Tento nárůst je dán novou právní úpravou, která vešla v účinnost 1. ledna 2014. </w:t>
      </w:r>
      <w:r w:rsidR="005F324D">
        <w:t>Mezi cizinci, kteří v roce 2014 získali status občana ČR, převažovali Ukrajinci (40,6 %), Slováci (11,2 %), Rusové (9,1 %), Rumuni (9,1 %) a</w:t>
      </w:r>
      <w:r w:rsidR="009C5A29">
        <w:t> </w:t>
      </w:r>
      <w:r w:rsidR="005F324D">
        <w:t xml:space="preserve">Vietnamci (5,8 %). </w:t>
      </w:r>
      <w:r w:rsidR="005F324D" w:rsidRPr="00750310">
        <w:rPr>
          <w:i/>
        </w:rPr>
        <w:t>„Od roku 1999 bylo státní občanství uděleno 54 608 cizincům. Téměř z poloviny se jednalo o osoby ze Slovenska, z 15 % pak o bývalé občany Ukrajiny. Žádná z ostatních zemí nepřekročila 4% podíl,“</w:t>
      </w:r>
      <w:r w:rsidR="005F324D">
        <w:t xml:space="preserve"> uvádí Iva Ritschelová, předsedkyně ČSÚ.</w:t>
      </w:r>
    </w:p>
    <w:p w:rsidR="00750310" w:rsidRDefault="00750310" w:rsidP="001601B9"/>
    <w:p w:rsidR="00597FF2" w:rsidRDefault="005F324D" w:rsidP="006D51C9">
      <w:r>
        <w:t xml:space="preserve">K 31. 12. 2014 </w:t>
      </w:r>
      <w:r w:rsidR="006D51C9">
        <w:t xml:space="preserve">legálně </w:t>
      </w:r>
      <w:r>
        <w:t xml:space="preserve">pobývalo na našem území 451 923 cizinců, z toho většina </w:t>
      </w:r>
      <w:r w:rsidR="00750310">
        <w:t xml:space="preserve">(55,6 %) </w:t>
      </w:r>
      <w:r w:rsidR="006D51C9">
        <w:t>na </w:t>
      </w:r>
      <w:r>
        <w:t xml:space="preserve">základě povolení k trvalému pobytu. </w:t>
      </w:r>
      <w:r w:rsidR="00750310" w:rsidRPr="00750310">
        <w:rPr>
          <w:i/>
        </w:rPr>
        <w:t xml:space="preserve">„Počet cizinců v Česku se zvyšuje od roku 2004, kdy jsme vstoupili do EU. </w:t>
      </w:r>
      <w:r w:rsidR="00AC3E55" w:rsidRPr="00AC3E55">
        <w:rPr>
          <w:i/>
        </w:rPr>
        <w:t>Nejvíce se jich přistěhovalo do roku 2008</w:t>
      </w:r>
      <w:r w:rsidR="00750310" w:rsidRPr="00750310">
        <w:rPr>
          <w:i/>
        </w:rPr>
        <w:t xml:space="preserve">. </w:t>
      </w:r>
      <w:r w:rsidR="00C46C66">
        <w:rPr>
          <w:i/>
        </w:rPr>
        <w:t>Poté nastal mírný pokles, resp. </w:t>
      </w:r>
      <w:r w:rsidR="00750310" w:rsidRPr="00750310">
        <w:rPr>
          <w:i/>
        </w:rPr>
        <w:t>krátká stagnace. Až v roce 2013 byl překonán stav roku 2009. Další rychlejší růst je patrný z</w:t>
      </w:r>
      <w:r w:rsidR="00750310">
        <w:rPr>
          <w:i/>
        </w:rPr>
        <w:t xml:space="preserve"> vývoje </w:t>
      </w:r>
      <w:r w:rsidR="00750310" w:rsidRPr="00750310">
        <w:rPr>
          <w:i/>
        </w:rPr>
        <w:t>posledních dvou let</w:t>
      </w:r>
      <w:r w:rsidR="005951C1">
        <w:rPr>
          <w:i/>
        </w:rPr>
        <w:t>. Stále také platí, že jsme cílovou zemí hlavně pro pracovní migraci,</w:t>
      </w:r>
      <w:r w:rsidR="00750310" w:rsidRPr="00750310">
        <w:rPr>
          <w:i/>
        </w:rPr>
        <w:t xml:space="preserve">“ </w:t>
      </w:r>
      <w:r w:rsidR="00750310">
        <w:t>konstatuje Daniel Chytil z</w:t>
      </w:r>
      <w:r w:rsidR="00DC4EF7">
        <w:t> </w:t>
      </w:r>
      <w:r w:rsidR="00750310">
        <w:t>ČSÚ</w:t>
      </w:r>
      <w:r w:rsidR="00DC4EF7">
        <w:t xml:space="preserve"> s tím, že n</w:t>
      </w:r>
      <w:r w:rsidR="006D51C9">
        <w:t xml:space="preserve">ejvýznamnější nárůst počtu cizinců je spojen s obdobím hospodářského růstu. Naopak krize se projevila na snížení počtu příchozích cizinců zejména ze třetích zemí. Ti dosáhli početního maxima v roce </w:t>
      </w:r>
      <w:r w:rsidR="009C5A29">
        <w:t>2009 a </w:t>
      </w:r>
      <w:r w:rsidR="006D51C9">
        <w:t xml:space="preserve">od té doby se jejich počty snižují. Týká se to ale jen některých státních příslušností. </w:t>
      </w:r>
      <w:r w:rsidR="00DC4EF7">
        <w:t xml:space="preserve">Konkrétně </w:t>
      </w:r>
      <w:r w:rsidR="006D51C9">
        <w:t>osob z Ukrajiny, Moldavska, Mongolska a Vietnamu. Naopak roste počet cizinců z Ruska.</w:t>
      </w:r>
    </w:p>
    <w:p w:rsidR="006D51C9" w:rsidRDefault="006D51C9" w:rsidP="006D51C9"/>
    <w:p w:rsidR="001601B9" w:rsidRDefault="006D51C9" w:rsidP="001601B9">
      <w:r>
        <w:t>Žadatelů o mezinárodní ochranu</w:t>
      </w:r>
      <w:r w:rsidR="00B66791">
        <w:t xml:space="preserve"> </w:t>
      </w:r>
      <w:r>
        <w:t>od roku 2014 přibývá</w:t>
      </w:r>
      <w:r w:rsidR="00AC3E55">
        <w:t xml:space="preserve">, v roce 2015 jich bylo 1 </w:t>
      </w:r>
      <w:r w:rsidR="00E36836">
        <w:t>525</w:t>
      </w:r>
      <w:r>
        <w:t>. Nic</w:t>
      </w:r>
      <w:r w:rsidR="001601B9">
        <w:t>méně před patnácti lety žádalo</w:t>
      </w:r>
      <w:r w:rsidR="00B66791">
        <w:t xml:space="preserve"> o uprchlický azyl 12</w:t>
      </w:r>
      <w:r w:rsidR="001601B9">
        <w:t>krá</w:t>
      </w:r>
      <w:r>
        <w:t xml:space="preserve">t více osob než v minulém roce. K  zemím, z nichž žadatelé </w:t>
      </w:r>
      <w:r w:rsidR="00AC3E55">
        <w:t xml:space="preserve">nejčastěji </w:t>
      </w:r>
      <w:r>
        <w:t>pocházejí, patří Ukrajina</w:t>
      </w:r>
      <w:r w:rsidR="00090337">
        <w:t>, Sýrie</w:t>
      </w:r>
      <w:r>
        <w:t xml:space="preserve"> a Kuba. </w:t>
      </w:r>
      <w:r w:rsidR="00B66791">
        <w:t>Azylanti, kterým již byl udělen uprchlický azyl, tvořili v roce 2014 jen 0,6 % cizinců na našem území. Nejčastěji pocházejí z</w:t>
      </w:r>
      <w:r w:rsidR="00090337">
        <w:t> Ruska, Afghánistánu a Běloruska, v případě doplňkové ochrany ze Sýrie.</w:t>
      </w:r>
    </w:p>
    <w:p w:rsidR="006D51C9" w:rsidRDefault="006D51C9" w:rsidP="001601B9"/>
    <w:p w:rsidR="001601B9" w:rsidRDefault="009C5A29" w:rsidP="00AE6D5B">
      <w:r>
        <w:t>S migrací roste i počet cizinců, kteří se vzdělávají na tuzemských školách. Vysoké školy v Česku navštěvovalo v roce 2014 41,2 tisíc cizinců, což je cca 12 % všech posluchačů. Jedná se zejména o studenty ze Slovenska,</w:t>
      </w:r>
      <w:r w:rsidR="00597FF2">
        <w:t xml:space="preserve"> Ruska, Ukrajiny a Kazachstánu. </w:t>
      </w:r>
      <w:r>
        <w:t>Podíl dětí cizinců v mateřských, základních a středních školách je 2%.</w:t>
      </w:r>
    </w:p>
    <w:p w:rsidR="00597FF2" w:rsidRDefault="00597FF2" w:rsidP="00AE6D5B"/>
    <w:p w:rsidR="005951C1" w:rsidRDefault="005951C1" w:rsidP="00AE6D5B"/>
    <w:tbl>
      <w:tblPr>
        <w:tblW w:w="0" w:type="auto"/>
        <w:tblLook w:val="04A0"/>
      </w:tblPr>
      <w:tblGrid>
        <w:gridCol w:w="3085"/>
        <w:gridCol w:w="5559"/>
      </w:tblGrid>
      <w:tr w:rsidR="001601B9" w:rsidRPr="006F29E0" w:rsidTr="006F29E0">
        <w:tc>
          <w:tcPr>
            <w:tcW w:w="3085" w:type="dxa"/>
          </w:tcPr>
          <w:p w:rsidR="001601B9" w:rsidRPr="006F29E0" w:rsidRDefault="001601B9" w:rsidP="001601B9">
            <w:pPr>
              <w:rPr>
                <w:b/>
              </w:rPr>
            </w:pPr>
            <w:r w:rsidRPr="006F29E0">
              <w:rPr>
                <w:b/>
              </w:rPr>
              <w:t>Kontakt:</w:t>
            </w:r>
          </w:p>
          <w:p w:rsidR="001601B9" w:rsidRPr="001601B9" w:rsidRDefault="001601B9" w:rsidP="001601B9">
            <w:r w:rsidRPr="001601B9">
              <w:t>Petra Báčová</w:t>
            </w:r>
          </w:p>
          <w:p w:rsidR="001601B9" w:rsidRPr="001601B9" w:rsidRDefault="001601B9" w:rsidP="001601B9">
            <w:r w:rsidRPr="001601B9">
              <w:t>tisková mluvčí ČSÚ</w:t>
            </w:r>
          </w:p>
          <w:p w:rsidR="001601B9" w:rsidRPr="001601B9" w:rsidRDefault="001601B9" w:rsidP="001601B9">
            <w:r w:rsidRPr="001601B9">
              <w:t>mob.: 778 727 232</w:t>
            </w:r>
          </w:p>
          <w:p w:rsidR="001601B9" w:rsidRPr="006F29E0" w:rsidRDefault="001601B9" w:rsidP="001601B9">
            <w:pPr>
              <w:rPr>
                <w:b/>
              </w:rPr>
            </w:pPr>
            <w:r w:rsidRPr="001601B9">
              <w:t xml:space="preserve">e-mail: </w:t>
            </w:r>
            <w:hyperlink r:id="rId7" w:history="1">
              <w:r w:rsidRPr="00A05161">
                <w:rPr>
                  <w:rStyle w:val="Hypertextovodkaz"/>
                </w:rPr>
                <w:t>petra.bacova@czso.cz</w:t>
              </w:r>
            </w:hyperlink>
          </w:p>
        </w:tc>
        <w:tc>
          <w:tcPr>
            <w:tcW w:w="5559" w:type="dxa"/>
          </w:tcPr>
          <w:p w:rsidR="001601B9" w:rsidRPr="001601B9" w:rsidRDefault="001601B9" w:rsidP="001601B9"/>
          <w:p w:rsidR="001601B9" w:rsidRPr="001601B9" w:rsidRDefault="001601B9" w:rsidP="001601B9">
            <w:r w:rsidRPr="001601B9">
              <w:t>Daniel Chytil</w:t>
            </w:r>
          </w:p>
          <w:p w:rsidR="001601B9" w:rsidRDefault="001601B9" w:rsidP="001601B9">
            <w:r w:rsidRPr="001601B9">
              <w:t>oddělení pracovních sil, migrace a rovných příležitostí</w:t>
            </w:r>
          </w:p>
          <w:p w:rsidR="001601B9" w:rsidRDefault="001601B9" w:rsidP="001601B9">
            <w:r>
              <w:t xml:space="preserve">tel.: 274 054 </w:t>
            </w:r>
            <w:r w:rsidRPr="001601B9">
              <w:t>152</w:t>
            </w:r>
          </w:p>
          <w:p w:rsidR="001601B9" w:rsidRPr="001601B9" w:rsidRDefault="001601B9" w:rsidP="001601B9">
            <w:r>
              <w:t xml:space="preserve">e-mail: </w:t>
            </w:r>
            <w:hyperlink r:id="rId8" w:history="1">
              <w:r w:rsidRPr="00A05161">
                <w:rPr>
                  <w:rStyle w:val="Hypertextovodkaz"/>
                </w:rPr>
                <w:t>daniel.chytil@czso.cz</w:t>
              </w:r>
            </w:hyperlink>
          </w:p>
        </w:tc>
      </w:tr>
    </w:tbl>
    <w:p w:rsidR="001601B9" w:rsidRPr="001601B9" w:rsidRDefault="001601B9" w:rsidP="005951C1">
      <w:pPr>
        <w:rPr>
          <w:b/>
        </w:rPr>
      </w:pPr>
    </w:p>
    <w:sectPr w:rsidR="001601B9" w:rsidRPr="001601B9" w:rsidSect="005951C1">
      <w:headerReference w:type="default" r:id="rId9"/>
      <w:footerReference w:type="default" r:id="rId10"/>
      <w:pgSz w:w="11907" w:h="16839" w:code="9"/>
      <w:pgMar w:top="2948" w:right="1418" w:bottom="1134" w:left="1985" w:header="720" w:footer="1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D7" w:rsidRDefault="00C114D7" w:rsidP="00BA6370">
      <w:r>
        <w:separator/>
      </w:r>
    </w:p>
  </w:endnote>
  <w:endnote w:type="continuationSeparator" w:id="0">
    <w:p w:rsidR="00C114D7" w:rsidRDefault="00C114D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951C1">
    <w:pPr>
      <w:pStyle w:val="Zpat"/>
    </w:pP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66.2pt" to="525.85pt,7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="004B3091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4B3091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4B3091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A05161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4B3091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D7" w:rsidRDefault="00C114D7" w:rsidP="00BA6370">
      <w:r>
        <w:separator/>
      </w:r>
    </w:p>
  </w:footnote>
  <w:footnote w:type="continuationSeparator" w:id="0">
    <w:p w:rsidR="00C114D7" w:rsidRDefault="00C114D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B3091">
    <w:pPr>
      <w:pStyle w:val="Zhlav"/>
    </w:pPr>
    <w:r>
      <w:rPr>
        <w:noProof/>
        <w:lang w:eastAsia="cs-CZ"/>
      </w:rPr>
      <w:pict>
        <v:group id="_x0000_s2071" style="position:absolute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attachedTemplate r:id="rId1"/>
  <w:doNotTrackMoves/>
  <w:defaultTabStop w:val="720"/>
  <w:hyphenationZone w:val="425"/>
  <w:characterSpacingControl w:val="doNotCompress"/>
  <w:hdrShapeDefaults>
    <o:shapedefaults v:ext="edit" spidmax="3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949"/>
    <w:rsid w:val="00043BF4"/>
    <w:rsid w:val="000842D2"/>
    <w:rsid w:val="000843A5"/>
    <w:rsid w:val="00090337"/>
    <w:rsid w:val="000B6F63"/>
    <w:rsid w:val="000C435D"/>
    <w:rsid w:val="001404AB"/>
    <w:rsid w:val="00146745"/>
    <w:rsid w:val="001601B9"/>
    <w:rsid w:val="001658A9"/>
    <w:rsid w:val="0016757C"/>
    <w:rsid w:val="0017231D"/>
    <w:rsid w:val="001776E2"/>
    <w:rsid w:val="001810DC"/>
    <w:rsid w:val="00183C7E"/>
    <w:rsid w:val="00190603"/>
    <w:rsid w:val="001A214A"/>
    <w:rsid w:val="001A59BF"/>
    <w:rsid w:val="001B607F"/>
    <w:rsid w:val="001D369A"/>
    <w:rsid w:val="001D7EDA"/>
    <w:rsid w:val="002070FB"/>
    <w:rsid w:val="00213729"/>
    <w:rsid w:val="0021554C"/>
    <w:rsid w:val="002272A6"/>
    <w:rsid w:val="002406FA"/>
    <w:rsid w:val="00243118"/>
    <w:rsid w:val="0024477B"/>
    <w:rsid w:val="002460EA"/>
    <w:rsid w:val="002848DA"/>
    <w:rsid w:val="002B2E47"/>
    <w:rsid w:val="002D6A6C"/>
    <w:rsid w:val="002F6EF2"/>
    <w:rsid w:val="00306E7E"/>
    <w:rsid w:val="00322195"/>
    <w:rsid w:val="00322412"/>
    <w:rsid w:val="003301A3"/>
    <w:rsid w:val="003335EF"/>
    <w:rsid w:val="00337961"/>
    <w:rsid w:val="00337FCA"/>
    <w:rsid w:val="0035578A"/>
    <w:rsid w:val="0036777B"/>
    <w:rsid w:val="0038018F"/>
    <w:rsid w:val="0038282A"/>
    <w:rsid w:val="00397580"/>
    <w:rsid w:val="003A1794"/>
    <w:rsid w:val="003A45C8"/>
    <w:rsid w:val="003A6A55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B3091"/>
    <w:rsid w:val="004D05B3"/>
    <w:rsid w:val="004E479E"/>
    <w:rsid w:val="004E583B"/>
    <w:rsid w:val="004F78E6"/>
    <w:rsid w:val="00512D99"/>
    <w:rsid w:val="0052610B"/>
    <w:rsid w:val="00531DBB"/>
    <w:rsid w:val="005951C1"/>
    <w:rsid w:val="00597FF2"/>
    <w:rsid w:val="005C46B4"/>
    <w:rsid w:val="005F0730"/>
    <w:rsid w:val="005F324D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C44C3"/>
    <w:rsid w:val="006D51C9"/>
    <w:rsid w:val="006E024F"/>
    <w:rsid w:val="006E4E81"/>
    <w:rsid w:val="006F29E0"/>
    <w:rsid w:val="007050C4"/>
    <w:rsid w:val="00707F7D"/>
    <w:rsid w:val="00717EC5"/>
    <w:rsid w:val="00727525"/>
    <w:rsid w:val="00735CF2"/>
    <w:rsid w:val="00737B80"/>
    <w:rsid w:val="00750310"/>
    <w:rsid w:val="00757C54"/>
    <w:rsid w:val="007A57F2"/>
    <w:rsid w:val="007B1333"/>
    <w:rsid w:val="007B16C5"/>
    <w:rsid w:val="007D47F6"/>
    <w:rsid w:val="007E620B"/>
    <w:rsid w:val="007F4AEB"/>
    <w:rsid w:val="007F75B2"/>
    <w:rsid w:val="008043C4"/>
    <w:rsid w:val="00812A60"/>
    <w:rsid w:val="00831B1B"/>
    <w:rsid w:val="00861D0E"/>
    <w:rsid w:val="00867569"/>
    <w:rsid w:val="008A750A"/>
    <w:rsid w:val="008B4B0C"/>
    <w:rsid w:val="008C384C"/>
    <w:rsid w:val="008D0F11"/>
    <w:rsid w:val="008F35B4"/>
    <w:rsid w:val="008F73B4"/>
    <w:rsid w:val="00930DDC"/>
    <w:rsid w:val="0094402F"/>
    <w:rsid w:val="00946F33"/>
    <w:rsid w:val="009668FF"/>
    <w:rsid w:val="00971753"/>
    <w:rsid w:val="0099364A"/>
    <w:rsid w:val="009B55B1"/>
    <w:rsid w:val="009C5A29"/>
    <w:rsid w:val="009C5B6A"/>
    <w:rsid w:val="009D4DDC"/>
    <w:rsid w:val="009F6760"/>
    <w:rsid w:val="00A00672"/>
    <w:rsid w:val="00A05161"/>
    <w:rsid w:val="00A4343D"/>
    <w:rsid w:val="00A502F1"/>
    <w:rsid w:val="00A70A83"/>
    <w:rsid w:val="00A81EB3"/>
    <w:rsid w:val="00A842CF"/>
    <w:rsid w:val="00AA6F74"/>
    <w:rsid w:val="00AC0A48"/>
    <w:rsid w:val="00AC3E55"/>
    <w:rsid w:val="00AE6D5B"/>
    <w:rsid w:val="00B00C1D"/>
    <w:rsid w:val="00B03E21"/>
    <w:rsid w:val="00B3261F"/>
    <w:rsid w:val="00B66791"/>
    <w:rsid w:val="00BA439F"/>
    <w:rsid w:val="00BA6370"/>
    <w:rsid w:val="00BD1984"/>
    <w:rsid w:val="00C114D7"/>
    <w:rsid w:val="00C17B43"/>
    <w:rsid w:val="00C269D4"/>
    <w:rsid w:val="00C4160D"/>
    <w:rsid w:val="00C46C66"/>
    <w:rsid w:val="00C52466"/>
    <w:rsid w:val="00C723D2"/>
    <w:rsid w:val="00C8406E"/>
    <w:rsid w:val="00CB2709"/>
    <w:rsid w:val="00CB6F89"/>
    <w:rsid w:val="00CE228C"/>
    <w:rsid w:val="00CE4D9F"/>
    <w:rsid w:val="00CF545B"/>
    <w:rsid w:val="00D018F0"/>
    <w:rsid w:val="00D27074"/>
    <w:rsid w:val="00D27D69"/>
    <w:rsid w:val="00D31AEA"/>
    <w:rsid w:val="00D32FC3"/>
    <w:rsid w:val="00D448C2"/>
    <w:rsid w:val="00D52E5B"/>
    <w:rsid w:val="00D666C3"/>
    <w:rsid w:val="00D75706"/>
    <w:rsid w:val="00DB3587"/>
    <w:rsid w:val="00DC4EF7"/>
    <w:rsid w:val="00DF2092"/>
    <w:rsid w:val="00DF47FE"/>
    <w:rsid w:val="00E00525"/>
    <w:rsid w:val="00E10793"/>
    <w:rsid w:val="00E1224A"/>
    <w:rsid w:val="00E2374E"/>
    <w:rsid w:val="00E26704"/>
    <w:rsid w:val="00E27C40"/>
    <w:rsid w:val="00E31980"/>
    <w:rsid w:val="00E36836"/>
    <w:rsid w:val="00E5742F"/>
    <w:rsid w:val="00E6423C"/>
    <w:rsid w:val="00E744C4"/>
    <w:rsid w:val="00E87402"/>
    <w:rsid w:val="00E93830"/>
    <w:rsid w:val="00E93E0E"/>
    <w:rsid w:val="00EB1ED3"/>
    <w:rsid w:val="00EC2D51"/>
    <w:rsid w:val="00EF0389"/>
    <w:rsid w:val="00F00E40"/>
    <w:rsid w:val="00F26395"/>
    <w:rsid w:val="00F40725"/>
    <w:rsid w:val="00F43949"/>
    <w:rsid w:val="00F46F18"/>
    <w:rsid w:val="00F5377E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160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DC4E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4EF7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C4EF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4EF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C4EF7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chytil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a.bacov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DICK~1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A955-7CC2-4D05-AD4B-C6883831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0</TotalTime>
  <Pages>1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2920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chramecky3167</cp:lastModifiedBy>
  <cp:revision>2</cp:revision>
  <cp:lastPrinted>2016-01-22T09:10:00Z</cp:lastPrinted>
  <dcterms:created xsi:type="dcterms:W3CDTF">2016-02-15T07:32:00Z</dcterms:created>
  <dcterms:modified xsi:type="dcterms:W3CDTF">2016-02-15T07:32:00Z</dcterms:modified>
</cp:coreProperties>
</file>