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D7" w:rsidRPr="002B5FFC" w:rsidRDefault="002104AA" w:rsidP="00CE7D8F">
      <w:pPr>
        <w:widowControl w:val="0"/>
        <w:spacing w:before="100" w:beforeAutospacing="1" w:after="100" w:afterAutospacing="1" w:line="240" w:lineRule="auto"/>
        <w:rPr>
          <w:rStyle w:val="Nadpis2Char"/>
          <w:rFonts w:ascii="Arial" w:eastAsiaTheme="minorHAnsi" w:hAnsi="Arial" w:cs="Arial"/>
        </w:rPr>
      </w:pPr>
      <w:r w:rsidRPr="002B5FFC">
        <w:rPr>
          <w:rStyle w:val="Nadpis2Char"/>
          <w:rFonts w:ascii="Arial" w:eastAsiaTheme="minorHAnsi" w:hAnsi="Arial" w:cs="Arial"/>
        </w:rPr>
        <w:t>Čtvrtletní indexy cen stavebních prací a</w:t>
      </w:r>
      <w:r w:rsidR="004145D7" w:rsidRPr="002B5FFC">
        <w:rPr>
          <w:rStyle w:val="Nadpis2Char"/>
          <w:rFonts w:ascii="Arial" w:eastAsiaTheme="minorHAnsi" w:hAnsi="Arial" w:cs="Arial"/>
        </w:rPr>
        <w:t> </w:t>
      </w:r>
      <w:r w:rsidR="00CE7D8F" w:rsidRPr="002B5FFC">
        <w:rPr>
          <w:rStyle w:val="Nadpis2Char"/>
          <w:rFonts w:ascii="Arial" w:eastAsiaTheme="minorHAnsi" w:hAnsi="Arial" w:cs="Arial"/>
        </w:rPr>
        <w:t>děl</w:t>
      </w:r>
      <w:r w:rsidR="00CE7D8F" w:rsidRPr="002B5FFC">
        <w:rPr>
          <w:rStyle w:val="Nadpis2Char"/>
          <w:rFonts w:ascii="Arial" w:eastAsiaTheme="minorHAnsi" w:hAnsi="Arial" w:cs="Arial"/>
        </w:rPr>
        <w:br/>
      </w:r>
      <w:r w:rsidRPr="002B5FFC">
        <w:rPr>
          <w:rStyle w:val="Nadpis2Char"/>
          <w:rFonts w:ascii="Arial" w:eastAsiaTheme="minorHAnsi" w:hAnsi="Arial" w:cs="Arial"/>
        </w:rPr>
        <w:t>a</w:t>
      </w:r>
      <w:r w:rsidR="004145D7" w:rsidRPr="002B5FFC">
        <w:rPr>
          <w:rStyle w:val="Nadpis2Char"/>
          <w:rFonts w:ascii="Arial" w:eastAsiaTheme="minorHAnsi" w:hAnsi="Arial" w:cs="Arial"/>
        </w:rPr>
        <w:t> </w:t>
      </w:r>
      <w:r w:rsidRPr="002B5FFC">
        <w:rPr>
          <w:rStyle w:val="Nadpis2Char"/>
          <w:rFonts w:ascii="Arial" w:eastAsiaTheme="minorHAnsi" w:hAnsi="Arial" w:cs="Arial"/>
        </w:rPr>
        <w:t>měsíční indexy cen stavebních prací (odhady)</w:t>
      </w:r>
    </w:p>
    <w:p w:rsidR="00BC5CC1" w:rsidRPr="00C941AE" w:rsidRDefault="002104AA" w:rsidP="00BC5CC1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04AA">
        <w:rPr>
          <w:rFonts w:ascii="Times New Roman" w:eastAsia="Times New Roman" w:hAnsi="Times New Roman" w:cs="Times New Roman"/>
          <w:sz w:val="24"/>
          <w:szCs w:val="24"/>
        </w:rPr>
        <w:br/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Indexy cen stavebních prací</w:t>
      </w:r>
      <w:r w:rsidRPr="00C941AE">
        <w:rPr>
          <w:rFonts w:ascii="Arial" w:eastAsia="Times New Roman" w:hAnsi="Arial" w:cs="Arial"/>
          <w:sz w:val="20"/>
          <w:szCs w:val="20"/>
        </w:rPr>
        <w:t xml:space="preserve"> jsou počítány čtvrtletně na základě dat z výkaznictví Ceny Stav 1-04.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Měsíční cenové indexy stavebních prací</w:t>
      </w:r>
      <w:r w:rsidRPr="00C941AE">
        <w:rPr>
          <w:rFonts w:ascii="Arial" w:eastAsia="Times New Roman" w:hAnsi="Arial" w:cs="Arial"/>
          <w:sz w:val="20"/>
          <w:szCs w:val="20"/>
        </w:rPr>
        <w:t xml:space="preserve"> jsou proto odhadovány pomocí výsledků dalších</w:t>
      </w:r>
      <w:r w:rsidR="00BC5CC1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měsíčních</w:t>
      </w:r>
      <w:r w:rsidR="00BC5CC1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šetření</w:t>
      </w:r>
      <w:r w:rsidR="00BC5CC1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ČSÚ.</w:t>
      </w:r>
      <w:r w:rsidR="00BC5CC1" w:rsidRPr="00C941AE">
        <w:rPr>
          <w:rFonts w:ascii="Arial" w:eastAsia="Times New Roman" w:hAnsi="Arial" w:cs="Arial"/>
          <w:sz w:val="20"/>
          <w:szCs w:val="20"/>
        </w:rPr>
        <w:br/>
      </w:r>
      <w:r w:rsidRPr="00C941AE">
        <w:rPr>
          <w:rFonts w:ascii="Arial" w:eastAsia="Times New Roman" w:hAnsi="Arial" w:cs="Arial"/>
          <w:sz w:val="20"/>
          <w:szCs w:val="20"/>
        </w:rPr>
        <w:br/>
        <w:t xml:space="preserve">Vstupními hodnotami pro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 xml:space="preserve">odhady </w:t>
      </w:r>
      <w:r w:rsidRPr="00C941AE">
        <w:rPr>
          <w:rFonts w:ascii="Arial" w:eastAsia="Times New Roman" w:hAnsi="Arial" w:cs="Arial"/>
          <w:sz w:val="20"/>
          <w:szCs w:val="20"/>
        </w:rPr>
        <w:t>cenových indexů stavebních prací jsou především indexy cen materiálů a výrobků spotřebovávaných ve stavebnictví za běžný měsíc a indexy cen stavebních prací ze čtvrtletního šetření. Do výpočtu hodnot odhadů cenových indexů stavebních prací jsou kromě materiálových vlivů zahrnuty i vlivy nemateriálové povahy. Odhady měsíčního vývoje cenových indexů stavebních prací se vždy po uplynutí čtvrtletí (4</w:t>
      </w:r>
      <w:r w:rsidR="0068152A">
        <w:rPr>
          <w:rFonts w:ascii="Arial" w:eastAsia="Times New Roman" w:hAnsi="Arial" w:cs="Arial"/>
          <w:sz w:val="20"/>
          <w:szCs w:val="20"/>
        </w:rPr>
        <w:t>6</w:t>
      </w:r>
      <w:r w:rsidRPr="00C941AE">
        <w:rPr>
          <w:rFonts w:ascii="Arial" w:eastAsia="Times New Roman" w:hAnsi="Arial" w:cs="Arial"/>
          <w:sz w:val="20"/>
          <w:szCs w:val="20"/>
        </w:rPr>
        <w:t>.</w:t>
      </w:r>
      <w:r w:rsidR="00BC5CC1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 xml:space="preserve">den)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zpětně zpřesňují</w:t>
      </w:r>
      <w:r w:rsidRPr="00C941AE">
        <w:rPr>
          <w:rFonts w:ascii="Arial" w:eastAsia="Times New Roman" w:hAnsi="Arial" w:cs="Arial"/>
          <w:sz w:val="20"/>
          <w:szCs w:val="20"/>
        </w:rPr>
        <w:t xml:space="preserve"> (běžně revidují) podle nejnovějších výsledků přímého čtvrtletního šetření o pohybu cen stavebních prací Ceny Stav 1-04.</w:t>
      </w:r>
    </w:p>
    <w:p w:rsidR="00BC5CC1" w:rsidRPr="00C941AE" w:rsidRDefault="002104AA" w:rsidP="00BC5C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41AE">
        <w:rPr>
          <w:rFonts w:ascii="Arial" w:eastAsia="Times New Roman" w:hAnsi="Arial" w:cs="Arial"/>
          <w:sz w:val="20"/>
          <w:szCs w:val="20"/>
        </w:rPr>
        <w:t xml:space="preserve">Čtvrtletní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indexy cen stavebních prací</w:t>
      </w:r>
      <w:r w:rsidRPr="00C941AE">
        <w:rPr>
          <w:rFonts w:ascii="Arial" w:eastAsia="Times New Roman" w:hAnsi="Arial" w:cs="Arial"/>
          <w:sz w:val="20"/>
          <w:szCs w:val="20"/>
        </w:rPr>
        <w:t xml:space="preserve"> se počítají z realizačních (smluvních) cen za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konstrukce a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 xml:space="preserve">práce prováděné na stavbách, zjišťovaných čtvrtletním záměrným výběrovým šetřením (CZ-NACE 25, 28, 33, 41, 42, 43, 80). Průměrně </w:t>
      </w:r>
      <w:r w:rsidR="00531E18" w:rsidRPr="00C941AE">
        <w:rPr>
          <w:rFonts w:ascii="Arial" w:eastAsia="Times New Roman" w:hAnsi="Arial" w:cs="Arial"/>
          <w:sz w:val="20"/>
          <w:szCs w:val="20"/>
        </w:rPr>
        <w:t>70</w:t>
      </w:r>
      <w:r w:rsidR="006A5D1D" w:rsidRPr="00C941AE">
        <w:rPr>
          <w:rFonts w:ascii="Arial" w:eastAsia="Times New Roman" w:hAnsi="Arial" w:cs="Arial"/>
          <w:sz w:val="20"/>
          <w:szCs w:val="20"/>
        </w:rPr>
        <w:t>0</w:t>
      </w:r>
      <w:r w:rsidRPr="00C941AE">
        <w:rPr>
          <w:rFonts w:ascii="Arial" w:eastAsia="Times New Roman" w:hAnsi="Arial" w:cs="Arial"/>
          <w:sz w:val="20"/>
          <w:szCs w:val="20"/>
        </w:rPr>
        <w:t xml:space="preserve"> respondentů vykazuje ceny sjednané mezi dodavatelem a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odběratelem za jednotku stavební práce - provedené vlastními zaměstnanci firmy, pracujícími majiteli firmy, osobami pracujícími na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dohody a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spolupracujícími OSVČ. Sledovány jsou stavební práce provedené na území ČR. Do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ceny se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zahrnují veškeré náklady, kromě nákladů spojených se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 xml:space="preserve">zařízením staveniště, a nezapočítává se daň z přidané hodnoty. Měsícem zjišťování je vždy druhý měsíc čtvrtletí. Výpočet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indexů cen stavebních děl</w:t>
      </w:r>
      <w:r w:rsidRPr="00C941AE">
        <w:rPr>
          <w:rFonts w:ascii="Arial" w:eastAsia="Times New Roman" w:hAnsi="Arial" w:cs="Arial"/>
          <w:sz w:val="20"/>
          <w:szCs w:val="20"/>
        </w:rPr>
        <w:t xml:space="preserve"> vychází ze čtvrtletních cenových indexů stavebních prací.</w:t>
      </w:r>
    </w:p>
    <w:p w:rsidR="0015543C" w:rsidRDefault="002104AA" w:rsidP="00BC5CC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941AE">
        <w:rPr>
          <w:rFonts w:ascii="Arial" w:eastAsia="Times New Roman" w:hAnsi="Arial" w:cs="Arial"/>
          <w:sz w:val="20"/>
          <w:szCs w:val="20"/>
        </w:rPr>
        <w:t xml:space="preserve">V </w:t>
      </w:r>
      <w:r w:rsidR="00ED33C3">
        <w:rPr>
          <w:rFonts w:ascii="Arial" w:eastAsia="Times New Roman" w:hAnsi="Arial" w:cs="Arial"/>
          <w:sz w:val="20"/>
          <w:szCs w:val="20"/>
        </w:rPr>
        <w:t>roce</w:t>
      </w:r>
      <w:r w:rsidRPr="00C941AE">
        <w:rPr>
          <w:rFonts w:ascii="Arial" w:eastAsia="Times New Roman" w:hAnsi="Arial" w:cs="Arial"/>
          <w:sz w:val="20"/>
          <w:szCs w:val="20"/>
        </w:rPr>
        <w:t xml:space="preserve"> 201</w:t>
      </w:r>
      <w:r w:rsidR="00D73BD3">
        <w:rPr>
          <w:rFonts w:ascii="Arial" w:eastAsia="Times New Roman" w:hAnsi="Arial" w:cs="Arial"/>
          <w:sz w:val="20"/>
          <w:szCs w:val="20"/>
        </w:rPr>
        <w:t>7</w:t>
      </w:r>
      <w:r w:rsidR="00ED33C3">
        <w:rPr>
          <w:rFonts w:ascii="Arial" w:eastAsia="Times New Roman" w:hAnsi="Arial" w:cs="Arial"/>
          <w:sz w:val="20"/>
          <w:szCs w:val="20"/>
        </w:rPr>
        <w:t xml:space="preserve"> </w:t>
      </w:r>
      <w:r w:rsidRPr="00C941AE">
        <w:rPr>
          <w:rFonts w:ascii="Arial" w:eastAsia="Times New Roman" w:hAnsi="Arial" w:cs="Arial"/>
          <w:sz w:val="20"/>
          <w:szCs w:val="20"/>
        </w:rPr>
        <w:t xml:space="preserve">proběhla mimořádná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revize cenových indexů ve stavebnictví</w:t>
      </w:r>
      <w:r w:rsidRPr="00C941AE">
        <w:rPr>
          <w:rFonts w:ascii="Arial" w:eastAsia="Times New Roman" w:hAnsi="Arial" w:cs="Arial"/>
          <w:sz w:val="20"/>
          <w:szCs w:val="20"/>
        </w:rPr>
        <w:t xml:space="preserve"> a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od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roku 201</w:t>
      </w:r>
      <w:r w:rsidR="00D73BD3">
        <w:rPr>
          <w:rFonts w:ascii="Arial" w:eastAsia="Times New Roman" w:hAnsi="Arial" w:cs="Arial"/>
          <w:sz w:val="20"/>
          <w:szCs w:val="20"/>
        </w:rPr>
        <w:t>8</w:t>
      </w:r>
      <w:r w:rsidRPr="00C941AE">
        <w:rPr>
          <w:rFonts w:ascii="Arial" w:eastAsia="Times New Roman" w:hAnsi="Arial" w:cs="Arial"/>
          <w:sz w:val="20"/>
          <w:szCs w:val="20"/>
        </w:rPr>
        <w:t xml:space="preserve"> jsou publikovány revidované indexy počítané na základě nových indexních schémat a váhových systémů, které vycházejí z průměrné produkční struktury stavební výroby v letech 20</w:t>
      </w:r>
      <w:r w:rsidR="00D73BD3">
        <w:rPr>
          <w:rFonts w:ascii="Arial" w:eastAsia="Times New Roman" w:hAnsi="Arial" w:cs="Arial"/>
          <w:sz w:val="20"/>
          <w:szCs w:val="20"/>
        </w:rPr>
        <w:t>11</w:t>
      </w:r>
      <w:r w:rsidRPr="00C941AE">
        <w:rPr>
          <w:rFonts w:ascii="Arial" w:eastAsia="Times New Roman" w:hAnsi="Arial" w:cs="Arial"/>
          <w:sz w:val="20"/>
          <w:szCs w:val="20"/>
        </w:rPr>
        <w:t>-20</w:t>
      </w:r>
      <w:r w:rsidR="00D73BD3">
        <w:rPr>
          <w:rFonts w:ascii="Arial" w:eastAsia="Times New Roman" w:hAnsi="Arial" w:cs="Arial"/>
          <w:sz w:val="20"/>
          <w:szCs w:val="20"/>
        </w:rPr>
        <w:t>16</w:t>
      </w:r>
      <w:r w:rsidRPr="00C941AE">
        <w:rPr>
          <w:rFonts w:ascii="Arial" w:eastAsia="Times New Roman" w:hAnsi="Arial" w:cs="Arial"/>
          <w:sz w:val="20"/>
          <w:szCs w:val="20"/>
        </w:rPr>
        <w:t xml:space="preserve">.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Základním obdobím</w:t>
      </w:r>
      <w:r w:rsidRPr="00C941AE">
        <w:rPr>
          <w:rFonts w:ascii="Arial" w:eastAsia="Times New Roman" w:hAnsi="Arial" w:cs="Arial"/>
          <w:sz w:val="20"/>
          <w:szCs w:val="20"/>
        </w:rPr>
        <w:t xml:space="preserve"> je </w:t>
      </w:r>
      <w:r w:rsidR="00D73BD3">
        <w:rPr>
          <w:rFonts w:ascii="Arial" w:eastAsia="Times New Roman" w:hAnsi="Arial" w:cs="Arial"/>
          <w:b/>
          <w:bCs/>
          <w:sz w:val="20"/>
          <w:szCs w:val="20"/>
        </w:rPr>
        <w:t>rok 201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C941AE">
        <w:rPr>
          <w:rFonts w:ascii="Arial" w:eastAsia="Times New Roman" w:hAnsi="Arial" w:cs="Arial"/>
          <w:sz w:val="20"/>
          <w:szCs w:val="20"/>
        </w:rPr>
        <w:t xml:space="preserve"> a základní cenovou hladinou je prům</w:t>
      </w:r>
      <w:r w:rsidR="00D73BD3">
        <w:rPr>
          <w:rFonts w:ascii="Arial" w:eastAsia="Times New Roman" w:hAnsi="Arial" w:cs="Arial"/>
          <w:sz w:val="20"/>
          <w:szCs w:val="20"/>
        </w:rPr>
        <w:t>ěr za rok 201</w:t>
      </w:r>
      <w:r w:rsidRPr="00C941AE">
        <w:rPr>
          <w:rFonts w:ascii="Arial" w:eastAsia="Times New Roman" w:hAnsi="Arial" w:cs="Arial"/>
          <w:sz w:val="20"/>
          <w:szCs w:val="20"/>
        </w:rPr>
        <w:t xml:space="preserve">5. </w:t>
      </w:r>
      <w:r w:rsidR="00D73BD3">
        <w:rPr>
          <w:rFonts w:ascii="Arial" w:eastAsia="Times New Roman" w:hAnsi="Arial" w:cs="Arial"/>
          <w:sz w:val="20"/>
          <w:szCs w:val="20"/>
        </w:rPr>
        <w:t>Vybrané č</w:t>
      </w:r>
      <w:r w:rsidRPr="00C941AE">
        <w:rPr>
          <w:rFonts w:ascii="Arial" w:eastAsia="Times New Roman" w:hAnsi="Arial" w:cs="Arial"/>
          <w:sz w:val="20"/>
          <w:szCs w:val="20"/>
        </w:rPr>
        <w:t xml:space="preserve">asové řady </w:t>
      </w:r>
      <w:r w:rsidR="00D73BD3">
        <w:rPr>
          <w:rFonts w:ascii="Arial" w:eastAsia="Times New Roman" w:hAnsi="Arial" w:cs="Arial"/>
          <w:sz w:val="20"/>
          <w:szCs w:val="20"/>
        </w:rPr>
        <w:t xml:space="preserve">byly zpětně přepočteny na aktuální cenovou hladinu a publikovány na webu ČSÚ. </w:t>
      </w:r>
      <w:r w:rsidRPr="00C941AE">
        <w:rPr>
          <w:rFonts w:ascii="Arial" w:eastAsia="Times New Roman" w:hAnsi="Arial" w:cs="Arial"/>
          <w:sz w:val="20"/>
          <w:szCs w:val="20"/>
        </w:rPr>
        <w:t xml:space="preserve">Časové řady cenových indexů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 xml:space="preserve">nejsou </w:t>
      </w:r>
      <w:proofErr w:type="spellStart"/>
      <w:r w:rsidRPr="00C941AE">
        <w:rPr>
          <w:rFonts w:ascii="Arial" w:eastAsia="Times New Roman" w:hAnsi="Arial" w:cs="Arial"/>
          <w:b/>
          <w:bCs/>
          <w:sz w:val="20"/>
          <w:szCs w:val="20"/>
        </w:rPr>
        <w:t>agregovatelné</w:t>
      </w:r>
      <w:proofErr w:type="spellEnd"/>
      <w:r w:rsidRPr="00C941AE">
        <w:rPr>
          <w:rFonts w:ascii="Arial" w:eastAsia="Times New Roman" w:hAnsi="Arial" w:cs="Arial"/>
          <w:b/>
          <w:bCs/>
          <w:sz w:val="20"/>
          <w:szCs w:val="20"/>
        </w:rPr>
        <w:t xml:space="preserve"> pomocí vah</w:t>
      </w:r>
      <w:r w:rsidRPr="00C941AE">
        <w:rPr>
          <w:rFonts w:ascii="Arial" w:eastAsia="Times New Roman" w:hAnsi="Arial" w:cs="Arial"/>
          <w:sz w:val="20"/>
          <w:szCs w:val="20"/>
        </w:rPr>
        <w:t>. Nové vlastnosti časových řad jsou dány využitím nové metody mimořádné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revize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–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metody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řetězení.</w:t>
      </w:r>
    </w:p>
    <w:p w:rsidR="00C941AE" w:rsidRDefault="002104AA" w:rsidP="00BC5CC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941AE">
        <w:rPr>
          <w:rFonts w:ascii="Arial" w:eastAsia="Times New Roman" w:hAnsi="Arial" w:cs="Arial"/>
          <w:sz w:val="20"/>
          <w:szCs w:val="20"/>
        </w:rPr>
        <w:t>(viz</w:t>
      </w:r>
      <w:r w:rsidR="00BC5CC1" w:rsidRPr="00C941AE">
        <w:rPr>
          <w:rFonts w:ascii="Arial" w:eastAsia="Times New Roman" w:hAnsi="Arial" w:cs="Arial"/>
          <w:sz w:val="20"/>
          <w:szCs w:val="20"/>
        </w:rPr>
        <w:t> </w:t>
      </w:r>
      <w:hyperlink r:id="rId5" w:tooltip="odkaz na webovou stránku revize cenové statistiky stavebnictví" w:history="1">
        <w:r w:rsidR="00E559A3" w:rsidRPr="00C941A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https://www.czso.cz/csu/czso/ceny_stavebnich_praci_revize</w:t>
        </w:r>
      </w:hyperlink>
      <w:r w:rsidRPr="00C941AE">
        <w:rPr>
          <w:rFonts w:ascii="Arial" w:eastAsia="Times New Roman" w:hAnsi="Arial" w:cs="Arial"/>
          <w:sz w:val="20"/>
          <w:szCs w:val="20"/>
        </w:rPr>
        <w:t xml:space="preserve">). </w:t>
      </w:r>
      <w:r w:rsidRPr="00C941AE">
        <w:rPr>
          <w:rFonts w:ascii="Arial" w:eastAsia="Times New Roman" w:hAnsi="Arial" w:cs="Arial"/>
          <w:sz w:val="20"/>
          <w:szCs w:val="20"/>
        </w:rPr>
        <w:br/>
      </w:r>
      <w:r w:rsidRPr="00C941AE">
        <w:rPr>
          <w:rFonts w:ascii="Arial" w:eastAsia="Times New Roman" w:hAnsi="Arial" w:cs="Arial"/>
          <w:sz w:val="20"/>
          <w:szCs w:val="20"/>
        </w:rPr>
        <w:br/>
        <w:t xml:space="preserve">Pro publikování cenových indexů stavebních děl je na ČSÚ využívána od roku 2004 Klasifikace stavebních děl </w:t>
      </w:r>
      <w:r w:rsidRPr="00C941AE">
        <w:rPr>
          <w:rFonts w:ascii="Arial" w:eastAsia="Times New Roman" w:hAnsi="Arial" w:cs="Arial"/>
          <w:b/>
          <w:bCs/>
          <w:sz w:val="20"/>
          <w:szCs w:val="20"/>
        </w:rPr>
        <w:t>CZ-CC</w:t>
      </w:r>
      <w:r w:rsidRPr="00C941A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941AE">
        <w:rPr>
          <w:rFonts w:ascii="Arial" w:eastAsia="Times New Roman" w:hAnsi="Arial" w:cs="Arial"/>
          <w:sz w:val="20"/>
          <w:szCs w:val="20"/>
        </w:rPr>
        <w:t>Classification</w:t>
      </w:r>
      <w:proofErr w:type="spellEnd"/>
      <w:r w:rsidRPr="00C941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941AE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="00C941AE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C941AE">
        <w:rPr>
          <w:rFonts w:ascii="Arial" w:eastAsia="Times New Roman" w:hAnsi="Arial" w:cs="Arial"/>
          <w:sz w:val="20"/>
          <w:szCs w:val="20"/>
        </w:rPr>
        <w:t>Types</w:t>
      </w:r>
      <w:proofErr w:type="spellEnd"/>
      <w:r w:rsidRPr="00C941A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941AE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="00C941AE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C941AE">
        <w:rPr>
          <w:rFonts w:ascii="Arial" w:eastAsia="Times New Roman" w:hAnsi="Arial" w:cs="Arial"/>
          <w:sz w:val="20"/>
          <w:szCs w:val="20"/>
        </w:rPr>
        <w:t>Construction</w:t>
      </w:r>
      <w:proofErr w:type="spellEnd"/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-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CC).</w:t>
      </w:r>
    </w:p>
    <w:p w:rsidR="00BC5CC1" w:rsidRPr="00C941AE" w:rsidRDefault="002104AA" w:rsidP="00BC5CC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941AE">
        <w:rPr>
          <w:rFonts w:ascii="Arial" w:eastAsia="Times New Roman" w:hAnsi="Arial" w:cs="Arial"/>
          <w:sz w:val="20"/>
          <w:szCs w:val="20"/>
        </w:rPr>
        <w:t xml:space="preserve">Od ledna 2012 je pro třídění cenových indexů vybraných stavebních konstrukcí a prací nově zavedený systém číselníků </w:t>
      </w:r>
      <w:proofErr w:type="spellStart"/>
      <w:r w:rsidRPr="00C941AE">
        <w:rPr>
          <w:rFonts w:ascii="Arial" w:eastAsia="Times New Roman" w:hAnsi="Arial" w:cs="Arial"/>
          <w:b/>
          <w:bCs/>
          <w:sz w:val="20"/>
          <w:szCs w:val="20"/>
        </w:rPr>
        <w:t>TSKPstat</w:t>
      </w:r>
      <w:proofErr w:type="spellEnd"/>
      <w:r w:rsidRPr="00C941AE">
        <w:rPr>
          <w:rFonts w:ascii="Arial" w:eastAsia="Times New Roman" w:hAnsi="Arial" w:cs="Arial"/>
          <w:sz w:val="20"/>
          <w:szCs w:val="20"/>
        </w:rPr>
        <w:t xml:space="preserve">, vycházející z </w:t>
      </w:r>
      <w:proofErr w:type="gramStart"/>
      <w:r w:rsidRPr="00C941AE">
        <w:rPr>
          <w:rFonts w:ascii="Arial" w:eastAsia="Times New Roman" w:hAnsi="Arial" w:cs="Arial"/>
          <w:sz w:val="20"/>
          <w:szCs w:val="20"/>
        </w:rPr>
        <w:t>Třídníku</w:t>
      </w:r>
      <w:proofErr w:type="gramEnd"/>
      <w:r w:rsidRPr="00C941AE">
        <w:rPr>
          <w:rFonts w:ascii="Arial" w:eastAsia="Times New Roman" w:hAnsi="Arial" w:cs="Arial"/>
          <w:sz w:val="20"/>
          <w:szCs w:val="20"/>
        </w:rPr>
        <w:t xml:space="preserve"> stavebních konstrukcí a prací CS ÚRS, jehož správcem je společnost ÚRS </w:t>
      </w:r>
      <w:r w:rsidR="00133944">
        <w:rPr>
          <w:rFonts w:ascii="Arial" w:eastAsia="Times New Roman" w:hAnsi="Arial" w:cs="Arial"/>
          <w:sz w:val="20"/>
          <w:szCs w:val="20"/>
        </w:rPr>
        <w:t>CZ</w:t>
      </w:r>
      <w:r w:rsidRPr="00C941AE">
        <w:rPr>
          <w:rFonts w:ascii="Arial" w:eastAsia="Times New Roman" w:hAnsi="Arial" w:cs="Arial"/>
          <w:sz w:val="20"/>
          <w:szCs w:val="20"/>
        </w:rPr>
        <w:t xml:space="preserve"> a.s.</w:t>
      </w:r>
    </w:p>
    <w:p w:rsidR="00C941AE" w:rsidRDefault="00C941AE" w:rsidP="00BC5C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2104AA" w:rsidRPr="00C941AE" w:rsidRDefault="002104AA" w:rsidP="00BC5C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41AE">
        <w:rPr>
          <w:rFonts w:ascii="Arial" w:eastAsia="Times New Roman" w:hAnsi="Arial" w:cs="Arial"/>
          <w:b/>
          <w:bCs/>
          <w:sz w:val="20"/>
          <w:szCs w:val="20"/>
        </w:rPr>
        <w:t>Změna hodnoty indexu cen stavebních prací i stavebních děl</w:t>
      </w:r>
      <w:r w:rsidRPr="00C941AE">
        <w:rPr>
          <w:rFonts w:ascii="Arial" w:eastAsia="Times New Roman" w:hAnsi="Arial" w:cs="Arial"/>
          <w:sz w:val="20"/>
          <w:szCs w:val="20"/>
        </w:rPr>
        <w:t xml:space="preserve"> (růst resp. pokles) udává, o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kolik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% se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ve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 xml:space="preserve">sledovaném období </w:t>
      </w:r>
      <w:proofErr w:type="gramStart"/>
      <w:r w:rsidRPr="00C941AE">
        <w:rPr>
          <w:rFonts w:ascii="Arial" w:eastAsia="Times New Roman" w:hAnsi="Arial" w:cs="Arial"/>
          <w:sz w:val="20"/>
          <w:szCs w:val="20"/>
        </w:rPr>
        <w:t>zvýšila</w:t>
      </w:r>
      <w:proofErr w:type="gramEnd"/>
      <w:r w:rsidRPr="00C941AE">
        <w:rPr>
          <w:rFonts w:ascii="Arial" w:eastAsia="Times New Roman" w:hAnsi="Arial" w:cs="Arial"/>
          <w:sz w:val="20"/>
          <w:szCs w:val="20"/>
        </w:rPr>
        <w:t xml:space="preserve"> resp. </w:t>
      </w:r>
      <w:proofErr w:type="gramStart"/>
      <w:r w:rsidRPr="00C941AE">
        <w:rPr>
          <w:rFonts w:ascii="Arial" w:eastAsia="Times New Roman" w:hAnsi="Arial" w:cs="Arial"/>
          <w:sz w:val="20"/>
          <w:szCs w:val="20"/>
        </w:rPr>
        <w:t>snížila</w:t>
      </w:r>
      <w:proofErr w:type="gramEnd"/>
      <w:r w:rsidRPr="00C941AE">
        <w:rPr>
          <w:rFonts w:ascii="Arial" w:eastAsia="Times New Roman" w:hAnsi="Arial" w:cs="Arial"/>
          <w:sz w:val="20"/>
          <w:szCs w:val="20"/>
        </w:rPr>
        <w:t xml:space="preserve"> průměrná cenová hladina těchto cen v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porovnání s</w:t>
      </w:r>
      <w:r w:rsid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cenovou hladinou ve srovnávacím období. Srovnávacím obdobím je</w:t>
      </w:r>
      <w:r w:rsidR="00C12B60" w:rsidRPr="00C941AE">
        <w:rPr>
          <w:rFonts w:ascii="Arial" w:eastAsia="Times New Roman" w:hAnsi="Arial" w:cs="Arial"/>
          <w:sz w:val="20"/>
          <w:szCs w:val="20"/>
        </w:rPr>
        <w:t> </w:t>
      </w:r>
      <w:r w:rsidRPr="00C941AE">
        <w:rPr>
          <w:rFonts w:ascii="Arial" w:eastAsia="Times New Roman" w:hAnsi="Arial" w:cs="Arial"/>
          <w:sz w:val="20"/>
          <w:szCs w:val="20"/>
        </w:rPr>
        <w:t>stejné období předchozího roku (měsíc nebo čtvrtletí), předchozí období nebo rok 20</w:t>
      </w:r>
      <w:r w:rsidR="0015543C">
        <w:rPr>
          <w:rFonts w:ascii="Arial" w:eastAsia="Times New Roman" w:hAnsi="Arial" w:cs="Arial"/>
          <w:sz w:val="20"/>
          <w:szCs w:val="20"/>
        </w:rPr>
        <w:t>1</w:t>
      </w:r>
      <w:r w:rsidRPr="00C941AE">
        <w:rPr>
          <w:rFonts w:ascii="Arial" w:eastAsia="Times New Roman" w:hAnsi="Arial" w:cs="Arial"/>
          <w:sz w:val="20"/>
          <w:szCs w:val="20"/>
        </w:rPr>
        <w:t>5.</w:t>
      </w:r>
    </w:p>
    <w:sectPr w:rsidR="002104AA" w:rsidRPr="00C941AE" w:rsidSect="0055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E44"/>
    <w:multiLevelType w:val="multilevel"/>
    <w:tmpl w:val="C7BE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D2538"/>
    <w:multiLevelType w:val="multilevel"/>
    <w:tmpl w:val="3BE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B4D7E"/>
    <w:multiLevelType w:val="multilevel"/>
    <w:tmpl w:val="3CF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A"/>
    <w:rsid w:val="00133944"/>
    <w:rsid w:val="0015543C"/>
    <w:rsid w:val="001907C4"/>
    <w:rsid w:val="002104AA"/>
    <w:rsid w:val="002B5FFC"/>
    <w:rsid w:val="00353469"/>
    <w:rsid w:val="003711B4"/>
    <w:rsid w:val="004145D7"/>
    <w:rsid w:val="00531E18"/>
    <w:rsid w:val="00555D3E"/>
    <w:rsid w:val="0068152A"/>
    <w:rsid w:val="006A5D1D"/>
    <w:rsid w:val="00974246"/>
    <w:rsid w:val="00BC5CC1"/>
    <w:rsid w:val="00C12B60"/>
    <w:rsid w:val="00C941AE"/>
    <w:rsid w:val="00CE7D8F"/>
    <w:rsid w:val="00D73BD3"/>
    <w:rsid w:val="00E474DF"/>
    <w:rsid w:val="00E559A3"/>
    <w:rsid w:val="00EC627E"/>
    <w:rsid w:val="00ED33C3"/>
    <w:rsid w:val="00E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F1CC"/>
  <w15:docId w15:val="{CD6FE1E2-A142-4C1E-8272-BE7778A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10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04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104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104AA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robek">
    <w:name w:val="drobek"/>
    <w:basedOn w:val="Normln"/>
    <w:rsid w:val="002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104AA"/>
    <w:rPr>
      <w:color w:val="0000FF"/>
      <w:u w:val="single"/>
    </w:rPr>
  </w:style>
  <w:style w:type="character" w:customStyle="1" w:styleId="ata11y">
    <w:name w:val="at_a11y"/>
    <w:basedOn w:val="Standardnpsmoodstavce"/>
    <w:rsid w:val="002104AA"/>
  </w:style>
  <w:style w:type="paragraph" w:styleId="Normlnweb">
    <w:name w:val="Normal (Web)"/>
    <w:basedOn w:val="Normln"/>
    <w:uiPriority w:val="99"/>
    <w:semiHidden/>
    <w:unhideWhenUsed/>
    <w:rsid w:val="002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104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104A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ceny_stavebnich_praci_rev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Hochová</dc:creator>
  <cp:lastModifiedBy>Mgr. Petra Hochová</cp:lastModifiedBy>
  <cp:revision>2</cp:revision>
  <cp:lastPrinted>2015-12-21T15:12:00Z</cp:lastPrinted>
  <dcterms:created xsi:type="dcterms:W3CDTF">2019-10-04T08:01:00Z</dcterms:created>
  <dcterms:modified xsi:type="dcterms:W3CDTF">2019-10-04T08:01:00Z</dcterms:modified>
</cp:coreProperties>
</file>