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9" w:rsidRDefault="009B1779" w:rsidP="00680E55">
      <w:pPr>
        <w:pStyle w:val="Datum"/>
      </w:pPr>
    </w:p>
    <w:p w:rsidR="00680E55" w:rsidRDefault="000408B3" w:rsidP="00680E55">
      <w:pPr>
        <w:pStyle w:val="Datum"/>
      </w:pPr>
      <w:bookmarkStart w:id="0" w:name="_GoBack"/>
      <w:bookmarkEnd w:id="0"/>
      <w:r>
        <w:t>5</w:t>
      </w:r>
      <w:r w:rsidR="00680E55" w:rsidRPr="00A81EB3">
        <w:t>.</w:t>
      </w:r>
      <w:r w:rsidR="00680E55">
        <w:t> </w:t>
      </w:r>
      <w:r>
        <w:t>9</w:t>
      </w:r>
      <w:r w:rsidR="00680E55" w:rsidRPr="00A81EB3">
        <w:t>. 201</w:t>
      </w:r>
      <w:r w:rsidR="00FB09CE">
        <w:t>6</w:t>
      </w:r>
    </w:p>
    <w:p w:rsidR="00867569" w:rsidRPr="001E0070" w:rsidRDefault="001E0070" w:rsidP="00A56C80">
      <w:pPr>
        <w:pStyle w:val="Nzev"/>
      </w:pPr>
      <w:r>
        <w:t>Komentář</w:t>
      </w:r>
      <w:r w:rsidR="00CD427E">
        <w:t xml:space="preserve"> k v</w:t>
      </w:r>
      <w:r w:rsidRPr="007D68EB">
        <w:t>ývoj</w:t>
      </w:r>
      <w:r w:rsidR="00CD427E">
        <w:t>i</w:t>
      </w:r>
      <w:r w:rsidRPr="007D68EB">
        <w:t xml:space="preserve"> </w:t>
      </w:r>
      <w:r>
        <w:t>na trhu práce</w:t>
      </w:r>
      <w:r w:rsidRPr="007D68EB">
        <w:t xml:space="preserve"> v</w:t>
      </w:r>
      <w:r w:rsidR="008603A6">
        <w:t>e</w:t>
      </w:r>
      <w:r w:rsidRPr="007D68EB">
        <w:t> </w:t>
      </w:r>
      <w:r w:rsidR="000408B3">
        <w:t>2</w:t>
      </w:r>
      <w:r w:rsidRPr="007D68EB">
        <w:t>. čtvrtletí</w:t>
      </w:r>
      <w:r w:rsidR="00C644F5">
        <w:t> 201</w:t>
      </w:r>
      <w:r w:rsidR="00FB09CE">
        <w:t>6</w:t>
      </w:r>
    </w:p>
    <w:p w:rsidR="00AC3B80" w:rsidRPr="00C1170C" w:rsidRDefault="005608F1" w:rsidP="009D2873">
      <w:pPr>
        <w:pStyle w:val="Perex"/>
        <w:spacing w:after="0"/>
        <w:rPr>
          <w:szCs w:val="20"/>
          <w:lang w:eastAsia="cs-CZ"/>
        </w:rPr>
      </w:pPr>
      <w:r>
        <w:rPr>
          <w:szCs w:val="20"/>
        </w:rPr>
        <w:t>Výsledky</w:t>
      </w:r>
      <w:r w:rsidR="00680E55" w:rsidRPr="001E4567">
        <w:rPr>
          <w:szCs w:val="20"/>
        </w:rPr>
        <w:t xml:space="preserve"> </w:t>
      </w:r>
      <w:r>
        <w:rPr>
          <w:szCs w:val="20"/>
        </w:rPr>
        <w:t>statistik</w:t>
      </w:r>
      <w:r w:rsidR="00680E55" w:rsidRPr="001E4567">
        <w:rPr>
          <w:szCs w:val="20"/>
        </w:rPr>
        <w:t xml:space="preserve"> </w:t>
      </w:r>
      <w:r>
        <w:rPr>
          <w:szCs w:val="20"/>
        </w:rPr>
        <w:t>za 2. čtvrtletí 2016</w:t>
      </w:r>
      <w:r w:rsidR="00680E55" w:rsidRPr="001E4567">
        <w:rPr>
          <w:szCs w:val="20"/>
        </w:rPr>
        <w:t xml:space="preserve"> </w:t>
      </w:r>
      <w:r>
        <w:rPr>
          <w:szCs w:val="20"/>
        </w:rPr>
        <w:t xml:space="preserve">potvrzují trend směřující </w:t>
      </w:r>
      <w:r w:rsidR="005D1485">
        <w:rPr>
          <w:szCs w:val="20"/>
        </w:rPr>
        <w:t>k</w:t>
      </w:r>
      <w:r>
        <w:rPr>
          <w:szCs w:val="20"/>
        </w:rPr>
        <w:t> rychlejšímu růstu mezd, vysoké zaměstnanosti a prohlubujícímu se nedostatku</w:t>
      </w:r>
      <w:r w:rsidR="005D1485">
        <w:rPr>
          <w:szCs w:val="20"/>
        </w:rPr>
        <w:t xml:space="preserve"> </w:t>
      </w:r>
      <w:r w:rsidR="00FB09CE">
        <w:rPr>
          <w:szCs w:val="20"/>
        </w:rPr>
        <w:t xml:space="preserve">volné pracovní síly. </w:t>
      </w:r>
      <w:r w:rsidR="00FB09CE">
        <w:rPr>
          <w:szCs w:val="20"/>
          <w:lang w:eastAsia="cs-CZ"/>
        </w:rPr>
        <w:t>Pod</w:t>
      </w:r>
      <w:r>
        <w:rPr>
          <w:szCs w:val="20"/>
          <w:lang w:eastAsia="cs-CZ"/>
        </w:rPr>
        <w:t>le</w:t>
      </w:r>
      <w:r w:rsidRPr="005608F1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údajů </w:t>
      </w:r>
      <w:r w:rsidRPr="00C1170C">
        <w:rPr>
          <w:szCs w:val="20"/>
          <w:lang w:eastAsia="cs-CZ"/>
        </w:rPr>
        <w:t>výběrového šetření pracovních sil (VŠPS) v domácnostech</w:t>
      </w:r>
      <w:r w:rsidR="00FB09CE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>dosáhla míra zaměstnanosti v ČR dalšího rekordu (</w:t>
      </w:r>
      <w:r>
        <w:t>71,7 %) a meziročně vzrostla o 1,6 p. b</w:t>
      </w:r>
      <w:r w:rsidR="0074422C">
        <w:rPr>
          <w:szCs w:val="20"/>
        </w:rPr>
        <w:t>.</w:t>
      </w:r>
      <w:r>
        <w:rPr>
          <w:szCs w:val="20"/>
        </w:rPr>
        <w:t xml:space="preserve"> Míra nezaměstnanosti </w:t>
      </w:r>
      <w:r w:rsidR="00EE471D">
        <w:rPr>
          <w:szCs w:val="20"/>
        </w:rPr>
        <w:t>byla</w:t>
      </w:r>
      <w:r>
        <w:rPr>
          <w:szCs w:val="20"/>
        </w:rPr>
        <w:t xml:space="preserve"> jednou z nejnižších v</w:t>
      </w:r>
      <w:r w:rsidR="00EE471D">
        <w:rPr>
          <w:szCs w:val="20"/>
        </w:rPr>
        <w:t> </w:t>
      </w:r>
      <w:r>
        <w:rPr>
          <w:szCs w:val="20"/>
        </w:rPr>
        <w:t>E</w:t>
      </w:r>
      <w:r w:rsidR="00EE471D">
        <w:rPr>
          <w:szCs w:val="20"/>
        </w:rPr>
        <w:t>vropské unii</w:t>
      </w:r>
      <w:r>
        <w:rPr>
          <w:szCs w:val="20"/>
        </w:rPr>
        <w:t xml:space="preserve"> a počet volných pracovních míst </w:t>
      </w:r>
      <w:r w:rsidR="009A7402">
        <w:rPr>
          <w:szCs w:val="20"/>
        </w:rPr>
        <w:t xml:space="preserve">hlášených na Úřad práce </w:t>
      </w:r>
      <w:r>
        <w:rPr>
          <w:szCs w:val="20"/>
        </w:rPr>
        <w:t>se přiblížil nejvyšší</w:t>
      </w:r>
      <w:r w:rsidR="009A7402">
        <w:rPr>
          <w:szCs w:val="20"/>
        </w:rPr>
        <w:t xml:space="preserve">m </w:t>
      </w:r>
      <w:r>
        <w:rPr>
          <w:szCs w:val="20"/>
        </w:rPr>
        <w:t>hodnot</w:t>
      </w:r>
      <w:r w:rsidR="009A7402">
        <w:rPr>
          <w:szCs w:val="20"/>
        </w:rPr>
        <w:t xml:space="preserve">ám </w:t>
      </w:r>
      <w:r>
        <w:rPr>
          <w:szCs w:val="20"/>
        </w:rPr>
        <w:t>roku 2008.</w:t>
      </w:r>
    </w:p>
    <w:p w:rsidR="009D2873" w:rsidRPr="00C1170C" w:rsidRDefault="009D2873" w:rsidP="009D2873"/>
    <w:p w:rsidR="008E668E" w:rsidRPr="00A82B36" w:rsidRDefault="000023A2" w:rsidP="009D2873">
      <w:r w:rsidRPr="00435609">
        <w:t>V</w:t>
      </w:r>
      <w:r w:rsidR="008622CE" w:rsidRPr="00435609">
        <w:t xml:space="preserve">ýsledky </w:t>
      </w:r>
      <w:r w:rsidR="000224E9">
        <w:t>V</w:t>
      </w:r>
      <w:r w:rsidR="008622CE" w:rsidRPr="00435609">
        <w:t xml:space="preserve">ŠPS ukazují </w:t>
      </w:r>
      <w:r w:rsidR="009A7402">
        <w:t>vy</w:t>
      </w:r>
      <w:r w:rsidR="00C1170C" w:rsidRPr="00435609">
        <w:t>trvalý</w:t>
      </w:r>
      <w:r w:rsidR="00C13945" w:rsidRPr="00435609">
        <w:t xml:space="preserve"> růst </w:t>
      </w:r>
      <w:r w:rsidR="0052343D">
        <w:t xml:space="preserve">ekonomické aktivity obyvatel: tři ze čtyř lidí v práceschopném věku (15-64 let) v ČR se účastní trhu práce. Zásluhu na tom má rychlý růst </w:t>
      </w:r>
      <w:r w:rsidR="00C13945" w:rsidRPr="00435609">
        <w:t>celkové zaměstnanosti</w:t>
      </w:r>
      <w:r w:rsidR="009A7402">
        <w:t>:</w:t>
      </w:r>
      <w:r w:rsidR="008E668E">
        <w:t xml:space="preserve"> </w:t>
      </w:r>
      <w:r w:rsidR="009A7402" w:rsidRPr="009A7402">
        <w:rPr>
          <w:bCs/>
        </w:rPr>
        <w:t>počet osob v hlavním zaměstnání</w:t>
      </w:r>
      <w:r w:rsidR="009A7402">
        <w:t xml:space="preserve"> se meziročně zvýšil o 1,7 % na 5 128,5 tis</w:t>
      </w:r>
      <w:r w:rsidR="0020696A">
        <w:t>íc.</w:t>
      </w:r>
      <w:r w:rsidR="008E668E" w:rsidRPr="00A82B36">
        <w:t xml:space="preserve"> P</w:t>
      </w:r>
      <w:r w:rsidR="00513F6D">
        <w:t>očty sebezaměstnaných stagnují a zvyšuje se počet pracujících v zaměstnaneckém poměru, který přináší vyšší životní jistoty</w:t>
      </w:r>
      <w:r w:rsidR="008E668E" w:rsidRPr="00A82B36">
        <w:t>.</w:t>
      </w:r>
    </w:p>
    <w:p w:rsidR="00964ECB" w:rsidRDefault="00026627" w:rsidP="009D2873">
      <w:r>
        <w:t xml:space="preserve">Míra zaměstnanosti ve 2. čtvrtletí 2016 dosáhla 71,7 %. </w:t>
      </w:r>
      <w:r w:rsidR="00EE471D">
        <w:t>R</w:t>
      </w:r>
      <w:r w:rsidR="00964ECB">
        <w:t>ychlejší</w:t>
      </w:r>
      <w:r w:rsidR="00EE471D">
        <w:t xml:space="preserve"> </w:t>
      </w:r>
      <w:r w:rsidR="00811299">
        <w:t>byl</w:t>
      </w:r>
      <w:r w:rsidR="00EE471D">
        <w:t xml:space="preserve"> růst míry </w:t>
      </w:r>
      <w:r w:rsidR="00811299">
        <w:t>u </w:t>
      </w:r>
      <w:r w:rsidR="00EE471D">
        <w:t xml:space="preserve">žen (o 1,9 p. b. </w:t>
      </w:r>
      <w:proofErr w:type="gramStart"/>
      <w:r w:rsidR="00EE471D">
        <w:t>na</w:t>
      </w:r>
      <w:proofErr w:type="gramEnd"/>
      <w:r w:rsidR="00296F97">
        <w:t xml:space="preserve"> </w:t>
      </w:r>
      <w:r w:rsidR="00EE471D">
        <w:t>64,2 %), zatímco m</w:t>
      </w:r>
      <w:r w:rsidR="00513F6D">
        <w:t>íra zaměstnanosti mužů se zvýšila o 1,2 p</w:t>
      </w:r>
      <w:r w:rsidR="00EE471D">
        <w:t>. b.</w:t>
      </w:r>
      <w:r w:rsidR="00513F6D">
        <w:t xml:space="preserve"> na 79,0 %.</w:t>
      </w:r>
      <w:r w:rsidR="00EE471D">
        <w:t xml:space="preserve"> </w:t>
      </w:r>
      <w:r w:rsidR="009D7410">
        <w:t xml:space="preserve">Současná míra zaměstnanosti žen je o </w:t>
      </w:r>
      <w:r w:rsidR="00811299">
        <w:t xml:space="preserve">cca </w:t>
      </w:r>
      <w:r w:rsidR="009D7410">
        <w:t xml:space="preserve">osm a půl procentního bodu vyšší než před šesti lety; u mužů jde </w:t>
      </w:r>
      <w:r w:rsidR="00811299">
        <w:t xml:space="preserve">zhruba o </w:t>
      </w:r>
      <w:r w:rsidR="009D7410">
        <w:t xml:space="preserve">šestiprocentní nárůst. </w:t>
      </w:r>
      <w:r w:rsidR="00964ECB">
        <w:t xml:space="preserve">Přesto zůstává zaměstnanost českých žen výrazně nižší než mužská a v rámci EU je tento rozdíl </w:t>
      </w:r>
      <w:r w:rsidR="00811299">
        <w:t>spíše vyšší</w:t>
      </w:r>
      <w:r w:rsidR="00964ECB">
        <w:t>.</w:t>
      </w:r>
    </w:p>
    <w:p w:rsidR="00EE471D" w:rsidRDefault="00EE471D" w:rsidP="009D2873">
      <w:r>
        <w:t xml:space="preserve">Vedle generačního posunu se </w:t>
      </w:r>
      <w:r w:rsidR="00055FEA">
        <w:t xml:space="preserve">ve statistických údajích </w:t>
      </w:r>
      <w:r>
        <w:t xml:space="preserve">projevuje </w:t>
      </w:r>
      <w:r w:rsidR="00964ECB">
        <w:t xml:space="preserve">posun a </w:t>
      </w:r>
      <w:r>
        <w:t>prodlužování délky pracovního života</w:t>
      </w:r>
      <w:r w:rsidR="00964ECB">
        <w:t xml:space="preserve">, mladších pracujících ubývá a narůstá počet zaměstnaných starších 60 let, </w:t>
      </w:r>
      <w:r w:rsidR="00055FEA">
        <w:t>což</w:t>
      </w:r>
      <w:r w:rsidR="00964ECB">
        <w:t xml:space="preserve"> nejvýrazněji ovlivňuj</w:t>
      </w:r>
      <w:r w:rsidR="00055FEA">
        <w:t>e</w:t>
      </w:r>
      <w:r w:rsidR="00964ECB">
        <w:t xml:space="preserve"> celkový ukazatel; </w:t>
      </w:r>
      <w:r>
        <w:t>celý trh práce tak „stárne“.</w:t>
      </w:r>
    </w:p>
    <w:p w:rsidR="009D7410" w:rsidRPr="006D4DF2" w:rsidRDefault="00A82B36" w:rsidP="009D2873">
      <w:pPr>
        <w:rPr>
          <w:color w:val="943634"/>
        </w:rPr>
      </w:pPr>
      <w:r w:rsidRPr="009D7410">
        <w:t>P</w:t>
      </w:r>
      <w:r w:rsidR="009154A7" w:rsidRPr="009D7410">
        <w:t>okrač</w:t>
      </w:r>
      <w:r w:rsidR="00055FEA">
        <w:t>ovalo</w:t>
      </w:r>
      <w:r w:rsidR="009154A7" w:rsidRPr="009D7410">
        <w:t xml:space="preserve"> </w:t>
      </w:r>
      <w:r w:rsidR="00055FEA">
        <w:t xml:space="preserve">také </w:t>
      </w:r>
      <w:r w:rsidR="000023A2" w:rsidRPr="009D7410">
        <w:t>s</w:t>
      </w:r>
      <w:r w:rsidR="00343904" w:rsidRPr="009D7410">
        <w:t>nižování</w:t>
      </w:r>
      <w:r w:rsidR="000023A2" w:rsidRPr="009D7410">
        <w:t xml:space="preserve"> nezaměstnan</w:t>
      </w:r>
      <w:r w:rsidR="009D7410" w:rsidRPr="009D7410">
        <w:t>osti</w:t>
      </w:r>
      <w:r w:rsidR="009D7410">
        <w:t>, přičemž</w:t>
      </w:r>
      <w:r w:rsidR="009D7410" w:rsidRPr="009D7410">
        <w:t xml:space="preserve"> od krizových let </w:t>
      </w:r>
      <w:r w:rsidR="00055FEA">
        <w:t>klesla</w:t>
      </w:r>
      <w:r w:rsidR="009D7410" w:rsidRPr="009D7410">
        <w:t xml:space="preserve"> míra nezaměstnanosti </w:t>
      </w:r>
      <w:r w:rsidR="009D7410">
        <w:t>již zhruba</w:t>
      </w:r>
      <w:r w:rsidR="009D7410" w:rsidRPr="009D7410">
        <w:t xml:space="preserve"> na polovinu. Tento trend potvrzují i údaje Úřadu práce ČR, které </w:t>
      </w:r>
      <w:r w:rsidR="009D7410">
        <w:t xml:space="preserve">poslední dva roky </w:t>
      </w:r>
      <w:r w:rsidR="009D7410" w:rsidRPr="009D7410">
        <w:t xml:space="preserve">přináší též </w:t>
      </w:r>
      <w:r w:rsidR="009154A7" w:rsidRPr="009D7410">
        <w:t>rychlý růst počtu volných pracovních míst</w:t>
      </w:r>
      <w:r w:rsidR="009D7410">
        <w:t xml:space="preserve"> – ke konci července 2016 jich bylo hlášeno již </w:t>
      </w:r>
      <w:r w:rsidR="009D7410" w:rsidRPr="009D7410">
        <w:t>13</w:t>
      </w:r>
      <w:r w:rsidR="00954BA5">
        <w:t>6</w:t>
      </w:r>
      <w:r w:rsidR="009D7410">
        <w:t> </w:t>
      </w:r>
      <w:r w:rsidR="00954BA5">
        <w:t>tis.</w:t>
      </w:r>
      <w:r w:rsidR="009D7410">
        <w:t xml:space="preserve"> Problémem zůstává to, že se volná místa vhodně nepárují s</w:t>
      </w:r>
      <w:r w:rsidR="00954BA5">
        <w:t> </w:t>
      </w:r>
      <w:r w:rsidR="009D7410">
        <w:t>uchazeči</w:t>
      </w:r>
      <w:r w:rsidR="00954BA5">
        <w:t xml:space="preserve"> o zaměstnání</w:t>
      </w:r>
      <w:r w:rsidR="009D7410">
        <w:t>, tj. nabídka se na českém trhu práce nesetkává s poptávkou.</w:t>
      </w:r>
    </w:p>
    <w:p w:rsidR="00CB26B4" w:rsidRPr="006D4DF2" w:rsidRDefault="00CB26B4" w:rsidP="009D2873">
      <w:pPr>
        <w:rPr>
          <w:color w:val="943634"/>
        </w:rPr>
      </w:pPr>
    </w:p>
    <w:p w:rsidR="000D06C2" w:rsidRPr="006D4DF2" w:rsidRDefault="000D06C2" w:rsidP="009D2873">
      <w:pPr>
        <w:pStyle w:val="Perex"/>
        <w:spacing w:after="0"/>
        <w:rPr>
          <w:b w:val="0"/>
          <w:color w:val="943634"/>
          <w:szCs w:val="20"/>
          <w:lang w:eastAsia="cs-CZ"/>
        </w:rPr>
      </w:pPr>
      <w:r w:rsidRPr="00C2286B">
        <w:rPr>
          <w:b w:val="0"/>
          <w:szCs w:val="20"/>
          <w:lang w:eastAsia="cs-CZ"/>
        </w:rPr>
        <w:t>P</w:t>
      </w:r>
      <w:r w:rsidR="00B5212F" w:rsidRPr="00C2286B">
        <w:rPr>
          <w:b w:val="0"/>
          <w:szCs w:val="20"/>
          <w:lang w:eastAsia="cs-CZ"/>
        </w:rPr>
        <w:t>ředběžné údaje</w:t>
      </w:r>
      <w:r w:rsidR="002F3301" w:rsidRPr="00C2286B">
        <w:rPr>
          <w:b w:val="0"/>
          <w:szCs w:val="20"/>
          <w:lang w:eastAsia="cs-CZ"/>
        </w:rPr>
        <w:t xml:space="preserve"> podnikov</w:t>
      </w:r>
      <w:r w:rsidR="00B5212F" w:rsidRPr="00C2286B">
        <w:rPr>
          <w:b w:val="0"/>
          <w:szCs w:val="20"/>
          <w:lang w:eastAsia="cs-CZ"/>
        </w:rPr>
        <w:t>é</w:t>
      </w:r>
      <w:r w:rsidR="002F3301" w:rsidRPr="00C2286B">
        <w:rPr>
          <w:b w:val="0"/>
          <w:szCs w:val="20"/>
          <w:lang w:eastAsia="cs-CZ"/>
        </w:rPr>
        <w:t xml:space="preserve"> statistik</w:t>
      </w:r>
      <w:r w:rsidR="00B5212F" w:rsidRPr="00C2286B">
        <w:rPr>
          <w:b w:val="0"/>
          <w:szCs w:val="20"/>
          <w:lang w:eastAsia="cs-CZ"/>
        </w:rPr>
        <w:t>y</w:t>
      </w:r>
      <w:r w:rsidR="005B7296" w:rsidRPr="00C2286B">
        <w:rPr>
          <w:b w:val="0"/>
          <w:szCs w:val="20"/>
          <w:lang w:eastAsia="cs-CZ"/>
        </w:rPr>
        <w:t xml:space="preserve"> </w:t>
      </w:r>
      <w:r w:rsidRPr="00C2286B">
        <w:rPr>
          <w:b w:val="0"/>
          <w:szCs w:val="20"/>
          <w:lang w:eastAsia="cs-CZ"/>
        </w:rPr>
        <w:t xml:space="preserve">ČSÚ </w:t>
      </w:r>
      <w:r w:rsidR="005B7296" w:rsidRPr="00C2286B">
        <w:rPr>
          <w:b w:val="0"/>
          <w:szCs w:val="20"/>
          <w:lang w:eastAsia="cs-CZ"/>
        </w:rPr>
        <w:t>potvrzuj</w:t>
      </w:r>
      <w:r w:rsidR="00B5212F" w:rsidRPr="00C2286B">
        <w:rPr>
          <w:b w:val="0"/>
          <w:szCs w:val="20"/>
          <w:lang w:eastAsia="cs-CZ"/>
        </w:rPr>
        <w:t>í</w:t>
      </w:r>
      <w:r w:rsidR="005B7296" w:rsidRPr="00C2286B">
        <w:rPr>
          <w:b w:val="0"/>
          <w:szCs w:val="20"/>
          <w:lang w:eastAsia="cs-CZ"/>
        </w:rPr>
        <w:t xml:space="preserve"> trend</w:t>
      </w:r>
      <w:r w:rsidR="00284B76" w:rsidRPr="00C2286B">
        <w:rPr>
          <w:b w:val="0"/>
          <w:szCs w:val="20"/>
          <w:lang w:eastAsia="cs-CZ"/>
        </w:rPr>
        <w:t xml:space="preserve"> v </w:t>
      </w:r>
      <w:r w:rsidRPr="00C2286B">
        <w:rPr>
          <w:b w:val="0"/>
          <w:szCs w:val="20"/>
          <w:lang w:eastAsia="cs-CZ"/>
        </w:rPr>
        <w:t>růst</w:t>
      </w:r>
      <w:r w:rsidR="00284B76" w:rsidRPr="00C2286B">
        <w:rPr>
          <w:b w:val="0"/>
          <w:szCs w:val="20"/>
          <w:lang w:eastAsia="cs-CZ"/>
        </w:rPr>
        <w:t>u</w:t>
      </w:r>
      <w:r w:rsidRPr="00C2286B">
        <w:rPr>
          <w:b w:val="0"/>
          <w:szCs w:val="20"/>
          <w:lang w:eastAsia="cs-CZ"/>
        </w:rPr>
        <w:t xml:space="preserve"> počtu zaměstnanců. </w:t>
      </w:r>
      <w:r w:rsidR="0074422C" w:rsidRPr="00C2286B">
        <w:rPr>
          <w:b w:val="0"/>
          <w:szCs w:val="20"/>
          <w:lang w:eastAsia="cs-CZ"/>
        </w:rPr>
        <w:t>V</w:t>
      </w:r>
      <w:r w:rsidR="001A4925">
        <w:rPr>
          <w:b w:val="0"/>
          <w:szCs w:val="20"/>
          <w:lang w:eastAsia="cs-CZ"/>
        </w:rPr>
        <w:t>e</w:t>
      </w:r>
      <w:r w:rsidR="0074422C" w:rsidRPr="00C2286B">
        <w:rPr>
          <w:b w:val="0"/>
        </w:rPr>
        <w:t> </w:t>
      </w:r>
      <w:r w:rsidR="00C2286B">
        <w:rPr>
          <w:b w:val="0"/>
        </w:rPr>
        <w:t>2</w:t>
      </w:r>
      <w:r w:rsidR="0074422C" w:rsidRPr="00C2286B">
        <w:rPr>
          <w:b w:val="0"/>
        </w:rPr>
        <w:t>. čtvrtletí 201</w:t>
      </w:r>
      <w:r w:rsidR="00284B76" w:rsidRPr="00C2286B">
        <w:rPr>
          <w:b w:val="0"/>
        </w:rPr>
        <w:t>6</w:t>
      </w:r>
      <w:r w:rsidR="0074422C" w:rsidRPr="00C2286B">
        <w:rPr>
          <w:b w:val="0"/>
        </w:rPr>
        <w:t xml:space="preserve"> ve srovnání se </w:t>
      </w:r>
      <w:r w:rsidR="00284B76" w:rsidRPr="00C2286B">
        <w:rPr>
          <w:b w:val="0"/>
        </w:rPr>
        <w:t xml:space="preserve">stejným obdobím loňska </w:t>
      </w:r>
      <w:r w:rsidR="00284B76" w:rsidRPr="004D4E11">
        <w:rPr>
          <w:b w:val="0"/>
        </w:rPr>
        <w:t xml:space="preserve">přibylo </w:t>
      </w:r>
      <w:r w:rsidR="004D4E11" w:rsidRPr="004D4E11">
        <w:rPr>
          <w:b w:val="0"/>
        </w:rPr>
        <w:t>70</w:t>
      </w:r>
      <w:r w:rsidR="0074422C" w:rsidRPr="004D4E11">
        <w:rPr>
          <w:b w:val="0"/>
        </w:rPr>
        <w:t>,</w:t>
      </w:r>
      <w:r w:rsidR="004D4E11" w:rsidRPr="004D4E11">
        <w:rPr>
          <w:b w:val="0"/>
        </w:rPr>
        <w:t>5</w:t>
      </w:r>
      <w:r w:rsidR="000224E9" w:rsidRPr="004D4E11">
        <w:rPr>
          <w:b w:val="0"/>
        </w:rPr>
        <w:t> tis. </w:t>
      </w:r>
      <w:r w:rsidR="0074422C" w:rsidRPr="004D4E11">
        <w:rPr>
          <w:b w:val="0"/>
        </w:rPr>
        <w:t>zaměstnanců př</w:t>
      </w:r>
      <w:r w:rsidR="00284B76" w:rsidRPr="004D4E11">
        <w:rPr>
          <w:b w:val="0"/>
        </w:rPr>
        <w:t>epočtených na plně zaměstnané</w:t>
      </w:r>
      <w:r w:rsidR="00F44174" w:rsidRPr="004D4E11">
        <w:rPr>
          <w:b w:val="0"/>
        </w:rPr>
        <w:t>,</w:t>
      </w:r>
      <w:r w:rsidR="00284B76" w:rsidRPr="004D4E11">
        <w:rPr>
          <w:b w:val="0"/>
        </w:rPr>
        <w:t xml:space="preserve"> c</w:t>
      </w:r>
      <w:r w:rsidR="0074422C" w:rsidRPr="004D4E11">
        <w:rPr>
          <w:b w:val="0"/>
        </w:rPr>
        <w:t>o</w:t>
      </w:r>
      <w:r w:rsidR="00284B76" w:rsidRPr="004D4E11">
        <w:rPr>
          <w:b w:val="0"/>
        </w:rPr>
        <w:t>ž</w:t>
      </w:r>
      <w:r w:rsidR="0074422C" w:rsidRPr="004D4E11">
        <w:rPr>
          <w:b w:val="0"/>
        </w:rPr>
        <w:t xml:space="preserve"> je </w:t>
      </w:r>
      <w:r w:rsidR="00284B76" w:rsidRPr="004D4E11">
        <w:rPr>
          <w:b w:val="0"/>
        </w:rPr>
        <w:t>relativní nárůst o 1</w:t>
      </w:r>
      <w:r w:rsidR="004D4E11" w:rsidRPr="004D4E11">
        <w:rPr>
          <w:b w:val="0"/>
        </w:rPr>
        <w:t>,8</w:t>
      </w:r>
      <w:r w:rsidR="0074422C" w:rsidRPr="004D4E11">
        <w:rPr>
          <w:b w:val="0"/>
        </w:rPr>
        <w:t> %.</w:t>
      </w:r>
    </w:p>
    <w:p w:rsidR="00EE61D6" w:rsidRPr="006D4DF2" w:rsidRDefault="00284B76" w:rsidP="0074422C">
      <w:pPr>
        <w:pStyle w:val="Perex"/>
        <w:spacing w:after="0"/>
        <w:rPr>
          <w:b w:val="0"/>
          <w:color w:val="943634"/>
        </w:rPr>
      </w:pPr>
      <w:r w:rsidRPr="00EE61D6">
        <w:rPr>
          <w:b w:val="0"/>
        </w:rPr>
        <w:t xml:space="preserve">Přes </w:t>
      </w:r>
      <w:r w:rsidR="004D4E11" w:rsidRPr="00EE61D6">
        <w:rPr>
          <w:b w:val="0"/>
        </w:rPr>
        <w:t>tento</w:t>
      </w:r>
      <w:r w:rsidRPr="00EE61D6">
        <w:rPr>
          <w:b w:val="0"/>
        </w:rPr>
        <w:t xml:space="preserve"> </w:t>
      </w:r>
      <w:r w:rsidR="00F25AE5">
        <w:rPr>
          <w:b w:val="0"/>
        </w:rPr>
        <w:t xml:space="preserve">celkově </w:t>
      </w:r>
      <w:r w:rsidRPr="00EE61D6">
        <w:rPr>
          <w:b w:val="0"/>
        </w:rPr>
        <w:t xml:space="preserve">pozitivní trend existují </w:t>
      </w:r>
      <w:r w:rsidR="004D4E11" w:rsidRPr="00EE61D6">
        <w:rPr>
          <w:b w:val="0"/>
        </w:rPr>
        <w:t xml:space="preserve">menší </w:t>
      </w:r>
      <w:r w:rsidR="00AF7F58" w:rsidRPr="00EE61D6">
        <w:rPr>
          <w:b w:val="0"/>
        </w:rPr>
        <w:t>část</w:t>
      </w:r>
      <w:r w:rsidR="0074422C" w:rsidRPr="00EE61D6">
        <w:rPr>
          <w:b w:val="0"/>
        </w:rPr>
        <w:t>i</w:t>
      </w:r>
      <w:r w:rsidR="00AF7F58" w:rsidRPr="00EE61D6">
        <w:rPr>
          <w:b w:val="0"/>
        </w:rPr>
        <w:t xml:space="preserve"> ekonomiky</w:t>
      </w:r>
      <w:r w:rsidRPr="00EE61D6">
        <w:rPr>
          <w:b w:val="0"/>
        </w:rPr>
        <w:t>, které</w:t>
      </w:r>
      <w:r w:rsidR="001E0070" w:rsidRPr="00EE61D6">
        <w:rPr>
          <w:b w:val="0"/>
        </w:rPr>
        <w:t xml:space="preserve"> </w:t>
      </w:r>
      <w:r w:rsidRPr="00EE61D6">
        <w:rPr>
          <w:b w:val="0"/>
        </w:rPr>
        <w:t>se na něm nepodílejí</w:t>
      </w:r>
      <w:r w:rsidR="0074422C" w:rsidRPr="00EE61D6">
        <w:rPr>
          <w:b w:val="0"/>
        </w:rPr>
        <w:t>.</w:t>
      </w:r>
      <w:r w:rsidR="001E0070" w:rsidRPr="00EE61D6">
        <w:rPr>
          <w:b w:val="0"/>
        </w:rPr>
        <w:t xml:space="preserve"> </w:t>
      </w:r>
      <w:r w:rsidR="004D4E11" w:rsidRPr="00EE61D6">
        <w:rPr>
          <w:b w:val="0"/>
        </w:rPr>
        <w:t>Zejména</w:t>
      </w:r>
      <w:r w:rsidRPr="00EE61D6">
        <w:rPr>
          <w:b w:val="0"/>
        </w:rPr>
        <w:t xml:space="preserve"> v</w:t>
      </w:r>
      <w:r w:rsidR="004D4E11" w:rsidRPr="00EE61D6">
        <w:rPr>
          <w:b w:val="0"/>
        </w:rPr>
        <w:t> </w:t>
      </w:r>
      <w:r w:rsidR="0074422C" w:rsidRPr="00EE61D6">
        <w:rPr>
          <w:b w:val="0"/>
        </w:rPr>
        <w:t xml:space="preserve">odvětví </w:t>
      </w:r>
      <w:r w:rsidR="00394BC0" w:rsidRPr="00EE61D6">
        <w:rPr>
          <w:b w:val="0"/>
        </w:rPr>
        <w:t>těžb</w:t>
      </w:r>
      <w:r w:rsidR="0074422C" w:rsidRPr="00EE61D6">
        <w:rPr>
          <w:b w:val="0"/>
        </w:rPr>
        <w:t>a</w:t>
      </w:r>
      <w:r w:rsidR="00394BC0" w:rsidRPr="00EE61D6">
        <w:rPr>
          <w:b w:val="0"/>
        </w:rPr>
        <w:t xml:space="preserve"> a dobývání </w:t>
      </w:r>
      <w:r w:rsidR="0074422C" w:rsidRPr="00EE61D6">
        <w:rPr>
          <w:b w:val="0"/>
        </w:rPr>
        <w:t xml:space="preserve">je </w:t>
      </w:r>
      <w:r w:rsidR="001A4925">
        <w:rPr>
          <w:b w:val="0"/>
        </w:rPr>
        <w:t xml:space="preserve">dlouhodobě špatná </w:t>
      </w:r>
      <w:r w:rsidRPr="001A4925">
        <w:rPr>
          <w:b w:val="0"/>
        </w:rPr>
        <w:t>situace spojená s</w:t>
      </w:r>
      <w:r w:rsidR="00394BC0" w:rsidRPr="001A4925">
        <w:rPr>
          <w:b w:val="0"/>
        </w:rPr>
        <w:t xml:space="preserve"> propouštění</w:t>
      </w:r>
      <w:r w:rsidR="00503411" w:rsidRPr="001A4925">
        <w:rPr>
          <w:b w:val="0"/>
        </w:rPr>
        <w:t>m</w:t>
      </w:r>
      <w:r w:rsidR="00394BC0" w:rsidRPr="001A4925">
        <w:rPr>
          <w:b w:val="0"/>
        </w:rPr>
        <w:t xml:space="preserve"> zaměstnanců</w:t>
      </w:r>
      <w:r w:rsidR="00CD2018" w:rsidRPr="001A4925">
        <w:rPr>
          <w:b w:val="0"/>
        </w:rPr>
        <w:t xml:space="preserve"> –</w:t>
      </w:r>
      <w:r w:rsidR="00A27CF0" w:rsidRPr="001A4925">
        <w:rPr>
          <w:b w:val="0"/>
        </w:rPr>
        <w:t xml:space="preserve"> v</w:t>
      </w:r>
      <w:r w:rsidR="004D4E11" w:rsidRPr="001A4925">
        <w:rPr>
          <w:b w:val="0"/>
        </w:rPr>
        <w:t>e</w:t>
      </w:r>
      <w:r w:rsidR="0074422C" w:rsidRPr="001A4925">
        <w:rPr>
          <w:b w:val="0"/>
        </w:rPr>
        <w:t> </w:t>
      </w:r>
      <w:r w:rsidR="004D4E11" w:rsidRPr="001A4925">
        <w:rPr>
          <w:b w:val="0"/>
        </w:rPr>
        <w:t>2</w:t>
      </w:r>
      <w:r w:rsidR="0074422C" w:rsidRPr="001A4925">
        <w:rPr>
          <w:b w:val="0"/>
        </w:rPr>
        <w:t>. čtvrtletí 201</w:t>
      </w:r>
      <w:r w:rsidRPr="001A4925">
        <w:rPr>
          <w:b w:val="0"/>
        </w:rPr>
        <w:t>6</w:t>
      </w:r>
      <w:r w:rsidR="00394BC0" w:rsidRPr="001A4925">
        <w:rPr>
          <w:b w:val="0"/>
        </w:rPr>
        <w:t xml:space="preserve"> </w:t>
      </w:r>
      <w:r w:rsidR="00A27CF0" w:rsidRPr="001A4925">
        <w:rPr>
          <w:b w:val="0"/>
        </w:rPr>
        <w:t xml:space="preserve">jich </w:t>
      </w:r>
      <w:r w:rsidR="001A4925">
        <w:rPr>
          <w:b w:val="0"/>
        </w:rPr>
        <w:t xml:space="preserve">opět </w:t>
      </w:r>
      <w:r w:rsidR="0074422C" w:rsidRPr="001A4925">
        <w:rPr>
          <w:b w:val="0"/>
        </w:rPr>
        <w:t xml:space="preserve">meziročně </w:t>
      </w:r>
      <w:r w:rsidR="00394BC0" w:rsidRPr="001A4925">
        <w:rPr>
          <w:b w:val="0"/>
        </w:rPr>
        <w:t>ubylo</w:t>
      </w:r>
      <w:r w:rsidR="001A4925">
        <w:rPr>
          <w:b w:val="0"/>
        </w:rPr>
        <w:t>, nyní</w:t>
      </w:r>
      <w:r w:rsidR="00394BC0" w:rsidRPr="001A4925">
        <w:rPr>
          <w:b w:val="0"/>
        </w:rPr>
        <w:t xml:space="preserve"> </w:t>
      </w:r>
      <w:r w:rsidR="001A4925">
        <w:rPr>
          <w:b w:val="0"/>
        </w:rPr>
        <w:t xml:space="preserve">o </w:t>
      </w:r>
      <w:r w:rsidR="00394BC0" w:rsidRPr="001A4925">
        <w:rPr>
          <w:b w:val="0"/>
        </w:rPr>
        <w:t>1,</w:t>
      </w:r>
      <w:r w:rsidR="004D4E11" w:rsidRPr="001A4925">
        <w:rPr>
          <w:b w:val="0"/>
        </w:rPr>
        <w:t>6</w:t>
      </w:r>
      <w:r w:rsidR="00394BC0" w:rsidRPr="001A4925">
        <w:rPr>
          <w:b w:val="0"/>
        </w:rPr>
        <w:t xml:space="preserve"> tis., </w:t>
      </w:r>
      <w:r w:rsidR="001A4925">
        <w:rPr>
          <w:b w:val="0"/>
        </w:rPr>
        <w:t xml:space="preserve">což je </w:t>
      </w:r>
      <w:r w:rsidR="00CD2018" w:rsidRPr="001A4925">
        <w:rPr>
          <w:b w:val="0"/>
        </w:rPr>
        <w:t>-</w:t>
      </w:r>
      <w:r w:rsidR="004D4E11" w:rsidRPr="001A4925">
        <w:rPr>
          <w:b w:val="0"/>
        </w:rPr>
        <w:t>5</w:t>
      </w:r>
      <w:r w:rsidR="00394BC0" w:rsidRPr="001A4925">
        <w:rPr>
          <w:b w:val="0"/>
        </w:rPr>
        <w:t>,</w:t>
      </w:r>
      <w:r w:rsidRPr="001A4925">
        <w:rPr>
          <w:b w:val="0"/>
        </w:rPr>
        <w:t>4</w:t>
      </w:r>
      <w:r w:rsidR="00394BC0" w:rsidRPr="001A4925">
        <w:rPr>
          <w:b w:val="0"/>
        </w:rPr>
        <w:t> %.</w:t>
      </w:r>
      <w:r w:rsidR="00CD2018" w:rsidRPr="001A4925">
        <w:rPr>
          <w:b w:val="0"/>
        </w:rPr>
        <w:t xml:space="preserve"> </w:t>
      </w:r>
      <w:r w:rsidR="001A4925" w:rsidRPr="001A4925">
        <w:rPr>
          <w:b w:val="0"/>
        </w:rPr>
        <w:t>Za posledních</w:t>
      </w:r>
      <w:r w:rsidR="001A4925">
        <w:rPr>
          <w:b w:val="0"/>
        </w:rPr>
        <w:t xml:space="preserve"> osm let již</w:t>
      </w:r>
      <w:r w:rsidR="001A4925" w:rsidRPr="001A4925">
        <w:rPr>
          <w:b w:val="0"/>
        </w:rPr>
        <w:t xml:space="preserve"> ubylo 31 % </w:t>
      </w:r>
      <w:r w:rsidR="00F25AE5">
        <w:rPr>
          <w:b w:val="0"/>
        </w:rPr>
        <w:t xml:space="preserve">původního počtu </w:t>
      </w:r>
      <w:r w:rsidR="001A4925" w:rsidRPr="001A4925">
        <w:rPr>
          <w:b w:val="0"/>
        </w:rPr>
        <w:t>zaměstnanců tohoto odvětví.</w:t>
      </w:r>
    </w:p>
    <w:p w:rsidR="003B7447" w:rsidRPr="006D4DF2" w:rsidRDefault="00394BC0" w:rsidP="0074422C">
      <w:pPr>
        <w:pStyle w:val="Perex"/>
        <w:spacing w:after="0"/>
        <w:rPr>
          <w:b w:val="0"/>
          <w:color w:val="943634"/>
        </w:rPr>
      </w:pPr>
      <w:r w:rsidRPr="001A4925">
        <w:rPr>
          <w:b w:val="0"/>
        </w:rPr>
        <w:t xml:space="preserve">Také </w:t>
      </w:r>
      <w:r w:rsidR="0097229A" w:rsidRPr="001A4925">
        <w:rPr>
          <w:b w:val="0"/>
        </w:rPr>
        <w:t xml:space="preserve">v </w:t>
      </w:r>
      <w:r w:rsidR="005B7296" w:rsidRPr="001A4925">
        <w:rPr>
          <w:b w:val="0"/>
        </w:rPr>
        <w:t xml:space="preserve">odvětví </w:t>
      </w:r>
      <w:r w:rsidR="001A4925" w:rsidRPr="001A4925">
        <w:rPr>
          <w:b w:val="0"/>
        </w:rPr>
        <w:t xml:space="preserve">zemědělství, </w:t>
      </w:r>
      <w:r w:rsidR="00E53ED5">
        <w:rPr>
          <w:b w:val="0"/>
        </w:rPr>
        <w:t xml:space="preserve">lesnictví a rybářství, </w:t>
      </w:r>
      <w:r w:rsidR="001A4925" w:rsidRPr="001A4925">
        <w:rPr>
          <w:b w:val="0"/>
        </w:rPr>
        <w:t>které sráží</w:t>
      </w:r>
      <w:r w:rsidR="001A4925" w:rsidRPr="00927228">
        <w:rPr>
          <w:b w:val="0"/>
        </w:rPr>
        <w:t xml:space="preserve"> nízké výkupní ceny potravinářských surovin, ubylo na tisíc zaměstnanců (-1,1 %). </w:t>
      </w:r>
      <w:r w:rsidR="00F25AE5">
        <w:rPr>
          <w:b w:val="0"/>
        </w:rPr>
        <w:t xml:space="preserve">Opět </w:t>
      </w:r>
      <w:r w:rsidR="00927228" w:rsidRPr="00927228">
        <w:rPr>
          <w:b w:val="0"/>
        </w:rPr>
        <w:t xml:space="preserve">najdeme </w:t>
      </w:r>
      <w:r w:rsidR="00F25AE5">
        <w:rPr>
          <w:b w:val="0"/>
        </w:rPr>
        <w:t xml:space="preserve">meziroční </w:t>
      </w:r>
      <w:r w:rsidR="00927228" w:rsidRPr="00927228">
        <w:rPr>
          <w:b w:val="0"/>
        </w:rPr>
        <w:t>propad počtu zaměstnanců ve s</w:t>
      </w:r>
      <w:r w:rsidR="005B7296" w:rsidRPr="00927228">
        <w:rPr>
          <w:b w:val="0"/>
        </w:rPr>
        <w:t>tavebnictví</w:t>
      </w:r>
      <w:r w:rsidR="00927228">
        <w:rPr>
          <w:b w:val="0"/>
        </w:rPr>
        <w:t>,</w:t>
      </w:r>
      <w:r w:rsidR="00927228" w:rsidRPr="00927228">
        <w:rPr>
          <w:b w:val="0"/>
        </w:rPr>
        <w:t xml:space="preserve"> a to </w:t>
      </w:r>
      <w:r w:rsidR="00F25AE5">
        <w:rPr>
          <w:b w:val="0"/>
        </w:rPr>
        <w:t xml:space="preserve">nyní </w:t>
      </w:r>
      <w:r w:rsidR="00927228" w:rsidRPr="00927228">
        <w:rPr>
          <w:b w:val="0"/>
        </w:rPr>
        <w:t xml:space="preserve">o 2,3 tisíce </w:t>
      </w:r>
      <w:r w:rsidR="000C3FCE" w:rsidRPr="00927228">
        <w:rPr>
          <w:b w:val="0"/>
        </w:rPr>
        <w:t>(</w:t>
      </w:r>
      <w:r w:rsidR="00927228" w:rsidRPr="00927228">
        <w:rPr>
          <w:b w:val="0"/>
        </w:rPr>
        <w:t>-1,1 </w:t>
      </w:r>
      <w:r w:rsidR="0074422C" w:rsidRPr="00927228">
        <w:rPr>
          <w:b w:val="0"/>
        </w:rPr>
        <w:t>%</w:t>
      </w:r>
      <w:r w:rsidR="000C3FCE" w:rsidRPr="00927228">
        <w:rPr>
          <w:b w:val="0"/>
        </w:rPr>
        <w:t>)</w:t>
      </w:r>
      <w:r w:rsidR="0074422C" w:rsidRPr="00927228">
        <w:rPr>
          <w:b w:val="0"/>
        </w:rPr>
        <w:t>.</w:t>
      </w:r>
      <w:r w:rsidR="00F25AE5" w:rsidRPr="00F25AE5">
        <w:rPr>
          <w:b w:val="0"/>
        </w:rPr>
        <w:t xml:space="preserve"> </w:t>
      </w:r>
      <w:r w:rsidR="00F25AE5" w:rsidRPr="00927228">
        <w:rPr>
          <w:b w:val="0"/>
        </w:rPr>
        <w:t>Ve výrobě a rozvodu elektřiny, plynu, tepla a klimatizovaného vzduchu ubyly dvě stovky, což je pokles o 0,6 %.</w:t>
      </w:r>
    </w:p>
    <w:p w:rsidR="00CD3582" w:rsidRDefault="003B7447" w:rsidP="005675AA">
      <w:pPr>
        <w:pStyle w:val="Perex"/>
        <w:spacing w:after="0"/>
        <w:rPr>
          <w:b w:val="0"/>
        </w:rPr>
      </w:pPr>
      <w:r w:rsidRPr="00927228">
        <w:rPr>
          <w:b w:val="0"/>
        </w:rPr>
        <w:t xml:space="preserve">Ve všech ostatních sekcích CZ-NACE počty </w:t>
      </w:r>
      <w:r w:rsidR="00927228" w:rsidRPr="00927228">
        <w:rPr>
          <w:b w:val="0"/>
        </w:rPr>
        <w:t xml:space="preserve">zaměstnanců </w:t>
      </w:r>
      <w:r w:rsidRPr="00927228">
        <w:rPr>
          <w:b w:val="0"/>
        </w:rPr>
        <w:t xml:space="preserve">rostly. </w:t>
      </w:r>
      <w:r w:rsidR="009134AF" w:rsidRPr="00927228">
        <w:rPr>
          <w:b w:val="0"/>
        </w:rPr>
        <w:t xml:space="preserve">Absolutně </w:t>
      </w:r>
      <w:r w:rsidR="00BD7510" w:rsidRPr="00927228">
        <w:rPr>
          <w:b w:val="0"/>
        </w:rPr>
        <w:t>nej</w:t>
      </w:r>
      <w:r w:rsidR="00E53ED5">
        <w:rPr>
          <w:b w:val="0"/>
        </w:rPr>
        <w:t>vyšší</w:t>
      </w:r>
      <w:r w:rsidR="00BD7510" w:rsidRPr="00927228">
        <w:rPr>
          <w:b w:val="0"/>
        </w:rPr>
        <w:t xml:space="preserve"> </w:t>
      </w:r>
      <w:r w:rsidR="0074422C" w:rsidRPr="00927228">
        <w:rPr>
          <w:b w:val="0"/>
        </w:rPr>
        <w:t xml:space="preserve">byl </w:t>
      </w:r>
      <w:r w:rsidR="00BD7510" w:rsidRPr="00927228">
        <w:rPr>
          <w:b w:val="0"/>
        </w:rPr>
        <w:t xml:space="preserve">přírůstek </w:t>
      </w:r>
      <w:r w:rsidR="00EE4662" w:rsidRPr="00927228">
        <w:rPr>
          <w:b w:val="0"/>
        </w:rPr>
        <w:t>pochopitelně</w:t>
      </w:r>
      <w:r w:rsidR="0074422C" w:rsidRPr="00927228">
        <w:rPr>
          <w:b w:val="0"/>
        </w:rPr>
        <w:t xml:space="preserve"> </w:t>
      </w:r>
      <w:r w:rsidR="00BD7510" w:rsidRPr="00927228">
        <w:rPr>
          <w:b w:val="0"/>
        </w:rPr>
        <w:t xml:space="preserve">ve zpracovatelském průmyslu, </w:t>
      </w:r>
      <w:r w:rsidR="00EE4662" w:rsidRPr="00927228">
        <w:rPr>
          <w:b w:val="0"/>
        </w:rPr>
        <w:t>který je největším zaměstnavatel</w:t>
      </w:r>
      <w:r w:rsidR="0097229A" w:rsidRPr="00927228">
        <w:rPr>
          <w:b w:val="0"/>
        </w:rPr>
        <w:t xml:space="preserve">ským </w:t>
      </w:r>
      <w:r w:rsidR="0097229A" w:rsidRPr="00927228">
        <w:rPr>
          <w:b w:val="0"/>
        </w:rPr>
        <w:lastRenderedPageBreak/>
        <w:t>odvětvím</w:t>
      </w:r>
      <w:r w:rsidR="00EE4662" w:rsidRPr="00927228">
        <w:rPr>
          <w:b w:val="0"/>
        </w:rPr>
        <w:t xml:space="preserve">, </w:t>
      </w:r>
      <w:r w:rsidR="00BD7510" w:rsidRPr="00927228">
        <w:rPr>
          <w:b w:val="0"/>
        </w:rPr>
        <w:t>o</w:t>
      </w:r>
      <w:r w:rsidR="00A27CF0" w:rsidRPr="00927228">
        <w:rPr>
          <w:b w:val="0"/>
        </w:rPr>
        <w:t> </w:t>
      </w:r>
      <w:r w:rsidR="0074422C" w:rsidRPr="00927228">
        <w:rPr>
          <w:b w:val="0"/>
        </w:rPr>
        <w:t>3</w:t>
      </w:r>
      <w:r w:rsidR="00927228" w:rsidRPr="00927228">
        <w:rPr>
          <w:b w:val="0"/>
        </w:rPr>
        <w:t>0</w:t>
      </w:r>
      <w:r w:rsidR="00BD7510" w:rsidRPr="00927228">
        <w:rPr>
          <w:b w:val="0"/>
        </w:rPr>
        <w:t>,</w:t>
      </w:r>
      <w:r w:rsidR="00927228" w:rsidRPr="00927228">
        <w:rPr>
          <w:b w:val="0"/>
        </w:rPr>
        <w:t>2</w:t>
      </w:r>
      <w:r w:rsidR="00BD7510" w:rsidRPr="00927228">
        <w:rPr>
          <w:b w:val="0"/>
        </w:rPr>
        <w:t xml:space="preserve"> tis., což je relativně </w:t>
      </w:r>
      <w:r w:rsidR="005C1953" w:rsidRPr="00927228">
        <w:rPr>
          <w:b w:val="0"/>
        </w:rPr>
        <w:t>o</w:t>
      </w:r>
      <w:r w:rsidR="00B50F3F" w:rsidRPr="00927228">
        <w:rPr>
          <w:b w:val="0"/>
        </w:rPr>
        <w:t xml:space="preserve"> </w:t>
      </w:r>
      <w:r w:rsidR="00EE4662" w:rsidRPr="00927228">
        <w:rPr>
          <w:b w:val="0"/>
        </w:rPr>
        <w:t>2</w:t>
      </w:r>
      <w:r w:rsidR="00927228" w:rsidRPr="00927228">
        <w:rPr>
          <w:b w:val="0"/>
        </w:rPr>
        <w:t>,8</w:t>
      </w:r>
      <w:r w:rsidR="00BD7510" w:rsidRPr="00927228">
        <w:rPr>
          <w:b w:val="0"/>
        </w:rPr>
        <w:t xml:space="preserve"> %. </w:t>
      </w:r>
      <w:r w:rsidR="00927228">
        <w:rPr>
          <w:b w:val="0"/>
        </w:rPr>
        <w:t>Pěkné přírůstky jsou však ve většině od</w:t>
      </w:r>
      <w:r w:rsidR="00927228" w:rsidRPr="00CD3582">
        <w:rPr>
          <w:b w:val="0"/>
        </w:rPr>
        <w:t>větví obchodu a služeb. Samotný o</w:t>
      </w:r>
      <w:r w:rsidR="0074422C" w:rsidRPr="00CD3582">
        <w:rPr>
          <w:b w:val="0"/>
        </w:rPr>
        <w:t xml:space="preserve">bchod </w:t>
      </w:r>
      <w:r w:rsidR="00927228" w:rsidRPr="00CD3582">
        <w:rPr>
          <w:b w:val="0"/>
        </w:rPr>
        <w:t>si připsal</w:t>
      </w:r>
      <w:r w:rsidR="0074422C" w:rsidRPr="00CD3582">
        <w:rPr>
          <w:b w:val="0"/>
        </w:rPr>
        <w:t xml:space="preserve"> výrazn</w:t>
      </w:r>
      <w:r w:rsidR="00927228" w:rsidRPr="00CD3582">
        <w:rPr>
          <w:b w:val="0"/>
        </w:rPr>
        <w:t>ých</w:t>
      </w:r>
      <w:r w:rsidR="0074422C" w:rsidRPr="00CD3582">
        <w:rPr>
          <w:b w:val="0"/>
        </w:rPr>
        <w:t xml:space="preserve"> </w:t>
      </w:r>
      <w:r w:rsidR="00EE4662" w:rsidRPr="00CD3582">
        <w:rPr>
          <w:b w:val="0"/>
        </w:rPr>
        <w:t>1</w:t>
      </w:r>
      <w:r w:rsidR="00927228" w:rsidRPr="00CD3582">
        <w:rPr>
          <w:b w:val="0"/>
        </w:rPr>
        <w:t>3,2</w:t>
      </w:r>
      <w:r w:rsidR="0074422C" w:rsidRPr="00CD3582">
        <w:rPr>
          <w:b w:val="0"/>
        </w:rPr>
        <w:t xml:space="preserve"> tis.</w:t>
      </w:r>
      <w:r w:rsidR="00927228" w:rsidRPr="00CD3582">
        <w:rPr>
          <w:b w:val="0"/>
        </w:rPr>
        <w:t xml:space="preserve"> nových zaměstnanců,</w:t>
      </w:r>
      <w:r w:rsidR="0074422C" w:rsidRPr="00CD3582">
        <w:rPr>
          <w:b w:val="0"/>
        </w:rPr>
        <w:t xml:space="preserve"> </w:t>
      </w:r>
      <w:r w:rsidR="0097229A" w:rsidRPr="00CD3582">
        <w:rPr>
          <w:b w:val="0"/>
        </w:rPr>
        <w:t>tj. </w:t>
      </w:r>
      <w:r w:rsidR="00EE4662" w:rsidRPr="00CD3582">
        <w:rPr>
          <w:b w:val="0"/>
        </w:rPr>
        <w:t>2,</w:t>
      </w:r>
      <w:r w:rsidR="00927228" w:rsidRPr="00CD3582">
        <w:rPr>
          <w:b w:val="0"/>
        </w:rPr>
        <w:t>7</w:t>
      </w:r>
      <w:r w:rsidR="0074422C" w:rsidRPr="00CD3582">
        <w:rPr>
          <w:b w:val="0"/>
        </w:rPr>
        <w:t xml:space="preserve"> %. </w:t>
      </w:r>
      <w:r w:rsidR="00EE4662" w:rsidRPr="00CD3582">
        <w:rPr>
          <w:b w:val="0"/>
        </w:rPr>
        <w:t xml:space="preserve">Relativně nejvyšší </w:t>
      </w:r>
      <w:r w:rsidR="00927228" w:rsidRPr="00CD3582">
        <w:rPr>
          <w:b w:val="0"/>
        </w:rPr>
        <w:t xml:space="preserve">byly </w:t>
      </w:r>
      <w:r w:rsidR="00EE4662" w:rsidRPr="00CD3582">
        <w:rPr>
          <w:b w:val="0"/>
        </w:rPr>
        <w:t>ná</w:t>
      </w:r>
      <w:r w:rsidR="00BD7510" w:rsidRPr="00CD3582">
        <w:rPr>
          <w:b w:val="0"/>
        </w:rPr>
        <w:t>růst</w:t>
      </w:r>
      <w:r w:rsidR="00927228" w:rsidRPr="00CD3582">
        <w:rPr>
          <w:b w:val="0"/>
        </w:rPr>
        <w:t>y</w:t>
      </w:r>
      <w:r w:rsidR="00BD7510" w:rsidRPr="00CD3582">
        <w:rPr>
          <w:b w:val="0"/>
        </w:rPr>
        <w:t xml:space="preserve"> v</w:t>
      </w:r>
      <w:r w:rsidR="003E0352" w:rsidRPr="00CD3582">
        <w:rPr>
          <w:b w:val="0"/>
        </w:rPr>
        <w:t xml:space="preserve"> činnost</w:t>
      </w:r>
      <w:r w:rsidR="00BD7510" w:rsidRPr="00CD3582">
        <w:rPr>
          <w:b w:val="0"/>
        </w:rPr>
        <w:t>ech</w:t>
      </w:r>
      <w:r w:rsidR="003E0352" w:rsidRPr="00CD3582">
        <w:rPr>
          <w:b w:val="0"/>
        </w:rPr>
        <w:t xml:space="preserve"> v oblasti nemovitostí (</w:t>
      </w:r>
      <w:r w:rsidR="00927228" w:rsidRPr="00CD3582">
        <w:rPr>
          <w:b w:val="0"/>
        </w:rPr>
        <w:t>4,6</w:t>
      </w:r>
      <w:r w:rsidR="0074422C" w:rsidRPr="00CD3582">
        <w:rPr>
          <w:b w:val="0"/>
        </w:rPr>
        <w:t> %</w:t>
      </w:r>
      <w:r w:rsidR="003E0352" w:rsidRPr="00CD3582">
        <w:rPr>
          <w:b w:val="0"/>
        </w:rPr>
        <w:t>)</w:t>
      </w:r>
      <w:r w:rsidR="00927228" w:rsidRPr="00CD3582">
        <w:rPr>
          <w:b w:val="0"/>
        </w:rPr>
        <w:t xml:space="preserve"> a</w:t>
      </w:r>
      <w:r w:rsidR="00EE4662" w:rsidRPr="00CD3582">
        <w:rPr>
          <w:b w:val="0"/>
        </w:rPr>
        <w:t xml:space="preserve"> </w:t>
      </w:r>
      <w:r w:rsidR="00927228" w:rsidRPr="00CD3582">
        <w:rPr>
          <w:b w:val="0"/>
        </w:rPr>
        <w:t>v</w:t>
      </w:r>
      <w:r w:rsidR="00EE4662" w:rsidRPr="00CD3582">
        <w:rPr>
          <w:b w:val="0"/>
        </w:rPr>
        <w:t xml:space="preserve"> profesních, vědeckých a technických činnost</w:t>
      </w:r>
      <w:r w:rsidR="00E53ED5">
        <w:rPr>
          <w:b w:val="0"/>
        </w:rPr>
        <w:t>ech</w:t>
      </w:r>
      <w:r w:rsidR="00EE4662" w:rsidRPr="00CD3582">
        <w:rPr>
          <w:b w:val="0"/>
        </w:rPr>
        <w:t xml:space="preserve"> (4,</w:t>
      </w:r>
      <w:r w:rsidR="00927228" w:rsidRPr="00CD3582">
        <w:rPr>
          <w:b w:val="0"/>
        </w:rPr>
        <w:t>3</w:t>
      </w:r>
      <w:r w:rsidR="00EE4662" w:rsidRPr="00CD3582">
        <w:rPr>
          <w:b w:val="0"/>
        </w:rPr>
        <w:t> %).</w:t>
      </w:r>
      <w:r w:rsidR="005675AA" w:rsidRPr="00CD3582">
        <w:rPr>
          <w:b w:val="0"/>
        </w:rPr>
        <w:t xml:space="preserve"> </w:t>
      </w:r>
      <w:r w:rsidR="00CD3582" w:rsidRPr="00CD3582">
        <w:rPr>
          <w:b w:val="0"/>
        </w:rPr>
        <w:t>N</w:t>
      </w:r>
      <w:r w:rsidR="005675AA" w:rsidRPr="00CD3582">
        <w:rPr>
          <w:b w:val="0"/>
        </w:rPr>
        <w:t xml:space="preserve">árůst počtu zaměstnanců v odvětví </w:t>
      </w:r>
      <w:r w:rsidR="00CD3582" w:rsidRPr="00CD3582">
        <w:rPr>
          <w:b w:val="0"/>
        </w:rPr>
        <w:t>doprava a skladování souvisí s boomem průmyslu, přibylo tu 7,9 tis. zaměstnanců, tj. 3,2 %.</w:t>
      </w:r>
      <w:r w:rsidR="00CD3582">
        <w:rPr>
          <w:b w:val="0"/>
        </w:rPr>
        <w:t xml:space="preserve"> V </w:t>
      </w:r>
      <w:r w:rsidR="005675AA" w:rsidRPr="00CD3582">
        <w:rPr>
          <w:b w:val="0"/>
        </w:rPr>
        <w:t xml:space="preserve">ubytování, stravování a pohostinství </w:t>
      </w:r>
      <w:r w:rsidR="00CD3582" w:rsidRPr="00CD3582">
        <w:rPr>
          <w:b w:val="0"/>
        </w:rPr>
        <w:t>se po výraznějším zvýšení na počátku roku vrátil umírněnější přírůstek o dvě stovky zaměstnanců</w:t>
      </w:r>
      <w:r w:rsidR="005675AA" w:rsidRPr="00CD3582">
        <w:rPr>
          <w:b w:val="0"/>
        </w:rPr>
        <w:t xml:space="preserve">, což je relativně </w:t>
      </w:r>
      <w:r w:rsidR="00CD3582" w:rsidRPr="00CD3582">
        <w:rPr>
          <w:b w:val="0"/>
        </w:rPr>
        <w:t>0,</w:t>
      </w:r>
      <w:r w:rsidR="005675AA" w:rsidRPr="00CD3582">
        <w:rPr>
          <w:b w:val="0"/>
        </w:rPr>
        <w:t>2 %.</w:t>
      </w:r>
    </w:p>
    <w:p w:rsidR="005675AA" w:rsidRPr="00CD3582" w:rsidRDefault="005675AA" w:rsidP="005675AA">
      <w:pPr>
        <w:pStyle w:val="Perex"/>
        <w:spacing w:after="0"/>
        <w:rPr>
          <w:b w:val="0"/>
        </w:rPr>
      </w:pPr>
      <w:r w:rsidRPr="00CD3582">
        <w:rPr>
          <w:b w:val="0"/>
        </w:rPr>
        <w:t xml:space="preserve">Pokud jde o </w:t>
      </w:r>
      <w:r w:rsidR="001E0070" w:rsidRPr="00CD3582">
        <w:rPr>
          <w:b w:val="0"/>
        </w:rPr>
        <w:t>odvětví</w:t>
      </w:r>
      <w:r w:rsidRPr="00CD3582">
        <w:rPr>
          <w:b w:val="0"/>
        </w:rPr>
        <w:t xml:space="preserve"> s dominancí státu:</w:t>
      </w:r>
      <w:r w:rsidR="001E0070" w:rsidRPr="00CD3582">
        <w:rPr>
          <w:b w:val="0"/>
        </w:rPr>
        <w:t xml:space="preserve"> </w:t>
      </w:r>
      <w:r w:rsidRPr="00CD3582">
        <w:rPr>
          <w:b w:val="0"/>
        </w:rPr>
        <w:t xml:space="preserve">ve </w:t>
      </w:r>
      <w:r w:rsidR="001E0070" w:rsidRPr="00CD3582">
        <w:rPr>
          <w:b w:val="0"/>
        </w:rPr>
        <w:t>veřejné správ</w:t>
      </w:r>
      <w:r w:rsidR="00557832" w:rsidRPr="00CD3582">
        <w:rPr>
          <w:b w:val="0"/>
        </w:rPr>
        <w:t>ě a</w:t>
      </w:r>
      <w:r w:rsidR="001E0070" w:rsidRPr="00CD3582">
        <w:rPr>
          <w:b w:val="0"/>
        </w:rPr>
        <w:t xml:space="preserve"> obran</w:t>
      </w:r>
      <w:r w:rsidR="00557832" w:rsidRPr="00CD3582">
        <w:rPr>
          <w:b w:val="0"/>
        </w:rPr>
        <w:t>ě</w:t>
      </w:r>
      <w:r w:rsidR="001E0070" w:rsidRPr="00CD3582">
        <w:rPr>
          <w:b w:val="0"/>
        </w:rPr>
        <w:t xml:space="preserve"> </w:t>
      </w:r>
      <w:r w:rsidR="009D2873" w:rsidRPr="00CD3582">
        <w:rPr>
          <w:b w:val="0"/>
        </w:rPr>
        <w:t xml:space="preserve">se </w:t>
      </w:r>
      <w:r w:rsidR="003E0352" w:rsidRPr="00CD3582">
        <w:rPr>
          <w:b w:val="0"/>
        </w:rPr>
        <w:t xml:space="preserve">ukázal </w:t>
      </w:r>
      <w:r w:rsidR="00834107" w:rsidRPr="00CD3582">
        <w:rPr>
          <w:b w:val="0"/>
        </w:rPr>
        <w:t xml:space="preserve">meziroční </w:t>
      </w:r>
      <w:r w:rsidR="003E0352" w:rsidRPr="00CD3582">
        <w:rPr>
          <w:b w:val="0"/>
        </w:rPr>
        <w:t xml:space="preserve">nárůst </w:t>
      </w:r>
      <w:r w:rsidR="00AF7F58" w:rsidRPr="00CD3582">
        <w:rPr>
          <w:b w:val="0"/>
        </w:rPr>
        <w:t xml:space="preserve">počtu zaměstnanců o </w:t>
      </w:r>
      <w:r w:rsidR="00CD3582" w:rsidRPr="00CD3582">
        <w:rPr>
          <w:b w:val="0"/>
        </w:rPr>
        <w:t>0,7</w:t>
      </w:r>
      <w:r w:rsidR="001E0070" w:rsidRPr="00CD3582">
        <w:rPr>
          <w:b w:val="0"/>
        </w:rPr>
        <w:t xml:space="preserve"> tis., což je </w:t>
      </w:r>
      <w:r w:rsidR="0074422C" w:rsidRPr="00CD3582">
        <w:rPr>
          <w:b w:val="0"/>
        </w:rPr>
        <w:t xml:space="preserve">relativně </w:t>
      </w:r>
      <w:r w:rsidR="00CD3582" w:rsidRPr="00CD3582">
        <w:rPr>
          <w:b w:val="0"/>
        </w:rPr>
        <w:t>0</w:t>
      </w:r>
      <w:r w:rsidR="00EE4662" w:rsidRPr="00CD3582">
        <w:rPr>
          <w:b w:val="0"/>
        </w:rPr>
        <w:t>,2</w:t>
      </w:r>
      <w:r w:rsidR="001E0070" w:rsidRPr="00CD3582">
        <w:rPr>
          <w:b w:val="0"/>
        </w:rPr>
        <w:t> %</w:t>
      </w:r>
      <w:r w:rsidRPr="00CD3582">
        <w:rPr>
          <w:b w:val="0"/>
        </w:rPr>
        <w:t xml:space="preserve">; </w:t>
      </w:r>
      <w:r w:rsidR="00CD3582" w:rsidRPr="00CD3582">
        <w:rPr>
          <w:b w:val="0"/>
        </w:rPr>
        <w:t xml:space="preserve">jde </w:t>
      </w:r>
      <w:r w:rsidR="00CD3582">
        <w:rPr>
          <w:b w:val="0"/>
        </w:rPr>
        <w:t>přitom</w:t>
      </w:r>
      <w:r w:rsidR="00CD3582" w:rsidRPr="00CD3582">
        <w:rPr>
          <w:b w:val="0"/>
        </w:rPr>
        <w:t xml:space="preserve"> o nábor v ozbrojených složkách, nikoli na úřadech. </w:t>
      </w:r>
      <w:r w:rsidR="00CD3582">
        <w:rPr>
          <w:b w:val="0"/>
        </w:rPr>
        <w:t>Ve zdravotní a sociální péči přibylo 5,8 tis. zaměstnanců, tj. o 2,1 %; a v</w:t>
      </w:r>
      <w:r w:rsidR="00CD3582" w:rsidRPr="00CD3582">
        <w:rPr>
          <w:b w:val="0"/>
        </w:rPr>
        <w:t xml:space="preserve">e </w:t>
      </w:r>
      <w:r w:rsidR="006E5592">
        <w:rPr>
          <w:b w:val="0"/>
        </w:rPr>
        <w:t>vzdělávání</w:t>
      </w:r>
      <w:r w:rsidR="00CD3582" w:rsidRPr="00CD3582">
        <w:rPr>
          <w:b w:val="0"/>
        </w:rPr>
        <w:t xml:space="preserve"> se</w:t>
      </w:r>
      <w:r w:rsidRPr="00CD3582">
        <w:rPr>
          <w:b w:val="0"/>
        </w:rPr>
        <w:t xml:space="preserve"> počet zaměstnanců z</w:t>
      </w:r>
      <w:r w:rsidR="00CD3582" w:rsidRPr="00CD3582">
        <w:rPr>
          <w:b w:val="0"/>
        </w:rPr>
        <w:t>výšil</w:t>
      </w:r>
      <w:r w:rsidRPr="00CD3582">
        <w:rPr>
          <w:b w:val="0"/>
        </w:rPr>
        <w:t xml:space="preserve"> </w:t>
      </w:r>
      <w:r w:rsidR="006E5592">
        <w:rPr>
          <w:b w:val="0"/>
        </w:rPr>
        <w:t xml:space="preserve">o </w:t>
      </w:r>
      <w:r w:rsidR="00CD3582" w:rsidRPr="00CD3582">
        <w:rPr>
          <w:b w:val="0"/>
        </w:rPr>
        <w:t>čtyři</w:t>
      </w:r>
      <w:r w:rsidRPr="00CD3582">
        <w:rPr>
          <w:b w:val="0"/>
        </w:rPr>
        <w:t xml:space="preserve"> st</w:t>
      </w:r>
      <w:r w:rsidR="00CD3582" w:rsidRPr="00CD3582">
        <w:rPr>
          <w:b w:val="0"/>
        </w:rPr>
        <w:t>a zaměstnanců, což je relativně o 0,1 %</w:t>
      </w:r>
      <w:r w:rsidRPr="00CD3582">
        <w:rPr>
          <w:b w:val="0"/>
        </w:rPr>
        <w:t>.</w:t>
      </w:r>
    </w:p>
    <w:p w:rsidR="009D2873" w:rsidRPr="006D4DF2" w:rsidRDefault="009D2873" w:rsidP="009D2873">
      <w:pPr>
        <w:rPr>
          <w:color w:val="943634"/>
        </w:rPr>
      </w:pPr>
    </w:p>
    <w:p w:rsidR="00E55055" w:rsidRPr="00F5164F" w:rsidRDefault="00F261D3" w:rsidP="00F81470">
      <w:pPr>
        <w:rPr>
          <w:noProof/>
          <w:szCs w:val="20"/>
          <w:lang w:eastAsia="cs-CZ"/>
        </w:rPr>
      </w:pPr>
      <w:r w:rsidRPr="00F5164F">
        <w:rPr>
          <w:b/>
          <w:noProof/>
          <w:szCs w:val="20"/>
          <w:lang w:eastAsia="cs-CZ"/>
        </w:rPr>
        <w:t>Průměrná mzda</w:t>
      </w:r>
      <w:r w:rsidRPr="006D4DF2">
        <w:rPr>
          <w:noProof/>
          <w:color w:val="943634"/>
          <w:szCs w:val="20"/>
          <w:lang w:eastAsia="cs-CZ"/>
        </w:rPr>
        <w:t xml:space="preserve"> </w:t>
      </w:r>
      <w:r w:rsidRPr="00F5164F">
        <w:rPr>
          <w:noProof/>
          <w:szCs w:val="20"/>
          <w:lang w:eastAsia="cs-CZ"/>
        </w:rPr>
        <w:t xml:space="preserve">nominálně vzrostla </w:t>
      </w:r>
      <w:r w:rsidR="00AC7855" w:rsidRPr="00F5164F">
        <w:rPr>
          <w:noProof/>
          <w:szCs w:val="20"/>
          <w:lang w:eastAsia="cs-CZ"/>
        </w:rPr>
        <w:t>v</w:t>
      </w:r>
      <w:r w:rsidR="008603A6">
        <w:rPr>
          <w:noProof/>
          <w:szCs w:val="20"/>
          <w:lang w:eastAsia="cs-CZ"/>
        </w:rPr>
        <w:t>e</w:t>
      </w:r>
      <w:r w:rsidR="00AC7855" w:rsidRPr="00F5164F">
        <w:rPr>
          <w:szCs w:val="20"/>
        </w:rPr>
        <w:t> </w:t>
      </w:r>
      <w:r w:rsidR="00F5164F" w:rsidRPr="00F5164F">
        <w:rPr>
          <w:szCs w:val="20"/>
        </w:rPr>
        <w:t>2</w:t>
      </w:r>
      <w:r w:rsidR="00AC7855" w:rsidRPr="00F5164F">
        <w:rPr>
          <w:szCs w:val="20"/>
        </w:rPr>
        <w:t xml:space="preserve">. čtvrtletí 2016 </w:t>
      </w:r>
      <w:r w:rsidRPr="00F5164F">
        <w:rPr>
          <w:noProof/>
          <w:szCs w:val="20"/>
          <w:lang w:eastAsia="cs-CZ"/>
        </w:rPr>
        <w:t xml:space="preserve">o </w:t>
      </w:r>
      <w:r w:rsidR="00F5164F" w:rsidRPr="00F5164F">
        <w:rPr>
          <w:noProof/>
          <w:szCs w:val="20"/>
          <w:lang w:eastAsia="cs-CZ"/>
        </w:rPr>
        <w:t>3,9</w:t>
      </w:r>
      <w:r w:rsidRPr="00F5164F">
        <w:rPr>
          <w:noProof/>
          <w:szCs w:val="20"/>
          <w:lang w:eastAsia="cs-CZ"/>
        </w:rPr>
        <w:t xml:space="preserve"> %. </w:t>
      </w:r>
      <w:r w:rsidR="00F81470" w:rsidRPr="00F5164F">
        <w:rPr>
          <w:noProof/>
          <w:szCs w:val="20"/>
          <w:lang w:eastAsia="cs-CZ"/>
        </w:rPr>
        <w:t xml:space="preserve">Na tomto růstu se více podílela </w:t>
      </w:r>
      <w:r w:rsidR="001C55F2" w:rsidRPr="00F5164F">
        <w:rPr>
          <w:noProof/>
          <w:szCs w:val="20"/>
          <w:lang w:eastAsia="cs-CZ"/>
        </w:rPr>
        <w:t>podnikatelská sféra (</w:t>
      </w:r>
      <w:r w:rsidR="00F5164F" w:rsidRPr="00F5164F">
        <w:rPr>
          <w:noProof/>
          <w:szCs w:val="20"/>
          <w:lang w:eastAsia="cs-CZ"/>
        </w:rPr>
        <w:t>3,9</w:t>
      </w:r>
      <w:r w:rsidR="001C55F2" w:rsidRPr="00F5164F">
        <w:rPr>
          <w:noProof/>
          <w:szCs w:val="20"/>
          <w:lang w:eastAsia="cs-CZ"/>
        </w:rPr>
        <w:t> %), zatímco v nepodnikatelské rostly platy poněkud pomaleji (</w:t>
      </w:r>
      <w:r w:rsidR="00F5164F" w:rsidRPr="00F5164F">
        <w:rPr>
          <w:noProof/>
          <w:szCs w:val="20"/>
          <w:lang w:eastAsia="cs-CZ"/>
        </w:rPr>
        <w:t>3,6</w:t>
      </w:r>
      <w:r w:rsidR="001C55F2" w:rsidRPr="00F5164F">
        <w:rPr>
          <w:noProof/>
          <w:szCs w:val="20"/>
          <w:lang w:eastAsia="cs-CZ"/>
        </w:rPr>
        <w:t> %)</w:t>
      </w:r>
      <w:r w:rsidR="00F81470" w:rsidRPr="00F5164F">
        <w:rPr>
          <w:noProof/>
          <w:szCs w:val="20"/>
          <w:lang w:eastAsia="cs-CZ"/>
        </w:rPr>
        <w:t>.</w:t>
      </w:r>
      <w:r w:rsidR="00DC4720" w:rsidRPr="00F5164F">
        <w:rPr>
          <w:noProof/>
          <w:szCs w:val="20"/>
          <w:lang w:eastAsia="cs-CZ"/>
        </w:rPr>
        <w:t xml:space="preserve"> Je třeba upozornit, že t</w:t>
      </w:r>
      <w:r w:rsidR="00DC4720" w:rsidRPr="00F5164F">
        <w:rPr>
          <w:rFonts w:cs="Arial"/>
          <w:szCs w:val="20"/>
        </w:rPr>
        <w:t xml:space="preserve">oto třídění bude zveřejňováno </w:t>
      </w:r>
      <w:r w:rsidR="00557832" w:rsidRPr="00F5164F">
        <w:rPr>
          <w:rFonts w:cs="Arial"/>
          <w:szCs w:val="20"/>
        </w:rPr>
        <w:t>naposledy</w:t>
      </w:r>
      <w:r w:rsidR="00DC4720" w:rsidRPr="00F5164F">
        <w:rPr>
          <w:rFonts w:cs="Arial"/>
          <w:szCs w:val="20"/>
        </w:rPr>
        <w:t xml:space="preserve"> </w:t>
      </w:r>
      <w:r w:rsidR="00557832" w:rsidRPr="00F5164F">
        <w:rPr>
          <w:rFonts w:cs="Arial"/>
          <w:szCs w:val="20"/>
        </w:rPr>
        <w:t>za</w:t>
      </w:r>
      <w:r w:rsidR="00DC4720" w:rsidRPr="00F5164F">
        <w:rPr>
          <w:rFonts w:cs="Arial"/>
          <w:szCs w:val="20"/>
        </w:rPr>
        <w:t xml:space="preserve"> rok</w:t>
      </w:r>
      <w:r w:rsidR="00557832" w:rsidRPr="00F5164F">
        <w:rPr>
          <w:rFonts w:cs="Arial"/>
          <w:szCs w:val="20"/>
        </w:rPr>
        <w:t xml:space="preserve"> 2016 a</w:t>
      </w:r>
      <w:r w:rsidR="00DC4720" w:rsidRPr="00F5164F">
        <w:rPr>
          <w:rFonts w:cs="Arial"/>
          <w:szCs w:val="20"/>
        </w:rPr>
        <w:t xml:space="preserve"> od </w:t>
      </w:r>
      <w:r w:rsidR="00557832" w:rsidRPr="00F5164F">
        <w:rPr>
          <w:rFonts w:cs="Arial"/>
          <w:szCs w:val="20"/>
        </w:rPr>
        <w:t xml:space="preserve">referenčního roku </w:t>
      </w:r>
      <w:r w:rsidR="00DC4720" w:rsidRPr="00F5164F">
        <w:rPr>
          <w:rFonts w:cs="Arial"/>
          <w:szCs w:val="20"/>
        </w:rPr>
        <w:t>2017 již nebude k dispozici.</w:t>
      </w:r>
    </w:p>
    <w:p w:rsidR="00C8756C" w:rsidRPr="006D4DF2" w:rsidRDefault="00C8756C" w:rsidP="000023A2">
      <w:pPr>
        <w:rPr>
          <w:noProof/>
          <w:color w:val="943634"/>
          <w:lang w:eastAsia="cs-CZ"/>
        </w:rPr>
      </w:pPr>
    </w:p>
    <w:p w:rsidR="008F089B" w:rsidRPr="006D4DF2" w:rsidRDefault="009B1779" w:rsidP="000023A2">
      <w:pPr>
        <w:rPr>
          <w:noProof/>
          <w:color w:val="943634"/>
          <w:lang w:eastAsia="cs-CZ"/>
        </w:rPr>
      </w:pPr>
      <w:r w:rsidRPr="006D4DF2">
        <w:rPr>
          <w:noProof/>
          <w:color w:val="94363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5.25pt;height:282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">
            <v:imagedata r:id="rId9" o:title="" cropbottom="-21f"/>
            <o:lock v:ext="edit" aspectratio="f"/>
          </v:shape>
        </w:pict>
      </w:r>
    </w:p>
    <w:p w:rsidR="00680E55" w:rsidRPr="0068194C" w:rsidRDefault="00667C49" w:rsidP="000023A2">
      <w:pPr>
        <w:rPr>
          <w:sz w:val="18"/>
          <w:szCs w:val="18"/>
        </w:rPr>
      </w:pPr>
      <w:r w:rsidRPr="0068194C">
        <w:rPr>
          <w:sz w:val="18"/>
          <w:szCs w:val="18"/>
        </w:rPr>
        <w:t>Zdroj: podniková statistika ČSÚ</w:t>
      </w:r>
    </w:p>
    <w:p w:rsidR="00F5164F" w:rsidRPr="006D4DF2" w:rsidRDefault="00F5164F" w:rsidP="00967F05">
      <w:pPr>
        <w:rPr>
          <w:color w:val="943634"/>
        </w:rPr>
      </w:pPr>
    </w:p>
    <w:p w:rsidR="00CD3582" w:rsidRPr="00E1448E" w:rsidRDefault="00CD3582" w:rsidP="00CD3582">
      <w:pPr>
        <w:rPr>
          <w:noProof/>
          <w:lang w:eastAsia="cs-CZ"/>
        </w:rPr>
      </w:pPr>
      <w:r w:rsidRPr="00605B96">
        <w:rPr>
          <w:noProof/>
          <w:lang w:eastAsia="cs-CZ"/>
        </w:rPr>
        <w:t xml:space="preserve">Na přiloženém grafu vidíme, že </w:t>
      </w:r>
      <w:r>
        <w:rPr>
          <w:noProof/>
          <w:lang w:eastAsia="cs-CZ"/>
        </w:rPr>
        <w:t>ve vývoji mezd je značná setrvačnost. V</w:t>
      </w:r>
      <w:r w:rsidRPr="00605B96">
        <w:rPr>
          <w:noProof/>
          <w:lang w:eastAsia="cs-CZ"/>
        </w:rPr>
        <w:t xml:space="preserve"> období do roku 2013 docházelo k pozvolnému oslabování mzdové dynamiky, až došlo k propadu průměrné mzdy </w:t>
      </w:r>
      <w:r>
        <w:rPr>
          <w:noProof/>
          <w:lang w:eastAsia="cs-CZ"/>
        </w:rPr>
        <w:t>nejen v </w:t>
      </w:r>
      <w:r w:rsidRPr="00605B96">
        <w:rPr>
          <w:noProof/>
          <w:lang w:eastAsia="cs-CZ"/>
        </w:rPr>
        <w:t>reálné</w:t>
      </w:r>
      <w:r>
        <w:rPr>
          <w:noProof/>
          <w:lang w:eastAsia="cs-CZ"/>
        </w:rPr>
        <w:t>m vyjádření</w:t>
      </w:r>
      <w:r w:rsidRPr="00605B96">
        <w:rPr>
          <w:noProof/>
          <w:lang w:eastAsia="cs-CZ"/>
        </w:rPr>
        <w:t>, ale dokonce i nomináln</w:t>
      </w:r>
      <w:r>
        <w:rPr>
          <w:noProof/>
          <w:lang w:eastAsia="cs-CZ"/>
        </w:rPr>
        <w:t>ě</w:t>
      </w:r>
      <w:r w:rsidRPr="00605B96">
        <w:rPr>
          <w:noProof/>
          <w:lang w:eastAsia="cs-CZ"/>
        </w:rPr>
        <w:t xml:space="preserve">. </w:t>
      </w:r>
      <w:r>
        <w:rPr>
          <w:noProof/>
          <w:lang w:eastAsia="cs-CZ"/>
        </w:rPr>
        <w:t>Od roku 2014 se trend zvrátil, situace se</w:t>
      </w:r>
      <w:r w:rsidRPr="00605B96">
        <w:rPr>
          <w:noProof/>
          <w:lang w:eastAsia="cs-CZ"/>
        </w:rPr>
        <w:t xml:space="preserve"> zlepšuje a v prvních dvou čtvrtletích roku 2016 jsou nominální nárůsty průměrné mzd</w:t>
      </w:r>
      <w:r w:rsidRPr="00E1448E">
        <w:rPr>
          <w:noProof/>
          <w:lang w:eastAsia="cs-CZ"/>
        </w:rPr>
        <w:t xml:space="preserve">y </w:t>
      </w:r>
      <w:r>
        <w:rPr>
          <w:noProof/>
          <w:lang w:eastAsia="cs-CZ"/>
        </w:rPr>
        <w:t xml:space="preserve">relativně </w:t>
      </w:r>
      <w:r w:rsidRPr="00E1448E">
        <w:rPr>
          <w:noProof/>
          <w:lang w:eastAsia="cs-CZ"/>
        </w:rPr>
        <w:lastRenderedPageBreak/>
        <w:t>velmi vysoké. Ve srovnání se situací před kri</w:t>
      </w:r>
      <w:r>
        <w:rPr>
          <w:noProof/>
          <w:lang w:eastAsia="cs-CZ"/>
        </w:rPr>
        <w:t>zí</w:t>
      </w:r>
      <w:r w:rsidRPr="00E1448E">
        <w:rPr>
          <w:noProof/>
          <w:lang w:eastAsia="cs-CZ"/>
        </w:rPr>
        <w:t xml:space="preserve">, tedy do roku 2008, je nyní </w:t>
      </w:r>
      <w:r>
        <w:rPr>
          <w:noProof/>
          <w:lang w:eastAsia="cs-CZ"/>
        </w:rPr>
        <w:t>zanedbatelná</w:t>
      </w:r>
      <w:r w:rsidRPr="00E1448E">
        <w:rPr>
          <w:noProof/>
          <w:lang w:eastAsia="cs-CZ"/>
        </w:rPr>
        <w:t xml:space="preserve"> inflace (</w:t>
      </w:r>
      <w:r>
        <w:rPr>
          <w:noProof/>
          <w:lang w:eastAsia="cs-CZ"/>
        </w:rPr>
        <w:t>růst</w:t>
      </w:r>
      <w:r w:rsidRPr="00E1448E">
        <w:rPr>
          <w:noProof/>
          <w:lang w:eastAsia="cs-CZ"/>
        </w:rPr>
        <w:t xml:space="preserve"> spotřebitelských cen</w:t>
      </w:r>
      <w:r>
        <w:rPr>
          <w:noProof/>
          <w:lang w:eastAsia="cs-CZ"/>
        </w:rPr>
        <w:t xml:space="preserve"> byl ve 2. čtvrtletí 2016 pouhých 0,2 %, </w:t>
      </w:r>
      <w:r w:rsidRPr="00E1448E">
        <w:rPr>
          <w:noProof/>
          <w:lang w:eastAsia="cs-CZ"/>
        </w:rPr>
        <w:t xml:space="preserve">v grafu </w:t>
      </w:r>
      <w:r>
        <w:rPr>
          <w:noProof/>
          <w:lang w:eastAsia="cs-CZ"/>
        </w:rPr>
        <w:t xml:space="preserve">je </w:t>
      </w:r>
      <w:r w:rsidRPr="00E1448E">
        <w:rPr>
          <w:noProof/>
          <w:lang w:eastAsia="cs-CZ"/>
        </w:rPr>
        <w:t>znázorněn jako rozdíl mezi oběma křivkami)</w:t>
      </w:r>
      <w:r>
        <w:rPr>
          <w:noProof/>
          <w:lang w:eastAsia="cs-CZ"/>
        </w:rPr>
        <w:t xml:space="preserve">, takže průměrná mzda se zvyšuje </w:t>
      </w:r>
      <w:r w:rsidR="004E1D66">
        <w:rPr>
          <w:noProof/>
          <w:lang w:eastAsia="cs-CZ"/>
        </w:rPr>
        <w:t>reálně</w:t>
      </w:r>
      <w:r w:rsidR="004E1D66" w:rsidRPr="00E1448E">
        <w:rPr>
          <w:noProof/>
          <w:lang w:eastAsia="cs-CZ"/>
        </w:rPr>
        <w:t xml:space="preserve"> </w:t>
      </w:r>
      <w:r w:rsidRPr="00E1448E">
        <w:rPr>
          <w:noProof/>
          <w:lang w:eastAsia="cs-CZ"/>
        </w:rPr>
        <w:t>takřka stejně jako nominálně</w:t>
      </w:r>
      <w:r>
        <w:rPr>
          <w:noProof/>
          <w:lang w:eastAsia="cs-CZ"/>
        </w:rPr>
        <w:t>; dochází tedy k silnému růstu kupní síly výdělků</w:t>
      </w:r>
      <w:r w:rsidRPr="00E1448E">
        <w:rPr>
          <w:noProof/>
          <w:lang w:eastAsia="cs-CZ"/>
        </w:rPr>
        <w:t>.</w:t>
      </w:r>
    </w:p>
    <w:p w:rsidR="00CD3582" w:rsidRPr="00E1448E" w:rsidRDefault="00CD3582" w:rsidP="00CD3582">
      <w:pPr>
        <w:rPr>
          <w:noProof/>
          <w:lang w:eastAsia="cs-CZ"/>
        </w:rPr>
      </w:pPr>
      <w:r w:rsidRPr="00E1448E">
        <w:rPr>
          <w:noProof/>
          <w:lang w:eastAsia="cs-CZ"/>
        </w:rPr>
        <w:t xml:space="preserve">Druhý důležitý fakt je ten, že k silnému </w:t>
      </w:r>
      <w:r>
        <w:rPr>
          <w:noProof/>
          <w:lang w:eastAsia="cs-CZ"/>
        </w:rPr>
        <w:t>mzdovému rů</w:t>
      </w:r>
      <w:r w:rsidRPr="00E1448E">
        <w:rPr>
          <w:noProof/>
          <w:lang w:eastAsia="cs-CZ"/>
        </w:rPr>
        <w:t>stu dochází za situace</w:t>
      </w:r>
      <w:r>
        <w:rPr>
          <w:noProof/>
          <w:lang w:eastAsia="cs-CZ"/>
        </w:rPr>
        <w:t xml:space="preserve"> zvyšování</w:t>
      </w:r>
      <w:r w:rsidRPr="00E1448E">
        <w:rPr>
          <w:noProof/>
          <w:lang w:eastAsia="cs-CZ"/>
        </w:rPr>
        <w:t xml:space="preserve"> zaměstnanosti.</w:t>
      </w:r>
      <w:r>
        <w:rPr>
          <w:noProof/>
          <w:lang w:eastAsia="cs-CZ"/>
        </w:rPr>
        <w:t xml:space="preserve"> R</w:t>
      </w:r>
      <w:r w:rsidRPr="00E1448E">
        <w:rPr>
          <w:noProof/>
          <w:lang w:eastAsia="cs-CZ"/>
        </w:rPr>
        <w:t>ůst</w:t>
      </w:r>
      <w:r>
        <w:rPr>
          <w:noProof/>
          <w:lang w:eastAsia="cs-CZ"/>
        </w:rPr>
        <w:t xml:space="preserve"> objemu mezd je tak ještě rychlejší než růst průměrné mzdy.</w:t>
      </w:r>
    </w:p>
    <w:p w:rsidR="00CD3582" w:rsidRPr="00CD3582" w:rsidRDefault="00CD3582" w:rsidP="00967F05"/>
    <w:p w:rsidR="00964866" w:rsidRPr="001450F6" w:rsidRDefault="00F11B2A" w:rsidP="00967F05">
      <w:r w:rsidRPr="00CD3582">
        <w:t>Podobně jako vývoj počtu zaměstnanců byl</w:t>
      </w:r>
      <w:r w:rsidR="001203B0" w:rsidRPr="00CD3582">
        <w:t xml:space="preserve"> v</w:t>
      </w:r>
      <w:r w:rsidR="00CD3582" w:rsidRPr="00CD3582">
        <w:t>e</w:t>
      </w:r>
      <w:r w:rsidR="001203B0" w:rsidRPr="00CD3582">
        <w:t xml:space="preserve"> </w:t>
      </w:r>
      <w:r w:rsidR="00CD3582" w:rsidRPr="00CD3582">
        <w:t>2</w:t>
      </w:r>
      <w:r w:rsidR="001203B0" w:rsidRPr="00CD3582">
        <w:t xml:space="preserve">. čtvrtletí 2016 i mzdový růst v </w:t>
      </w:r>
      <w:r w:rsidR="00967F05" w:rsidRPr="00CD3582">
        <w:t>jednotlivýc</w:t>
      </w:r>
      <w:r w:rsidRPr="00CD3582">
        <w:t xml:space="preserve">h odvětvích </w:t>
      </w:r>
      <w:r w:rsidRPr="00F73F81">
        <w:t xml:space="preserve">(sekce CZ-NACE) </w:t>
      </w:r>
      <w:r w:rsidR="00967F05" w:rsidRPr="00F73F81">
        <w:t xml:space="preserve">značně </w:t>
      </w:r>
      <w:r w:rsidR="00CD3582" w:rsidRPr="00F73F81">
        <w:t>různorodý</w:t>
      </w:r>
      <w:r w:rsidR="00967F05" w:rsidRPr="00F73F81">
        <w:t>.</w:t>
      </w:r>
      <w:r w:rsidR="00B53759" w:rsidRPr="00F73F81">
        <w:t xml:space="preserve"> </w:t>
      </w:r>
      <w:r w:rsidR="000C3C7D" w:rsidRPr="00F73F81">
        <w:t xml:space="preserve">Nominální nárůsty </w:t>
      </w:r>
      <w:r w:rsidR="00995E39">
        <w:t>k</w:t>
      </w:r>
      <w:r w:rsidR="00E46D05">
        <w:t>e</w:t>
      </w:r>
      <w:r w:rsidR="00995E39">
        <w:t xml:space="preserve"> stejnému období loňska </w:t>
      </w:r>
      <w:r w:rsidR="000C3C7D" w:rsidRPr="00F73F81">
        <w:t xml:space="preserve">se pohybovaly od </w:t>
      </w:r>
      <w:r w:rsidR="00CD3582" w:rsidRPr="00F73F81">
        <w:t>1,</w:t>
      </w:r>
      <w:r w:rsidR="000C3C7D" w:rsidRPr="00F73F81">
        <w:t xml:space="preserve">0 % až po </w:t>
      </w:r>
      <w:r w:rsidR="00F73F81" w:rsidRPr="00F73F81">
        <w:t>6,9</w:t>
      </w:r>
      <w:r w:rsidR="000C3C7D" w:rsidRPr="00F73F81">
        <w:t> </w:t>
      </w:r>
      <w:r w:rsidR="000C3C7D" w:rsidRPr="00964866">
        <w:t xml:space="preserve">%. </w:t>
      </w:r>
      <w:r w:rsidR="00964866" w:rsidRPr="00964866">
        <w:t>Ta nejnižší hodnota patří odvětví těžba a</w:t>
      </w:r>
      <w:r w:rsidR="00964866" w:rsidRPr="00EE61D6">
        <w:t xml:space="preserve"> dobývání</w:t>
      </w:r>
      <w:r w:rsidR="00964866">
        <w:t xml:space="preserve">, kde navíc dochází k propouštění. Naopak nejvyšší </w:t>
      </w:r>
      <w:r w:rsidR="00964866" w:rsidRPr="00964866">
        <w:t>mzdový růst byl v peněžnictví a pojišťovnictví, kde šlo o vliv výplaty vysokých mimořádných odměn. V bankách a pojišťovnách se také průměrná mzda udržela na nejvyšší úrov</w:t>
      </w:r>
      <w:r w:rsidR="00964866">
        <w:t>ni</w:t>
      </w:r>
      <w:r w:rsidR="00964866" w:rsidRPr="00964866">
        <w:t xml:space="preserve"> (53 471 Kč)</w:t>
      </w:r>
      <w:r w:rsidR="00964866">
        <w:t xml:space="preserve"> a představuje tak zhruba dvojnásobek </w:t>
      </w:r>
      <w:r w:rsidR="00DE23D5">
        <w:t>průměru</w:t>
      </w:r>
      <w:r w:rsidR="00964866">
        <w:t xml:space="preserve"> ostatních</w:t>
      </w:r>
      <w:r w:rsidR="00964866" w:rsidRPr="00964866">
        <w:t xml:space="preserve"> o</w:t>
      </w:r>
      <w:r w:rsidR="00964866" w:rsidRPr="00DE23D5">
        <w:t>dvětví.</w:t>
      </w:r>
      <w:r w:rsidR="00DE23D5" w:rsidRPr="00DE23D5">
        <w:t xml:space="preserve"> Na druhém nejvyšším místě bylo odvětví informační a komu</w:t>
      </w:r>
      <w:r w:rsidR="00DE23D5" w:rsidRPr="001450F6">
        <w:t>nikační činnosti s</w:t>
      </w:r>
      <w:r w:rsidR="006F40D9">
        <w:t>e</w:t>
      </w:r>
      <w:r w:rsidR="00DE23D5" w:rsidRPr="001450F6">
        <w:t> 48 654 Kč.</w:t>
      </w:r>
    </w:p>
    <w:p w:rsidR="00F11B2A" w:rsidRPr="001450F6" w:rsidRDefault="00DE23D5" w:rsidP="00967F05">
      <w:r w:rsidRPr="001450F6">
        <w:t xml:space="preserve">Tradičně nejnižší </w:t>
      </w:r>
      <w:r w:rsidR="001450F6">
        <w:t>jsou</w:t>
      </w:r>
      <w:r w:rsidR="00995E39">
        <w:t xml:space="preserve"> průměrné</w:t>
      </w:r>
      <w:r w:rsidRPr="001450F6">
        <w:t xml:space="preserve"> mzd</w:t>
      </w:r>
      <w:r w:rsidR="00995E39">
        <w:t>y</w:t>
      </w:r>
      <w:r w:rsidRPr="001450F6">
        <w:t xml:space="preserve"> v</w:t>
      </w:r>
      <w:r w:rsidR="00F11B2A" w:rsidRPr="001450F6">
        <w:t>e dvou</w:t>
      </w:r>
      <w:r w:rsidR="00B53759" w:rsidRPr="001450F6">
        <w:t xml:space="preserve"> odvětvových sekcích</w:t>
      </w:r>
      <w:r w:rsidRPr="001450F6">
        <w:t>:</w:t>
      </w:r>
      <w:r w:rsidR="00F11B2A" w:rsidRPr="001450F6">
        <w:t xml:space="preserve"> v ubytování, stravování a pohostinství </w:t>
      </w:r>
      <w:r w:rsidRPr="001450F6">
        <w:t xml:space="preserve">(15 437 Kč) </w:t>
      </w:r>
      <w:r w:rsidR="00F11B2A" w:rsidRPr="001450F6">
        <w:t>a v administrativních a</w:t>
      </w:r>
      <w:r w:rsidR="0062332D" w:rsidRPr="001450F6">
        <w:t xml:space="preserve"> podpůrných činnostech</w:t>
      </w:r>
      <w:r w:rsidRPr="001450F6">
        <w:t xml:space="preserve"> (17 897 Kč)</w:t>
      </w:r>
      <w:r w:rsidR="001450F6" w:rsidRPr="001450F6">
        <w:t>;</w:t>
      </w:r>
      <w:r w:rsidR="0062332D" w:rsidRPr="001450F6">
        <w:t xml:space="preserve"> </w:t>
      </w:r>
      <w:r w:rsidR="001450F6" w:rsidRPr="001450F6">
        <w:t xml:space="preserve">v obou </w:t>
      </w:r>
      <w:r w:rsidR="001450F6">
        <w:t xml:space="preserve">však </w:t>
      </w:r>
      <w:r w:rsidR="001450F6" w:rsidRPr="001450F6">
        <w:t xml:space="preserve">mzdy </w:t>
      </w:r>
      <w:r w:rsidR="00995E39" w:rsidRPr="001450F6">
        <w:t xml:space="preserve">rostly </w:t>
      </w:r>
      <w:r w:rsidR="001450F6" w:rsidRPr="001450F6">
        <w:t>nadprůměrně rychle, o 6,0</w:t>
      </w:r>
      <w:r w:rsidR="00F11B2A" w:rsidRPr="001450F6">
        <w:t xml:space="preserve"> %, resp. o </w:t>
      </w:r>
      <w:r w:rsidR="001450F6" w:rsidRPr="001450F6">
        <w:t>5,2</w:t>
      </w:r>
      <w:r w:rsidR="00F11B2A" w:rsidRPr="001450F6">
        <w:t> %.</w:t>
      </w:r>
    </w:p>
    <w:p w:rsidR="003D5D40" w:rsidRPr="001450F6" w:rsidRDefault="003D5D40" w:rsidP="00E2446F">
      <w:pPr>
        <w:rPr>
          <w:szCs w:val="20"/>
        </w:rPr>
      </w:pPr>
      <w:r w:rsidRPr="001450F6">
        <w:rPr>
          <w:szCs w:val="20"/>
        </w:rPr>
        <w:t xml:space="preserve">Pro ekonomiku je </w:t>
      </w:r>
      <w:r w:rsidR="001450F6" w:rsidRPr="001450F6">
        <w:rPr>
          <w:szCs w:val="20"/>
        </w:rPr>
        <w:t>nej</w:t>
      </w:r>
      <w:r w:rsidRPr="001450F6">
        <w:rPr>
          <w:szCs w:val="20"/>
        </w:rPr>
        <w:t>důležit</w:t>
      </w:r>
      <w:r w:rsidR="001450F6" w:rsidRPr="001450F6">
        <w:rPr>
          <w:szCs w:val="20"/>
        </w:rPr>
        <w:t>ější</w:t>
      </w:r>
      <w:r w:rsidRPr="001450F6">
        <w:rPr>
          <w:szCs w:val="20"/>
        </w:rPr>
        <w:t xml:space="preserve"> růst </w:t>
      </w:r>
      <w:r w:rsidR="001450F6" w:rsidRPr="001450F6">
        <w:rPr>
          <w:szCs w:val="20"/>
        </w:rPr>
        <w:t xml:space="preserve">mezd </w:t>
      </w:r>
      <w:r w:rsidR="004328B0" w:rsidRPr="001450F6">
        <w:rPr>
          <w:szCs w:val="20"/>
        </w:rPr>
        <w:t xml:space="preserve">u </w:t>
      </w:r>
      <w:r w:rsidR="001450F6" w:rsidRPr="001450F6">
        <w:rPr>
          <w:szCs w:val="20"/>
        </w:rPr>
        <w:t xml:space="preserve">největších zaměstnavatelů </w:t>
      </w:r>
      <w:r w:rsidR="004328B0" w:rsidRPr="001450F6">
        <w:rPr>
          <w:szCs w:val="20"/>
        </w:rPr>
        <w:t xml:space="preserve">– </w:t>
      </w:r>
      <w:r w:rsidR="00D13583">
        <w:rPr>
          <w:szCs w:val="20"/>
        </w:rPr>
        <w:t>ve</w:t>
      </w:r>
      <w:r w:rsidRPr="001450F6">
        <w:rPr>
          <w:szCs w:val="20"/>
        </w:rPr>
        <w:t xml:space="preserve"> </w:t>
      </w:r>
      <w:r w:rsidR="004328B0" w:rsidRPr="001450F6">
        <w:rPr>
          <w:szCs w:val="20"/>
        </w:rPr>
        <w:t>zpracovatelské</w:t>
      </w:r>
      <w:r w:rsidR="00D13583">
        <w:rPr>
          <w:szCs w:val="20"/>
        </w:rPr>
        <w:t>m</w:t>
      </w:r>
      <w:r w:rsidR="004328B0" w:rsidRPr="001450F6">
        <w:rPr>
          <w:szCs w:val="20"/>
        </w:rPr>
        <w:t xml:space="preserve"> průmyslu, který zaměstnává 1</w:t>
      </w:r>
      <w:r w:rsidRPr="001450F6">
        <w:rPr>
          <w:szCs w:val="20"/>
        </w:rPr>
        <w:t> 1</w:t>
      </w:r>
      <w:r w:rsidR="001450F6" w:rsidRPr="001450F6">
        <w:rPr>
          <w:szCs w:val="20"/>
        </w:rPr>
        <w:t>22</w:t>
      </w:r>
      <w:r w:rsidRPr="001450F6">
        <w:rPr>
          <w:szCs w:val="20"/>
        </w:rPr>
        <w:t>,</w:t>
      </w:r>
      <w:r w:rsidR="001450F6" w:rsidRPr="001450F6">
        <w:rPr>
          <w:szCs w:val="20"/>
        </w:rPr>
        <w:t>2</w:t>
      </w:r>
      <w:r w:rsidR="004328B0" w:rsidRPr="001450F6">
        <w:rPr>
          <w:szCs w:val="20"/>
        </w:rPr>
        <w:t xml:space="preserve"> tis. </w:t>
      </w:r>
      <w:r w:rsidR="007F4938">
        <w:rPr>
          <w:szCs w:val="20"/>
        </w:rPr>
        <w:t>z</w:t>
      </w:r>
      <w:r w:rsidR="004328B0" w:rsidRPr="001450F6">
        <w:rPr>
          <w:szCs w:val="20"/>
        </w:rPr>
        <w:t>aměstnanců</w:t>
      </w:r>
      <w:r w:rsidR="007F4938">
        <w:rPr>
          <w:szCs w:val="20"/>
        </w:rPr>
        <w:t>,</w:t>
      </w:r>
      <w:r w:rsidR="004328B0" w:rsidRPr="001450F6">
        <w:rPr>
          <w:szCs w:val="20"/>
        </w:rPr>
        <w:t xml:space="preserve"> vzrostla průměrná mzda o </w:t>
      </w:r>
      <w:r w:rsidR="001450F6" w:rsidRPr="001450F6">
        <w:rPr>
          <w:szCs w:val="20"/>
        </w:rPr>
        <w:t>3,9</w:t>
      </w:r>
      <w:r w:rsidR="00277C02" w:rsidRPr="001450F6">
        <w:rPr>
          <w:szCs w:val="20"/>
        </w:rPr>
        <w:t> %</w:t>
      </w:r>
      <w:r w:rsidR="001450F6" w:rsidRPr="001450F6">
        <w:rPr>
          <w:szCs w:val="20"/>
        </w:rPr>
        <w:t xml:space="preserve"> na 27 619 Kč</w:t>
      </w:r>
      <w:r w:rsidR="00AB63E5">
        <w:rPr>
          <w:szCs w:val="20"/>
        </w:rPr>
        <w:t>;</w:t>
      </w:r>
      <w:r w:rsidRPr="001450F6">
        <w:rPr>
          <w:szCs w:val="20"/>
        </w:rPr>
        <w:t xml:space="preserve"> v obchodě se zvýšila o </w:t>
      </w:r>
      <w:r w:rsidR="001450F6" w:rsidRPr="001450F6">
        <w:rPr>
          <w:szCs w:val="20"/>
        </w:rPr>
        <w:t>3,7</w:t>
      </w:r>
      <w:r w:rsidRPr="001450F6">
        <w:rPr>
          <w:szCs w:val="20"/>
        </w:rPr>
        <w:t> %</w:t>
      </w:r>
      <w:r w:rsidR="001450F6" w:rsidRPr="001450F6">
        <w:rPr>
          <w:szCs w:val="20"/>
        </w:rPr>
        <w:t xml:space="preserve"> na 25 390 Kč</w:t>
      </w:r>
      <w:r w:rsidRPr="001450F6">
        <w:rPr>
          <w:szCs w:val="20"/>
        </w:rPr>
        <w:t>.</w:t>
      </w:r>
    </w:p>
    <w:p w:rsidR="00785EB3" w:rsidRPr="001450F6" w:rsidRDefault="003D5D40" w:rsidP="00E2446F">
      <w:pPr>
        <w:rPr>
          <w:rFonts w:eastAsia="Times New Roman" w:cs="Arial"/>
          <w:szCs w:val="20"/>
          <w:lang w:eastAsia="cs-CZ"/>
        </w:rPr>
      </w:pPr>
      <w:r w:rsidRPr="001450F6">
        <w:rPr>
          <w:rFonts w:eastAsia="Times New Roman" w:cs="Arial"/>
          <w:szCs w:val="20"/>
          <w:lang w:eastAsia="cs-CZ"/>
        </w:rPr>
        <w:t>U</w:t>
      </w:r>
      <w:r w:rsidR="004328B0" w:rsidRPr="001450F6">
        <w:rPr>
          <w:rFonts w:eastAsia="Times New Roman" w:cs="Arial"/>
          <w:szCs w:val="20"/>
          <w:lang w:eastAsia="cs-CZ"/>
        </w:rPr>
        <w:t xml:space="preserve"> </w:t>
      </w:r>
      <w:r w:rsidRPr="001450F6">
        <w:rPr>
          <w:rFonts w:eastAsia="Times New Roman" w:cs="Arial"/>
          <w:szCs w:val="20"/>
          <w:lang w:eastAsia="cs-CZ"/>
        </w:rPr>
        <w:t>odvětví</w:t>
      </w:r>
      <w:r w:rsidR="004328B0" w:rsidRPr="001450F6">
        <w:rPr>
          <w:rFonts w:eastAsia="Times New Roman" w:cs="Arial"/>
          <w:szCs w:val="20"/>
          <w:lang w:eastAsia="cs-CZ"/>
        </w:rPr>
        <w:t xml:space="preserve"> </w:t>
      </w:r>
      <w:r w:rsidR="00610EF9" w:rsidRPr="001450F6">
        <w:rPr>
          <w:rFonts w:eastAsia="Times New Roman" w:cs="Arial"/>
          <w:szCs w:val="20"/>
          <w:lang w:eastAsia="cs-CZ"/>
        </w:rPr>
        <w:t xml:space="preserve">s dominancí státu </w:t>
      </w:r>
      <w:r w:rsidR="004328B0" w:rsidRPr="001450F6">
        <w:rPr>
          <w:rFonts w:eastAsia="Times New Roman" w:cs="Arial"/>
          <w:szCs w:val="20"/>
          <w:lang w:eastAsia="cs-CZ"/>
        </w:rPr>
        <w:t xml:space="preserve">byl meziroční nárůst </w:t>
      </w:r>
      <w:r w:rsidR="001450F6" w:rsidRPr="001450F6">
        <w:rPr>
          <w:rFonts w:eastAsia="Times New Roman" w:cs="Arial"/>
          <w:szCs w:val="20"/>
          <w:lang w:eastAsia="cs-CZ"/>
        </w:rPr>
        <w:t>značně s</w:t>
      </w:r>
      <w:r w:rsidR="001450F6">
        <w:rPr>
          <w:rFonts w:eastAsia="Times New Roman" w:cs="Arial"/>
          <w:szCs w:val="20"/>
          <w:lang w:eastAsia="cs-CZ"/>
        </w:rPr>
        <w:t>kromný</w:t>
      </w:r>
      <w:r w:rsidR="001450F6" w:rsidRPr="001450F6">
        <w:rPr>
          <w:rFonts w:eastAsia="Times New Roman" w:cs="Arial"/>
          <w:szCs w:val="20"/>
          <w:lang w:eastAsia="cs-CZ"/>
        </w:rPr>
        <w:t xml:space="preserve"> </w:t>
      </w:r>
      <w:r w:rsidR="004328B0" w:rsidRPr="001450F6">
        <w:rPr>
          <w:rFonts w:eastAsia="Times New Roman" w:cs="Arial"/>
          <w:szCs w:val="20"/>
          <w:lang w:eastAsia="cs-CZ"/>
        </w:rPr>
        <w:t>ve vzdělávání (</w:t>
      </w:r>
      <w:r w:rsidRPr="001450F6">
        <w:rPr>
          <w:rFonts w:eastAsia="Times New Roman" w:cs="Arial"/>
          <w:szCs w:val="20"/>
          <w:lang w:eastAsia="cs-CZ"/>
        </w:rPr>
        <w:t>2,</w:t>
      </w:r>
      <w:r w:rsidR="001450F6" w:rsidRPr="001450F6">
        <w:rPr>
          <w:rFonts w:eastAsia="Times New Roman" w:cs="Arial"/>
          <w:szCs w:val="20"/>
          <w:lang w:eastAsia="cs-CZ"/>
        </w:rPr>
        <w:t>3</w:t>
      </w:r>
      <w:r w:rsidR="004328B0" w:rsidRPr="001450F6">
        <w:rPr>
          <w:rFonts w:eastAsia="Times New Roman" w:cs="Arial"/>
          <w:szCs w:val="20"/>
          <w:lang w:eastAsia="cs-CZ"/>
        </w:rPr>
        <w:t> %)</w:t>
      </w:r>
      <w:r w:rsidR="001450F6" w:rsidRPr="001450F6">
        <w:rPr>
          <w:rFonts w:eastAsia="Times New Roman" w:cs="Arial"/>
          <w:szCs w:val="20"/>
          <w:lang w:eastAsia="cs-CZ"/>
        </w:rPr>
        <w:t>, kde tam</w:t>
      </w:r>
      <w:r w:rsidR="001450F6">
        <w:rPr>
          <w:rFonts w:eastAsia="Times New Roman" w:cs="Arial"/>
          <w:szCs w:val="20"/>
          <w:lang w:eastAsia="cs-CZ"/>
        </w:rPr>
        <w:t>ější</w:t>
      </w:r>
      <w:r w:rsidR="001450F6" w:rsidRPr="001450F6">
        <w:rPr>
          <w:rFonts w:eastAsia="Times New Roman" w:cs="Arial"/>
          <w:szCs w:val="20"/>
          <w:lang w:eastAsia="cs-CZ"/>
        </w:rPr>
        <w:t xml:space="preserve"> úroveň </w:t>
      </w:r>
      <w:r w:rsidR="001450F6" w:rsidRPr="001450F6">
        <w:t>průměrn</w:t>
      </w:r>
      <w:r w:rsidR="001450F6">
        <w:t>é</w:t>
      </w:r>
      <w:r w:rsidR="001450F6" w:rsidRPr="001450F6">
        <w:t>h</w:t>
      </w:r>
      <w:r w:rsidR="001450F6">
        <w:t>o</w:t>
      </w:r>
      <w:r w:rsidR="001450F6" w:rsidRPr="001450F6">
        <w:t xml:space="preserve"> </w:t>
      </w:r>
      <w:r w:rsidR="001450F6" w:rsidRPr="001450F6">
        <w:rPr>
          <w:rFonts w:eastAsia="Times New Roman" w:cs="Arial"/>
          <w:szCs w:val="20"/>
          <w:lang w:eastAsia="cs-CZ"/>
        </w:rPr>
        <w:t>plat</w:t>
      </w:r>
      <w:r w:rsidR="001450F6">
        <w:rPr>
          <w:rFonts w:eastAsia="Times New Roman" w:cs="Arial"/>
          <w:szCs w:val="20"/>
          <w:lang w:eastAsia="cs-CZ"/>
        </w:rPr>
        <w:t>u</w:t>
      </w:r>
      <w:r w:rsidR="001450F6" w:rsidRPr="001450F6">
        <w:rPr>
          <w:rFonts w:eastAsia="Times New Roman" w:cs="Arial"/>
          <w:szCs w:val="20"/>
          <w:lang w:eastAsia="cs-CZ"/>
        </w:rPr>
        <w:t xml:space="preserve"> 25 589 Kč neodpovídá tomu, že </w:t>
      </w:r>
      <w:r w:rsidR="00995E39">
        <w:rPr>
          <w:rFonts w:eastAsia="Times New Roman" w:cs="Arial"/>
          <w:szCs w:val="20"/>
          <w:lang w:eastAsia="cs-CZ"/>
        </w:rPr>
        <w:t>jde o odvětví s nejvzdělanějšími</w:t>
      </w:r>
      <w:r w:rsidR="001450F6" w:rsidRPr="001450F6">
        <w:rPr>
          <w:rFonts w:eastAsia="Times New Roman" w:cs="Arial"/>
          <w:szCs w:val="20"/>
          <w:lang w:eastAsia="cs-CZ"/>
        </w:rPr>
        <w:t xml:space="preserve"> zaměstnanci</w:t>
      </w:r>
      <w:r w:rsidR="004328B0" w:rsidRPr="001450F6">
        <w:rPr>
          <w:rFonts w:eastAsia="Times New Roman" w:cs="Arial"/>
          <w:szCs w:val="20"/>
          <w:lang w:eastAsia="cs-CZ"/>
        </w:rPr>
        <w:t>.</w:t>
      </w:r>
    </w:p>
    <w:p w:rsidR="001450F6" w:rsidRPr="0065791F" w:rsidRDefault="001450F6" w:rsidP="001450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1450F6" w:rsidRPr="0044253C" w:rsidRDefault="001450F6" w:rsidP="001450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65791F">
        <w:rPr>
          <w:rFonts w:cs="Arial"/>
          <w:szCs w:val="20"/>
        </w:rPr>
        <w:t>Růst průměrné mzdy se nejvýrazněji projevil v </w:t>
      </w:r>
      <w:r w:rsidR="00ED4E72" w:rsidRPr="0065791F">
        <w:rPr>
          <w:rFonts w:cs="Arial"/>
          <w:szCs w:val="20"/>
        </w:rPr>
        <w:t>Ústeckém kraji a na Vysočině (shodně 4,6</w:t>
      </w:r>
      <w:r w:rsidRPr="0065791F">
        <w:rPr>
          <w:rFonts w:cs="Arial"/>
          <w:szCs w:val="20"/>
        </w:rPr>
        <w:t> %)</w:t>
      </w:r>
      <w:r w:rsidR="00ED4E72" w:rsidRPr="0065791F">
        <w:rPr>
          <w:rFonts w:cs="Arial"/>
          <w:szCs w:val="20"/>
        </w:rPr>
        <w:t>, těsně následován Zlínským krajem (4,5 %)</w:t>
      </w:r>
      <w:r w:rsidRPr="0065791F">
        <w:rPr>
          <w:rFonts w:cs="Arial"/>
          <w:szCs w:val="20"/>
        </w:rPr>
        <w:t>. N</w:t>
      </w:r>
      <w:r w:rsidR="00ED4E72" w:rsidRPr="0065791F">
        <w:rPr>
          <w:rFonts w:cs="Arial"/>
          <w:szCs w:val="20"/>
        </w:rPr>
        <w:t xml:space="preserve">ejnižší nárůst </w:t>
      </w:r>
      <w:r w:rsidRPr="0065791F">
        <w:rPr>
          <w:rFonts w:cs="Arial"/>
          <w:szCs w:val="20"/>
        </w:rPr>
        <w:t> </w:t>
      </w:r>
      <w:r w:rsidR="00ED4E72" w:rsidRPr="0065791F">
        <w:rPr>
          <w:rFonts w:cs="Arial"/>
          <w:szCs w:val="20"/>
        </w:rPr>
        <w:t xml:space="preserve">průměrné mzdy najdeme </w:t>
      </w:r>
      <w:r w:rsidRPr="0065791F">
        <w:rPr>
          <w:rFonts w:cs="Arial"/>
          <w:szCs w:val="20"/>
        </w:rPr>
        <w:t xml:space="preserve">v hlavním městě </w:t>
      </w:r>
      <w:r w:rsidR="0065791F" w:rsidRPr="0065791F">
        <w:rPr>
          <w:rFonts w:cs="Arial"/>
          <w:szCs w:val="20"/>
        </w:rPr>
        <w:t>Praze</w:t>
      </w:r>
      <w:r w:rsidRPr="0065791F">
        <w:rPr>
          <w:rFonts w:cs="Arial"/>
          <w:szCs w:val="20"/>
        </w:rPr>
        <w:t xml:space="preserve"> </w:t>
      </w:r>
      <w:r w:rsidR="0065791F" w:rsidRPr="0065791F">
        <w:rPr>
          <w:rFonts w:cs="Arial"/>
          <w:szCs w:val="20"/>
        </w:rPr>
        <w:t>(3,2 %), což začíná být již tradice.</w:t>
      </w:r>
      <w:r w:rsidRPr="0065791F">
        <w:rPr>
          <w:rFonts w:cs="Arial"/>
          <w:szCs w:val="20"/>
        </w:rPr>
        <w:t xml:space="preserve"> Na druhou stranu </w:t>
      </w:r>
      <w:r w:rsidR="0065791F" w:rsidRPr="0065791F">
        <w:rPr>
          <w:rFonts w:cs="Arial"/>
          <w:szCs w:val="20"/>
        </w:rPr>
        <w:t xml:space="preserve">je v </w:t>
      </w:r>
      <w:r w:rsidRPr="0065791F">
        <w:rPr>
          <w:rFonts w:cs="Arial"/>
          <w:szCs w:val="20"/>
        </w:rPr>
        <w:t xml:space="preserve">Praze </w:t>
      </w:r>
      <w:r w:rsidR="0065791F" w:rsidRPr="0065791F">
        <w:rPr>
          <w:rFonts w:cs="Arial"/>
          <w:szCs w:val="20"/>
        </w:rPr>
        <w:t>dlouhodobě nej</w:t>
      </w:r>
      <w:r w:rsidRPr="0065791F">
        <w:rPr>
          <w:rFonts w:cs="Arial"/>
          <w:szCs w:val="20"/>
        </w:rPr>
        <w:t>rychl</w:t>
      </w:r>
      <w:r w:rsidR="0065791F" w:rsidRPr="0065791F">
        <w:rPr>
          <w:rFonts w:cs="Arial"/>
          <w:szCs w:val="20"/>
        </w:rPr>
        <w:t>ejší</w:t>
      </w:r>
      <w:r w:rsidRPr="0065791F">
        <w:rPr>
          <w:rFonts w:cs="Arial"/>
          <w:szCs w:val="20"/>
        </w:rPr>
        <w:t xml:space="preserve"> růst počtu zaměstnanců</w:t>
      </w:r>
      <w:r w:rsidR="0044253C">
        <w:rPr>
          <w:rFonts w:cs="Arial"/>
          <w:szCs w:val="20"/>
        </w:rPr>
        <w:t xml:space="preserve"> –</w:t>
      </w:r>
      <w:r w:rsidRPr="0065791F">
        <w:rPr>
          <w:rFonts w:cs="Arial"/>
          <w:szCs w:val="20"/>
        </w:rPr>
        <w:t xml:space="preserve"> i v</w:t>
      </w:r>
      <w:r w:rsidR="0065791F" w:rsidRPr="0065791F">
        <w:rPr>
          <w:rFonts w:cs="Arial"/>
          <w:szCs w:val="20"/>
        </w:rPr>
        <w:t>e</w:t>
      </w:r>
      <w:r w:rsidRPr="0065791F">
        <w:rPr>
          <w:rFonts w:cs="Arial"/>
          <w:szCs w:val="20"/>
        </w:rPr>
        <w:t xml:space="preserve"> </w:t>
      </w:r>
      <w:r w:rsidR="0065791F" w:rsidRPr="0065791F">
        <w:rPr>
          <w:rFonts w:cs="Arial"/>
          <w:szCs w:val="20"/>
        </w:rPr>
        <w:t>2</w:t>
      </w:r>
      <w:r w:rsidRPr="0065791F">
        <w:rPr>
          <w:rFonts w:cs="Arial"/>
          <w:szCs w:val="20"/>
        </w:rPr>
        <w:t xml:space="preserve">. čtvrtletí 2016 zde </w:t>
      </w:r>
      <w:r w:rsidR="0044253C">
        <w:rPr>
          <w:rFonts w:cs="Arial"/>
          <w:szCs w:val="20"/>
        </w:rPr>
        <w:t>narostl jejich počet</w:t>
      </w:r>
      <w:r w:rsidRPr="0065791F">
        <w:rPr>
          <w:rFonts w:cs="Arial"/>
          <w:szCs w:val="20"/>
        </w:rPr>
        <w:t xml:space="preserve"> 3,</w:t>
      </w:r>
      <w:r w:rsidR="0065791F" w:rsidRPr="0065791F">
        <w:rPr>
          <w:rFonts w:cs="Arial"/>
          <w:szCs w:val="20"/>
        </w:rPr>
        <w:t>2</w:t>
      </w:r>
      <w:r w:rsidRPr="0065791F">
        <w:rPr>
          <w:rFonts w:cs="Arial"/>
          <w:szCs w:val="20"/>
        </w:rPr>
        <w:t> %. V žádném regionu nedošlo k úbytku počtu zaměstnanců, nejméně přibylo (opět) v</w:t>
      </w:r>
      <w:r w:rsidR="0065791F">
        <w:rPr>
          <w:rFonts w:cs="Arial"/>
          <w:szCs w:val="20"/>
        </w:rPr>
        <w:t xml:space="preserve"> problematickém </w:t>
      </w:r>
      <w:r w:rsidRPr="0065791F">
        <w:rPr>
          <w:rFonts w:cs="Arial"/>
          <w:szCs w:val="20"/>
        </w:rPr>
        <w:t xml:space="preserve">Karlovarském kraji (0,1 %), </w:t>
      </w:r>
      <w:r w:rsidR="0065791F" w:rsidRPr="0065791F">
        <w:rPr>
          <w:rFonts w:cs="Arial"/>
          <w:szCs w:val="20"/>
        </w:rPr>
        <w:t>kde byl navíc i střídmý mzdový růst (3,6 %).</w:t>
      </w:r>
    </w:p>
    <w:p w:rsidR="009A4CB3" w:rsidRPr="006D4DF2" w:rsidRDefault="009A4CB3" w:rsidP="00967F05">
      <w:pPr>
        <w:rPr>
          <w:color w:val="943634"/>
        </w:rPr>
      </w:pPr>
    </w:p>
    <w:p w:rsidR="0044776C" w:rsidRPr="006D4DF2" w:rsidRDefault="0044776C" w:rsidP="0044776C">
      <w:pPr>
        <w:rPr>
          <w:rFonts w:cs="Arial"/>
          <w:color w:val="E36C0A"/>
        </w:rPr>
      </w:pPr>
      <w:r w:rsidRPr="0065791F">
        <w:rPr>
          <w:rFonts w:cs="Arial"/>
        </w:rPr>
        <w:t xml:space="preserve">Rychlá informace obsahuje také údaj o mzdovém </w:t>
      </w:r>
      <w:r w:rsidRPr="0065791F">
        <w:rPr>
          <w:rFonts w:cs="Arial"/>
          <w:b/>
        </w:rPr>
        <w:t>mediánu</w:t>
      </w:r>
      <w:r w:rsidRPr="0065791F">
        <w:rPr>
          <w:rFonts w:cs="Arial"/>
        </w:rPr>
        <w:t>, který je vypočtený z matematického modelu distribuce výdělků. Ten ukazuje mzdu prostředního zaměstnance,</w:t>
      </w:r>
      <w:r w:rsidRPr="005044DC">
        <w:rPr>
          <w:rFonts w:cs="Arial"/>
        </w:rPr>
        <w:t xml:space="preserve"> tedy běžnou mzdovou úroveň</w:t>
      </w:r>
      <w:r w:rsidR="00B46B0B">
        <w:rPr>
          <w:rFonts w:cs="Arial"/>
        </w:rPr>
        <w:t xml:space="preserve"> neovlivněnou extrémními hodnotami</w:t>
      </w:r>
      <w:r w:rsidRPr="005044DC">
        <w:rPr>
          <w:rFonts w:cs="Arial"/>
        </w:rPr>
        <w:t>. V</w:t>
      </w:r>
      <w:r w:rsidR="0065791F" w:rsidRPr="005044DC">
        <w:rPr>
          <w:rFonts w:cs="Arial"/>
        </w:rPr>
        <w:t>e</w:t>
      </w:r>
      <w:r w:rsidRPr="005044DC">
        <w:rPr>
          <w:rFonts w:cs="Arial"/>
        </w:rPr>
        <w:t xml:space="preserve"> </w:t>
      </w:r>
      <w:r w:rsidR="0065791F" w:rsidRPr="005044DC">
        <w:rPr>
          <w:rFonts w:cs="Arial"/>
        </w:rPr>
        <w:t>2</w:t>
      </w:r>
      <w:r w:rsidR="0057323A" w:rsidRPr="005044DC">
        <w:rPr>
          <w:rFonts w:cs="Arial"/>
        </w:rPr>
        <w:t>. čtvrtletí 201</w:t>
      </w:r>
      <w:r w:rsidR="00277C02" w:rsidRPr="005044DC">
        <w:rPr>
          <w:rFonts w:cs="Arial"/>
        </w:rPr>
        <w:t>6</w:t>
      </w:r>
      <w:r w:rsidRPr="005044DC">
        <w:rPr>
          <w:rFonts w:cs="Arial"/>
        </w:rPr>
        <w:t xml:space="preserve"> byl medián </w:t>
      </w:r>
      <w:r w:rsidR="00B52091" w:rsidRPr="005044DC">
        <w:rPr>
          <w:rFonts w:cs="Arial"/>
        </w:rPr>
        <w:t>2</w:t>
      </w:r>
      <w:r w:rsidR="005044DC" w:rsidRPr="005044DC">
        <w:rPr>
          <w:rFonts w:cs="Arial"/>
        </w:rPr>
        <w:t>3</w:t>
      </w:r>
      <w:r w:rsidR="002F1984" w:rsidRPr="005044DC">
        <w:rPr>
          <w:rFonts w:cs="Arial"/>
        </w:rPr>
        <w:t> </w:t>
      </w:r>
      <w:r w:rsidR="005044DC" w:rsidRPr="005044DC">
        <w:rPr>
          <w:rFonts w:cs="Arial"/>
        </w:rPr>
        <w:t>047</w:t>
      </w:r>
      <w:r w:rsidRPr="005044DC">
        <w:rPr>
          <w:rFonts w:cs="Arial"/>
        </w:rPr>
        <w:t> Kč, o</w:t>
      </w:r>
      <w:r w:rsidR="002440DF" w:rsidRPr="005044DC">
        <w:rPr>
          <w:rFonts w:cs="Arial"/>
        </w:rPr>
        <w:t xml:space="preserve"> </w:t>
      </w:r>
      <w:r w:rsidR="005044DC" w:rsidRPr="005044DC">
        <w:rPr>
          <w:rFonts w:cs="Arial"/>
        </w:rPr>
        <w:t>98</w:t>
      </w:r>
      <w:r w:rsidR="00466519">
        <w:rPr>
          <w:rFonts w:cs="Arial"/>
        </w:rPr>
        <w:t>3</w:t>
      </w:r>
      <w:r w:rsidR="00A37C91" w:rsidRPr="005044DC">
        <w:rPr>
          <w:rFonts w:cs="Arial"/>
        </w:rPr>
        <w:t> Kč (tj. o</w:t>
      </w:r>
      <w:r w:rsidR="005044DC" w:rsidRPr="005044DC">
        <w:rPr>
          <w:rFonts w:cs="Arial"/>
        </w:rPr>
        <w:t> 4</w:t>
      </w:r>
      <w:r w:rsidR="002F1984" w:rsidRPr="005044DC">
        <w:rPr>
          <w:rFonts w:cs="Arial"/>
        </w:rPr>
        <w:t>,5</w:t>
      </w:r>
      <w:r w:rsidR="00BA7128" w:rsidRPr="005044DC">
        <w:rPr>
          <w:rFonts w:cs="Arial"/>
        </w:rPr>
        <w:t> </w:t>
      </w:r>
      <w:r w:rsidRPr="005044DC">
        <w:rPr>
          <w:rFonts w:cs="Arial"/>
        </w:rPr>
        <w:t>%</w:t>
      </w:r>
      <w:r w:rsidR="00561AF8" w:rsidRPr="005044DC">
        <w:rPr>
          <w:rFonts w:cs="Arial"/>
        </w:rPr>
        <w:t>)</w:t>
      </w:r>
      <w:r w:rsidRPr="005044DC">
        <w:rPr>
          <w:rFonts w:cs="Arial"/>
        </w:rPr>
        <w:t xml:space="preserve"> vyšší než ve stejném období předchozího roku. Mzdová úroveň prostředního zaměstnance </w:t>
      </w:r>
      <w:r w:rsidR="006709EA" w:rsidRPr="005044DC">
        <w:rPr>
          <w:rFonts w:cs="Arial"/>
        </w:rPr>
        <w:t xml:space="preserve">se </w:t>
      </w:r>
      <w:r w:rsidRPr="005044DC">
        <w:rPr>
          <w:rFonts w:cs="Arial"/>
        </w:rPr>
        <w:t xml:space="preserve">tak </w:t>
      </w:r>
      <w:r w:rsidR="006709EA" w:rsidRPr="005044DC">
        <w:rPr>
          <w:rFonts w:cs="Arial"/>
        </w:rPr>
        <w:t>zvyšova</w:t>
      </w:r>
      <w:r w:rsidR="00BA7128" w:rsidRPr="005044DC">
        <w:rPr>
          <w:rFonts w:cs="Arial"/>
        </w:rPr>
        <w:t>la</w:t>
      </w:r>
      <w:r w:rsidRPr="005044DC">
        <w:rPr>
          <w:rFonts w:cs="Arial"/>
        </w:rPr>
        <w:t xml:space="preserve"> </w:t>
      </w:r>
      <w:r w:rsidR="002F1984" w:rsidRPr="005044DC">
        <w:rPr>
          <w:rFonts w:cs="Arial"/>
        </w:rPr>
        <w:t>ještě rychleji</w:t>
      </w:r>
      <w:r w:rsidR="00277C02" w:rsidRPr="005044DC">
        <w:rPr>
          <w:rFonts w:cs="Arial"/>
        </w:rPr>
        <w:t xml:space="preserve"> </w:t>
      </w:r>
      <w:r w:rsidR="002F1984" w:rsidRPr="005044DC">
        <w:rPr>
          <w:rFonts w:cs="Arial"/>
        </w:rPr>
        <w:t>než</w:t>
      </w:r>
      <w:r w:rsidR="00BA7128" w:rsidRPr="005044DC">
        <w:rPr>
          <w:rFonts w:cs="Arial"/>
        </w:rPr>
        <w:t xml:space="preserve"> aritmetický průměr</w:t>
      </w:r>
      <w:r w:rsidR="00CE4432">
        <w:rPr>
          <w:rFonts w:cs="Arial"/>
        </w:rPr>
        <w:t>, což ukazuje na pokles významu extrémně vysokých výdělků</w:t>
      </w:r>
      <w:r w:rsidRPr="005044DC">
        <w:rPr>
          <w:rFonts w:cs="Arial"/>
        </w:rPr>
        <w:t>.</w:t>
      </w:r>
    </w:p>
    <w:p w:rsidR="0044776C" w:rsidRPr="005044DC" w:rsidRDefault="0044776C" w:rsidP="0044776C">
      <w:pPr>
        <w:rPr>
          <w:rFonts w:cs="Arial"/>
        </w:rPr>
      </w:pPr>
      <w:r w:rsidRPr="005044DC">
        <w:rPr>
          <w:rFonts w:cs="Arial"/>
        </w:rPr>
        <w:t xml:space="preserve">Mzdové rozpětí </w:t>
      </w:r>
      <w:r w:rsidR="00CE4432">
        <w:rPr>
          <w:rFonts w:cs="Arial"/>
        </w:rPr>
        <w:t xml:space="preserve">přesto </w:t>
      </w:r>
      <w:r w:rsidR="00F10AB9" w:rsidRPr="005044DC">
        <w:rPr>
          <w:rFonts w:cs="Arial"/>
        </w:rPr>
        <w:t xml:space="preserve">zůstalo </w:t>
      </w:r>
      <w:r w:rsidR="005044DC" w:rsidRPr="005044DC">
        <w:rPr>
          <w:rFonts w:cs="Arial"/>
        </w:rPr>
        <w:t xml:space="preserve">značně </w:t>
      </w:r>
      <w:r w:rsidR="00732BA9" w:rsidRPr="005044DC">
        <w:rPr>
          <w:rFonts w:cs="Arial"/>
        </w:rPr>
        <w:t>širok</w:t>
      </w:r>
      <w:r w:rsidRPr="005044DC">
        <w:rPr>
          <w:rFonts w:cs="Arial"/>
        </w:rPr>
        <w:t>é: 80 % zamě</w:t>
      </w:r>
      <w:r w:rsidR="00561AF8" w:rsidRPr="005044DC">
        <w:rPr>
          <w:rFonts w:cs="Arial"/>
        </w:rPr>
        <w:t xml:space="preserve">stnanců pobíralo výdělky mezi </w:t>
      </w:r>
      <w:r w:rsidR="00B52091" w:rsidRPr="005044DC">
        <w:rPr>
          <w:rFonts w:cs="Arial"/>
        </w:rPr>
        <w:t>1</w:t>
      </w:r>
      <w:r w:rsidR="005044DC" w:rsidRPr="005044DC">
        <w:rPr>
          <w:rFonts w:cs="Arial"/>
        </w:rPr>
        <w:t>1</w:t>
      </w:r>
      <w:r w:rsidR="00F178A2" w:rsidRPr="005044DC">
        <w:rPr>
          <w:rFonts w:cs="Arial"/>
        </w:rPr>
        <w:t> </w:t>
      </w:r>
      <w:r w:rsidR="005044DC" w:rsidRPr="005044DC">
        <w:rPr>
          <w:rFonts w:cs="Arial"/>
        </w:rPr>
        <w:t>238</w:t>
      </w:r>
      <w:r w:rsidRPr="005044DC">
        <w:rPr>
          <w:rFonts w:cs="Arial"/>
        </w:rPr>
        <w:t xml:space="preserve"> Kč a </w:t>
      </w:r>
      <w:r w:rsidR="00277C02" w:rsidRPr="005044DC">
        <w:rPr>
          <w:rFonts w:cs="Arial"/>
        </w:rPr>
        <w:t>4</w:t>
      </w:r>
      <w:r w:rsidR="005044DC" w:rsidRPr="005044DC">
        <w:rPr>
          <w:rFonts w:cs="Arial"/>
        </w:rPr>
        <w:t>3</w:t>
      </w:r>
      <w:r w:rsidR="00F178A2" w:rsidRPr="005044DC">
        <w:rPr>
          <w:rFonts w:cs="Arial"/>
        </w:rPr>
        <w:t> 7</w:t>
      </w:r>
      <w:r w:rsidR="005044DC" w:rsidRPr="005044DC">
        <w:rPr>
          <w:rFonts w:cs="Arial"/>
        </w:rPr>
        <w:t>52</w:t>
      </w:r>
      <w:r w:rsidR="00F178A2" w:rsidRPr="005044DC">
        <w:rPr>
          <w:rFonts w:cs="Arial"/>
        </w:rPr>
        <w:t> </w:t>
      </w:r>
      <w:r w:rsidRPr="005044DC">
        <w:rPr>
          <w:rFonts w:cs="Arial"/>
        </w:rPr>
        <w:t xml:space="preserve">Kč. </w:t>
      </w:r>
      <w:r w:rsidR="006C483C" w:rsidRPr="005044DC">
        <w:rPr>
          <w:rFonts w:cs="Arial"/>
        </w:rPr>
        <w:t xml:space="preserve">Z hlediska pohlaví se </w:t>
      </w:r>
      <w:r w:rsidR="00EB7A15" w:rsidRPr="005044DC">
        <w:rPr>
          <w:rFonts w:cs="Arial"/>
        </w:rPr>
        <w:t xml:space="preserve">pak </w:t>
      </w:r>
      <w:r w:rsidR="006C483C" w:rsidRPr="005044DC">
        <w:rPr>
          <w:rFonts w:cs="Arial"/>
        </w:rPr>
        <w:t xml:space="preserve">zvýšení mezd projevilo </w:t>
      </w:r>
      <w:r w:rsidR="00F178A2" w:rsidRPr="005044DC">
        <w:rPr>
          <w:rFonts w:cs="Arial"/>
        </w:rPr>
        <w:t xml:space="preserve">poněkud </w:t>
      </w:r>
      <w:r w:rsidR="006C483C" w:rsidRPr="005044DC">
        <w:rPr>
          <w:rFonts w:cs="Arial"/>
        </w:rPr>
        <w:t xml:space="preserve">více u </w:t>
      </w:r>
      <w:r w:rsidR="00F178A2" w:rsidRPr="005044DC">
        <w:rPr>
          <w:rFonts w:cs="Arial"/>
        </w:rPr>
        <w:t>mužů (</w:t>
      </w:r>
      <w:r w:rsidR="005044DC" w:rsidRPr="005044DC">
        <w:rPr>
          <w:rFonts w:cs="Arial"/>
        </w:rPr>
        <w:t>4,5</w:t>
      </w:r>
      <w:r w:rsidR="00F178A2" w:rsidRPr="005044DC">
        <w:rPr>
          <w:rFonts w:cs="Arial"/>
        </w:rPr>
        <w:t> %), u žen méně (</w:t>
      </w:r>
      <w:r w:rsidR="005044DC" w:rsidRPr="005044DC">
        <w:rPr>
          <w:rFonts w:cs="Arial"/>
        </w:rPr>
        <w:t>4,2</w:t>
      </w:r>
      <w:r w:rsidR="00F178A2" w:rsidRPr="005044DC">
        <w:rPr>
          <w:rFonts w:cs="Arial"/>
        </w:rPr>
        <w:t> %)</w:t>
      </w:r>
      <w:r w:rsidR="00277C02" w:rsidRPr="005044DC">
        <w:rPr>
          <w:rFonts w:cs="Arial"/>
        </w:rPr>
        <w:t>.</w:t>
      </w:r>
      <w:r w:rsidR="006C483C" w:rsidRPr="005044DC">
        <w:rPr>
          <w:rFonts w:cs="Arial"/>
        </w:rPr>
        <w:t xml:space="preserve"> </w:t>
      </w:r>
      <w:r w:rsidR="00277C02" w:rsidRPr="005044DC">
        <w:rPr>
          <w:rFonts w:cs="Arial"/>
        </w:rPr>
        <w:t>Muži</w:t>
      </w:r>
      <w:r w:rsidR="0057323A" w:rsidRPr="005044DC">
        <w:rPr>
          <w:rFonts w:cs="Arial"/>
        </w:rPr>
        <w:t xml:space="preserve"> mají </w:t>
      </w:r>
      <w:r w:rsidR="00732BA9" w:rsidRPr="005044DC">
        <w:rPr>
          <w:rFonts w:cs="Arial"/>
        </w:rPr>
        <w:t xml:space="preserve">značně </w:t>
      </w:r>
      <w:r w:rsidR="00D42DF9" w:rsidRPr="005044DC">
        <w:rPr>
          <w:rFonts w:cs="Arial"/>
        </w:rPr>
        <w:t>vyš</w:t>
      </w:r>
      <w:r w:rsidR="0057323A" w:rsidRPr="005044DC">
        <w:rPr>
          <w:rFonts w:cs="Arial"/>
        </w:rPr>
        <w:t xml:space="preserve">ší </w:t>
      </w:r>
      <w:r w:rsidR="00EB7A15" w:rsidRPr="005044DC">
        <w:rPr>
          <w:rFonts w:cs="Arial"/>
        </w:rPr>
        <w:t>mzdovou</w:t>
      </w:r>
      <w:r w:rsidR="00732BA9" w:rsidRPr="005044DC">
        <w:rPr>
          <w:rFonts w:cs="Arial"/>
        </w:rPr>
        <w:t xml:space="preserve"> úroveň: </w:t>
      </w:r>
      <w:r w:rsidR="00EC19DC" w:rsidRPr="005044DC">
        <w:rPr>
          <w:rFonts w:cs="Arial"/>
        </w:rPr>
        <w:t>v</w:t>
      </w:r>
      <w:r w:rsidR="00355D6C" w:rsidRPr="005044DC">
        <w:rPr>
          <w:rFonts w:cs="Arial"/>
        </w:rPr>
        <w:t>e</w:t>
      </w:r>
      <w:r w:rsidR="00EC19DC" w:rsidRPr="005044DC">
        <w:rPr>
          <w:rFonts w:cs="Arial"/>
        </w:rPr>
        <w:t> </w:t>
      </w:r>
      <w:r w:rsidR="00355D6C" w:rsidRPr="005044DC">
        <w:rPr>
          <w:rFonts w:cs="Arial"/>
        </w:rPr>
        <w:t>2</w:t>
      </w:r>
      <w:r w:rsidR="002B1DE3" w:rsidRPr="005044DC">
        <w:rPr>
          <w:rFonts w:cs="Arial"/>
        </w:rPr>
        <w:t>. čtvrtletí 201</w:t>
      </w:r>
      <w:r w:rsidR="00277C02" w:rsidRPr="005044DC">
        <w:rPr>
          <w:rFonts w:cs="Arial"/>
        </w:rPr>
        <w:t>6</w:t>
      </w:r>
      <w:r w:rsidR="002B1DE3" w:rsidRPr="005044DC">
        <w:rPr>
          <w:rFonts w:cs="Arial"/>
        </w:rPr>
        <w:t xml:space="preserve"> byl </w:t>
      </w:r>
      <w:r w:rsidR="00732BA9" w:rsidRPr="005044DC">
        <w:rPr>
          <w:rFonts w:cs="Arial"/>
        </w:rPr>
        <w:t xml:space="preserve">medián </w:t>
      </w:r>
      <w:r w:rsidR="002440DF" w:rsidRPr="005044DC">
        <w:rPr>
          <w:rFonts w:cs="Arial"/>
        </w:rPr>
        <w:t xml:space="preserve">mezd </w:t>
      </w:r>
      <w:r w:rsidR="00732BA9" w:rsidRPr="005044DC">
        <w:rPr>
          <w:rFonts w:cs="Arial"/>
        </w:rPr>
        <w:t xml:space="preserve">žen </w:t>
      </w:r>
      <w:r w:rsidR="00F178A2" w:rsidRPr="005044DC">
        <w:rPr>
          <w:rFonts w:cs="Arial"/>
        </w:rPr>
        <w:t>20 5</w:t>
      </w:r>
      <w:r w:rsidR="005044DC" w:rsidRPr="005044DC">
        <w:rPr>
          <w:rFonts w:cs="Arial"/>
        </w:rPr>
        <w:t>67</w:t>
      </w:r>
      <w:r w:rsidR="002B5158" w:rsidRPr="005044DC">
        <w:rPr>
          <w:rFonts w:cs="Arial"/>
        </w:rPr>
        <w:t xml:space="preserve"> </w:t>
      </w:r>
      <w:r w:rsidR="00732BA9" w:rsidRPr="005044DC">
        <w:rPr>
          <w:rFonts w:cs="Arial"/>
        </w:rPr>
        <w:t xml:space="preserve">Kč, zatímco u mužů byl </w:t>
      </w:r>
      <w:r w:rsidR="00B52091" w:rsidRPr="005044DC">
        <w:rPr>
          <w:rFonts w:cs="Arial"/>
        </w:rPr>
        <w:t>2</w:t>
      </w:r>
      <w:r w:rsidR="005044DC" w:rsidRPr="005044DC">
        <w:rPr>
          <w:rFonts w:cs="Arial"/>
        </w:rPr>
        <w:t>5</w:t>
      </w:r>
      <w:r w:rsidR="00F178A2" w:rsidRPr="005044DC">
        <w:rPr>
          <w:rFonts w:cs="Arial"/>
        </w:rPr>
        <w:t> </w:t>
      </w:r>
      <w:r w:rsidR="005044DC" w:rsidRPr="005044DC">
        <w:rPr>
          <w:rFonts w:cs="Arial"/>
        </w:rPr>
        <w:t>176</w:t>
      </w:r>
      <w:r w:rsidR="00B52091" w:rsidRPr="005044DC">
        <w:rPr>
          <w:rFonts w:cs="Arial"/>
        </w:rPr>
        <w:t xml:space="preserve"> </w:t>
      </w:r>
      <w:r w:rsidR="00732BA9" w:rsidRPr="005044DC">
        <w:rPr>
          <w:rFonts w:cs="Arial"/>
        </w:rPr>
        <w:t>Kč.</w:t>
      </w:r>
    </w:p>
    <w:p w:rsidR="00355D6C" w:rsidRPr="005044DC" w:rsidRDefault="00355D6C" w:rsidP="0044776C">
      <w:pPr>
        <w:rPr>
          <w:rFonts w:cs="Arial"/>
        </w:rPr>
      </w:pPr>
    </w:p>
    <w:p w:rsidR="00355D6C" w:rsidRPr="006D4DF2" w:rsidRDefault="00355D6C" w:rsidP="00355D6C">
      <w:pPr>
        <w:jc w:val="center"/>
        <w:rPr>
          <w:color w:val="948A54"/>
        </w:rPr>
      </w:pPr>
      <w:r>
        <w:t>* * *</w:t>
      </w:r>
    </w:p>
    <w:p w:rsidR="00355D6C" w:rsidRPr="006D4DF2" w:rsidRDefault="00355D6C" w:rsidP="0044776C">
      <w:pPr>
        <w:rPr>
          <w:rFonts w:cs="Arial"/>
          <w:color w:val="943634"/>
        </w:rPr>
      </w:pPr>
    </w:p>
    <w:p w:rsidR="00355D6C" w:rsidRPr="00355D6C" w:rsidRDefault="00355D6C" w:rsidP="00355D6C">
      <w:pPr>
        <w:rPr>
          <w:rFonts w:cs="Arial"/>
        </w:rPr>
      </w:pPr>
      <w:r w:rsidRPr="00355D6C">
        <w:rPr>
          <w:rFonts w:cs="Arial"/>
        </w:rPr>
        <w:lastRenderedPageBreak/>
        <w:t xml:space="preserve">Předběžné výsledky </w:t>
      </w:r>
      <w:r w:rsidRPr="00355D6C">
        <w:rPr>
          <w:rFonts w:cs="Arial"/>
          <w:b/>
        </w:rPr>
        <w:t>Informačního systému o průměrném výdělku</w:t>
      </w:r>
      <w:r w:rsidRPr="00355D6C">
        <w:rPr>
          <w:rFonts w:cs="Arial"/>
        </w:rPr>
        <w:t xml:space="preserve"> (ISPV) za 1. pololetí 2016 přináší podrobnější vhled do mzdových distribucí</w:t>
      </w:r>
      <w:r w:rsidR="00A92167">
        <w:rPr>
          <w:rFonts w:cs="Arial"/>
        </w:rPr>
        <w:t xml:space="preserve"> a sociálních třídění</w:t>
      </w:r>
      <w:r w:rsidRPr="00355D6C">
        <w:rPr>
          <w:rFonts w:cs="Arial"/>
        </w:rPr>
        <w:t>. ISPV však používá odlišnou metodiku výpočtu osobního výdělku zaměstnance (především vylučuje veškeré absence) a tyto údaje proto nejsou porovnatelné s výše uvedenými hodnotami mezd ani s čísly v tabulkách k Rychlé informaci ČSÚ.</w:t>
      </w:r>
    </w:p>
    <w:p w:rsidR="00355D6C" w:rsidRPr="00B46B0B" w:rsidRDefault="00355D6C" w:rsidP="00355D6C">
      <w:pPr>
        <w:rPr>
          <w:rFonts w:cs="Arial"/>
        </w:rPr>
      </w:pPr>
      <w:r w:rsidRPr="00B46B0B">
        <w:rPr>
          <w:rFonts w:cs="Arial"/>
        </w:rPr>
        <w:t>Medián v metodice ISPV dosáhl v 1. pololetí 2016 hodnoty 2</w:t>
      </w:r>
      <w:r w:rsidR="00B46B0B" w:rsidRPr="00B46B0B">
        <w:rPr>
          <w:rFonts w:cs="Arial"/>
        </w:rPr>
        <w:t>4</w:t>
      </w:r>
      <w:r w:rsidRPr="00B46B0B">
        <w:rPr>
          <w:rFonts w:cs="Arial"/>
        </w:rPr>
        <w:t> 0</w:t>
      </w:r>
      <w:r w:rsidR="00B46B0B" w:rsidRPr="00B46B0B">
        <w:rPr>
          <w:rFonts w:cs="Arial"/>
        </w:rPr>
        <w:t>68</w:t>
      </w:r>
      <w:r w:rsidRPr="00B46B0B">
        <w:rPr>
          <w:rFonts w:cs="Arial"/>
        </w:rPr>
        <w:t> Kč</w:t>
      </w:r>
      <w:r w:rsidR="00B46B0B">
        <w:rPr>
          <w:rFonts w:cs="Arial"/>
        </w:rPr>
        <w:t xml:space="preserve"> a </w:t>
      </w:r>
      <w:r w:rsidR="00B46B0B" w:rsidRPr="005044DC">
        <w:rPr>
          <w:rFonts w:cs="Arial"/>
        </w:rPr>
        <w:t xml:space="preserve">ve </w:t>
      </w:r>
      <w:r w:rsidR="00B46B0B">
        <w:rPr>
          <w:rFonts w:cs="Arial"/>
        </w:rPr>
        <w:t>srovnání s 1. pololetím</w:t>
      </w:r>
      <w:r w:rsidR="00B46B0B" w:rsidRPr="005044DC">
        <w:rPr>
          <w:rFonts w:cs="Arial"/>
        </w:rPr>
        <w:t xml:space="preserve"> </w:t>
      </w:r>
      <w:r w:rsidR="00B46B0B">
        <w:rPr>
          <w:rFonts w:cs="Arial"/>
        </w:rPr>
        <w:t>2015 se zvýšil o 4,8 %</w:t>
      </w:r>
      <w:r w:rsidRPr="00B46B0B">
        <w:rPr>
          <w:rFonts w:cs="Arial"/>
        </w:rPr>
        <w:t>. Osmdesát procent zaměstnanců pobíralo mzdy v decilovém rozpětí 12 </w:t>
      </w:r>
      <w:r w:rsidR="00B46B0B" w:rsidRPr="00B46B0B">
        <w:rPr>
          <w:rFonts w:cs="Arial"/>
        </w:rPr>
        <w:t>672</w:t>
      </w:r>
      <w:r w:rsidRPr="00B46B0B">
        <w:rPr>
          <w:rFonts w:cs="Arial"/>
        </w:rPr>
        <w:t> Kč až 4</w:t>
      </w:r>
      <w:r w:rsidR="00B46B0B" w:rsidRPr="00B46B0B">
        <w:rPr>
          <w:rFonts w:cs="Arial"/>
        </w:rPr>
        <w:t>4</w:t>
      </w:r>
      <w:r w:rsidRPr="00B46B0B">
        <w:rPr>
          <w:rFonts w:cs="Arial"/>
        </w:rPr>
        <w:t> </w:t>
      </w:r>
      <w:r w:rsidR="00B46B0B" w:rsidRPr="00B46B0B">
        <w:rPr>
          <w:rFonts w:cs="Arial"/>
        </w:rPr>
        <w:t>757</w:t>
      </w:r>
      <w:r w:rsidRPr="00B46B0B">
        <w:rPr>
          <w:rFonts w:cs="Arial"/>
        </w:rPr>
        <w:t> Kč, decilový poměr tak činil 3,5 ve srovnání s</w:t>
      </w:r>
      <w:r w:rsidR="00B46B0B" w:rsidRPr="00B46B0B">
        <w:rPr>
          <w:rFonts w:cs="Arial"/>
        </w:rPr>
        <w:t> </w:t>
      </w:r>
      <w:r w:rsidRPr="00B46B0B">
        <w:rPr>
          <w:rFonts w:cs="Arial"/>
        </w:rPr>
        <w:t>loňským</w:t>
      </w:r>
      <w:r w:rsidR="00B46B0B" w:rsidRPr="00B46B0B">
        <w:rPr>
          <w:rFonts w:cs="Arial"/>
        </w:rPr>
        <w:t xml:space="preserve">i 3,6. Snížení mzdové diferenciace je způsobeno rychlejším růstem u </w:t>
      </w:r>
      <w:r w:rsidR="00FD3314">
        <w:rPr>
          <w:rFonts w:cs="Arial"/>
        </w:rPr>
        <w:t xml:space="preserve">dolní </w:t>
      </w:r>
      <w:r w:rsidR="00B46B0B" w:rsidRPr="00B46B0B">
        <w:rPr>
          <w:rFonts w:cs="Arial"/>
        </w:rPr>
        <w:t xml:space="preserve">poloviny </w:t>
      </w:r>
      <w:r w:rsidR="00FD3314">
        <w:rPr>
          <w:rFonts w:cs="Arial"/>
        </w:rPr>
        <w:t xml:space="preserve">rozdělení, tedy u </w:t>
      </w:r>
      <w:r w:rsidR="00B46B0B" w:rsidRPr="00B46B0B">
        <w:rPr>
          <w:rFonts w:cs="Arial"/>
        </w:rPr>
        <w:t>hůře placených zaměstnanců.</w:t>
      </w:r>
    </w:p>
    <w:p w:rsidR="0046415B" w:rsidRPr="00E1502F" w:rsidRDefault="00355D6C" w:rsidP="00355D6C">
      <w:pPr>
        <w:rPr>
          <w:rFonts w:cs="Arial"/>
        </w:rPr>
      </w:pPr>
      <w:r w:rsidRPr="0007601A">
        <w:rPr>
          <w:rFonts w:cs="Arial"/>
        </w:rPr>
        <w:t>Podle</w:t>
      </w:r>
      <w:r w:rsidR="0046415B">
        <w:rPr>
          <w:rFonts w:cs="Arial"/>
        </w:rPr>
        <w:t xml:space="preserve"> platné klasifikace zaměstnání </w:t>
      </w:r>
      <w:r w:rsidRPr="0007601A">
        <w:rPr>
          <w:rFonts w:cs="Arial"/>
        </w:rPr>
        <w:t>CZ-ISCO pobírali nejvyšší výdělky řídící pracovníci s mediánem 4</w:t>
      </w:r>
      <w:r w:rsidR="00FD3314" w:rsidRPr="0046415B">
        <w:rPr>
          <w:rFonts w:cs="Arial"/>
        </w:rPr>
        <w:t>3</w:t>
      </w:r>
      <w:r w:rsidRPr="0046415B">
        <w:rPr>
          <w:rFonts w:cs="Arial"/>
        </w:rPr>
        <w:t> </w:t>
      </w:r>
      <w:r w:rsidR="00FD3314" w:rsidRPr="0046415B">
        <w:rPr>
          <w:rFonts w:cs="Arial"/>
        </w:rPr>
        <w:t>116</w:t>
      </w:r>
      <w:r w:rsidRPr="0046415B">
        <w:rPr>
          <w:rFonts w:cs="Arial"/>
        </w:rPr>
        <w:t> Kč, ale velmi</w:t>
      </w:r>
      <w:r w:rsidR="00FD3314" w:rsidRPr="0046415B">
        <w:rPr>
          <w:rFonts w:cs="Arial"/>
        </w:rPr>
        <w:t xml:space="preserve"> širokým decilovým rozpětím 19 419</w:t>
      </w:r>
      <w:r w:rsidRPr="0046415B">
        <w:rPr>
          <w:rFonts w:cs="Arial"/>
        </w:rPr>
        <w:t> Kč až 11</w:t>
      </w:r>
      <w:r w:rsidR="00FD3314" w:rsidRPr="0046415B">
        <w:rPr>
          <w:rFonts w:cs="Arial"/>
        </w:rPr>
        <w:t>9</w:t>
      </w:r>
      <w:r w:rsidRPr="0046415B">
        <w:rPr>
          <w:rFonts w:cs="Arial"/>
        </w:rPr>
        <w:t> 2</w:t>
      </w:r>
      <w:r w:rsidR="00FD3314" w:rsidRPr="0046415B">
        <w:rPr>
          <w:rFonts w:cs="Arial"/>
        </w:rPr>
        <w:t>73</w:t>
      </w:r>
      <w:r w:rsidRPr="0046415B">
        <w:rPr>
          <w:rFonts w:cs="Arial"/>
        </w:rPr>
        <w:t xml:space="preserve"> Kč. Druhá nejvyšší úroveň mezd </w:t>
      </w:r>
      <w:r w:rsidR="0046415B">
        <w:rPr>
          <w:rFonts w:cs="Arial"/>
        </w:rPr>
        <w:t>byla</w:t>
      </w:r>
      <w:r w:rsidRPr="0046415B">
        <w:rPr>
          <w:rFonts w:cs="Arial"/>
        </w:rPr>
        <w:t xml:space="preserve"> u specialistů, s mediánem 3</w:t>
      </w:r>
      <w:r w:rsidR="0046415B" w:rsidRPr="0046415B">
        <w:rPr>
          <w:rFonts w:cs="Arial"/>
        </w:rPr>
        <w:t>1</w:t>
      </w:r>
      <w:r w:rsidRPr="0046415B">
        <w:rPr>
          <w:rFonts w:cs="Arial"/>
        </w:rPr>
        <w:t> </w:t>
      </w:r>
      <w:r w:rsidR="0046415B" w:rsidRPr="0046415B">
        <w:rPr>
          <w:rFonts w:cs="Arial"/>
        </w:rPr>
        <w:t>843</w:t>
      </w:r>
      <w:r w:rsidRPr="0046415B">
        <w:rPr>
          <w:rFonts w:cs="Arial"/>
        </w:rPr>
        <w:t> Kč a decilovým rozpětím 21 </w:t>
      </w:r>
      <w:r w:rsidR="0046415B" w:rsidRPr="0046415B">
        <w:rPr>
          <w:rFonts w:cs="Arial"/>
        </w:rPr>
        <w:t>749 Kč až 67</w:t>
      </w:r>
      <w:r w:rsidRPr="0046415B">
        <w:rPr>
          <w:rFonts w:cs="Arial"/>
        </w:rPr>
        <w:t> </w:t>
      </w:r>
      <w:r w:rsidR="0046415B" w:rsidRPr="0046415B">
        <w:rPr>
          <w:rFonts w:cs="Arial"/>
        </w:rPr>
        <w:t>362</w:t>
      </w:r>
      <w:r w:rsidRPr="0046415B">
        <w:rPr>
          <w:rFonts w:cs="Arial"/>
        </w:rPr>
        <w:t> Kč. Třetí příčku obsadili techničtí a odborní pracovníci s mediánem 2</w:t>
      </w:r>
      <w:r w:rsidR="0046415B" w:rsidRPr="0046415B">
        <w:rPr>
          <w:rFonts w:cs="Arial"/>
        </w:rPr>
        <w:t>8</w:t>
      </w:r>
      <w:r w:rsidRPr="0046415B">
        <w:rPr>
          <w:rFonts w:cs="Arial"/>
        </w:rPr>
        <w:t> 0</w:t>
      </w:r>
      <w:r w:rsidR="0046415B" w:rsidRPr="0046415B">
        <w:rPr>
          <w:rFonts w:cs="Arial"/>
        </w:rPr>
        <w:t>71 Kč a decilovým rozpětím 17</w:t>
      </w:r>
      <w:r w:rsidRPr="0046415B">
        <w:rPr>
          <w:rFonts w:cs="Arial"/>
        </w:rPr>
        <w:t> </w:t>
      </w:r>
      <w:r w:rsidR="0046415B" w:rsidRPr="0046415B">
        <w:rPr>
          <w:rFonts w:cs="Arial"/>
        </w:rPr>
        <w:t>048</w:t>
      </w:r>
      <w:r w:rsidRPr="0046415B">
        <w:rPr>
          <w:rFonts w:cs="Arial"/>
        </w:rPr>
        <w:t> Kč až 4</w:t>
      </w:r>
      <w:r w:rsidR="0046415B" w:rsidRPr="0046415B">
        <w:rPr>
          <w:rFonts w:cs="Arial"/>
        </w:rPr>
        <w:t>7</w:t>
      </w:r>
      <w:r w:rsidRPr="0046415B">
        <w:rPr>
          <w:rFonts w:cs="Arial"/>
        </w:rPr>
        <w:t> </w:t>
      </w:r>
      <w:r w:rsidR="0046415B" w:rsidRPr="0046415B">
        <w:rPr>
          <w:rFonts w:cs="Arial"/>
        </w:rPr>
        <w:t>910</w:t>
      </w:r>
      <w:r w:rsidRPr="0046415B">
        <w:rPr>
          <w:rFonts w:cs="Arial"/>
        </w:rPr>
        <w:t> Kč. Úředníci mají výdělky již nižší než celkové hodnoty: medián 21 </w:t>
      </w:r>
      <w:r w:rsidR="0046415B" w:rsidRPr="0046415B">
        <w:rPr>
          <w:rFonts w:cs="Arial"/>
        </w:rPr>
        <w:t>758</w:t>
      </w:r>
      <w:r w:rsidRPr="0046415B">
        <w:rPr>
          <w:rFonts w:cs="Arial"/>
        </w:rPr>
        <w:t> Kč, decilové rozpětí 12 3</w:t>
      </w:r>
      <w:r w:rsidR="0046415B" w:rsidRPr="0046415B">
        <w:rPr>
          <w:rFonts w:cs="Arial"/>
        </w:rPr>
        <w:t>35 Kč až 35</w:t>
      </w:r>
      <w:r w:rsidRPr="0046415B">
        <w:rPr>
          <w:rFonts w:cs="Arial"/>
        </w:rPr>
        <w:t> </w:t>
      </w:r>
      <w:r w:rsidR="0046415B" w:rsidRPr="0046415B">
        <w:rPr>
          <w:rFonts w:cs="Arial"/>
        </w:rPr>
        <w:t>810</w:t>
      </w:r>
      <w:r w:rsidRPr="0046415B">
        <w:rPr>
          <w:rFonts w:cs="Arial"/>
        </w:rPr>
        <w:t> Kč</w:t>
      </w:r>
      <w:r w:rsidR="0046415B">
        <w:rPr>
          <w:rFonts w:cs="Arial"/>
        </w:rPr>
        <w:t xml:space="preserve">, </w:t>
      </w:r>
      <w:r w:rsidR="00A46BF3">
        <w:rPr>
          <w:rFonts w:cs="Arial"/>
        </w:rPr>
        <w:t xml:space="preserve">a </w:t>
      </w:r>
      <w:r w:rsidR="0046415B">
        <w:rPr>
          <w:rFonts w:cs="Arial"/>
        </w:rPr>
        <w:t>meziročně se jejich výdělky zvýšily nejméně (3,7 %)</w:t>
      </w:r>
      <w:r w:rsidRPr="0046415B">
        <w:rPr>
          <w:rFonts w:cs="Arial"/>
        </w:rPr>
        <w:t>.</w:t>
      </w:r>
    </w:p>
    <w:p w:rsidR="00355D6C" w:rsidRPr="006D4DF2" w:rsidRDefault="00355D6C" w:rsidP="00355D6C">
      <w:pPr>
        <w:rPr>
          <w:rFonts w:cs="Arial"/>
          <w:color w:val="E36C0A"/>
        </w:rPr>
      </w:pPr>
      <w:r w:rsidRPr="00E1502F">
        <w:rPr>
          <w:rFonts w:cs="Arial"/>
        </w:rPr>
        <w:t>Velký díl pracovníků ve službách a prodeji patří k </w:t>
      </w:r>
      <w:proofErr w:type="spellStart"/>
      <w:r w:rsidRPr="00E1502F">
        <w:rPr>
          <w:rFonts w:cs="Arial"/>
        </w:rPr>
        <w:t>nízkovýdělkovým</w:t>
      </w:r>
      <w:proofErr w:type="spellEnd"/>
      <w:r w:rsidRPr="00E1502F">
        <w:rPr>
          <w:rFonts w:cs="Arial"/>
        </w:rPr>
        <w:t xml:space="preserve"> zaměstnancům: měli decilové rozpětí 10 </w:t>
      </w:r>
      <w:r w:rsidR="00E1502F" w:rsidRPr="00E1502F">
        <w:rPr>
          <w:rFonts w:cs="Arial"/>
        </w:rPr>
        <w:t>933</w:t>
      </w:r>
      <w:r w:rsidRPr="00E1502F">
        <w:rPr>
          <w:rFonts w:cs="Arial"/>
        </w:rPr>
        <w:t> Kč až 2</w:t>
      </w:r>
      <w:r w:rsidR="00E1502F" w:rsidRPr="00E1502F">
        <w:rPr>
          <w:rFonts w:cs="Arial"/>
        </w:rPr>
        <w:t>8</w:t>
      </w:r>
      <w:r w:rsidRPr="00E1502F">
        <w:rPr>
          <w:rFonts w:cs="Arial"/>
        </w:rPr>
        <w:t> </w:t>
      </w:r>
      <w:r w:rsidR="00E1502F" w:rsidRPr="00E1502F">
        <w:rPr>
          <w:rFonts w:cs="Arial"/>
        </w:rPr>
        <w:t>812</w:t>
      </w:r>
      <w:r w:rsidRPr="00E1502F">
        <w:rPr>
          <w:rFonts w:cs="Arial"/>
        </w:rPr>
        <w:t> Kč a medián 1</w:t>
      </w:r>
      <w:r w:rsidR="00E1502F" w:rsidRPr="00E1502F">
        <w:rPr>
          <w:rFonts w:cs="Arial"/>
        </w:rPr>
        <w:t>6</w:t>
      </w:r>
      <w:r w:rsidRPr="00E1502F">
        <w:rPr>
          <w:rFonts w:cs="Arial"/>
        </w:rPr>
        <w:t> </w:t>
      </w:r>
      <w:r w:rsidR="00E1502F" w:rsidRPr="00E1502F">
        <w:rPr>
          <w:rFonts w:cs="Arial"/>
        </w:rPr>
        <w:t>109</w:t>
      </w:r>
      <w:r w:rsidRPr="00E1502F">
        <w:rPr>
          <w:rFonts w:cs="Arial"/>
        </w:rPr>
        <w:t> Kč</w:t>
      </w:r>
      <w:r w:rsidR="00E1502F">
        <w:rPr>
          <w:rFonts w:cs="Arial"/>
        </w:rPr>
        <w:t xml:space="preserve">, což je pouze dvě třetiny celkového </w:t>
      </w:r>
      <w:r w:rsidR="00E1502F" w:rsidRPr="00E1502F">
        <w:rPr>
          <w:rFonts w:cs="Arial"/>
        </w:rPr>
        <w:t>mediánu</w:t>
      </w:r>
      <w:r w:rsidR="00E1502F">
        <w:rPr>
          <w:rFonts w:cs="Arial"/>
        </w:rPr>
        <w:t xml:space="preserve">; meziročně však jejich mzdy rostly nejrychleji (6,5 %). </w:t>
      </w:r>
      <w:r w:rsidRPr="00E1502F">
        <w:rPr>
          <w:rFonts w:cs="Arial"/>
        </w:rPr>
        <w:t>Řemeslníci a opraváři měli medián 2</w:t>
      </w:r>
      <w:r w:rsidR="00E1502F" w:rsidRPr="00E1502F">
        <w:rPr>
          <w:rFonts w:cs="Arial"/>
        </w:rPr>
        <w:t>3</w:t>
      </w:r>
      <w:r w:rsidRPr="00E1502F">
        <w:rPr>
          <w:rFonts w:cs="Arial"/>
        </w:rPr>
        <w:t> </w:t>
      </w:r>
      <w:r w:rsidR="00E1502F" w:rsidRPr="00E1502F">
        <w:rPr>
          <w:rFonts w:cs="Arial"/>
        </w:rPr>
        <w:t>006</w:t>
      </w:r>
      <w:r w:rsidRPr="00E1502F">
        <w:rPr>
          <w:rFonts w:cs="Arial"/>
        </w:rPr>
        <w:t> Kč a obslu</w:t>
      </w:r>
      <w:r w:rsidRPr="007B4AA6">
        <w:rPr>
          <w:rFonts w:cs="Arial"/>
        </w:rPr>
        <w:t>ha strojů a zařízení, montéři 2</w:t>
      </w:r>
      <w:r w:rsidR="00E1502F" w:rsidRPr="007B4AA6">
        <w:rPr>
          <w:rFonts w:cs="Arial"/>
        </w:rPr>
        <w:t>2</w:t>
      </w:r>
      <w:r w:rsidRPr="007B4AA6">
        <w:rPr>
          <w:rFonts w:cs="Arial"/>
        </w:rPr>
        <w:t> </w:t>
      </w:r>
      <w:r w:rsidR="00E1502F" w:rsidRPr="007B4AA6">
        <w:rPr>
          <w:rFonts w:cs="Arial"/>
        </w:rPr>
        <w:t>459</w:t>
      </w:r>
      <w:r w:rsidRPr="007B4AA6">
        <w:rPr>
          <w:rFonts w:cs="Arial"/>
        </w:rPr>
        <w:t> Kč. Nejnižší mzdová úroveň je obecně u pomocných a nekvalifikovaných pracovníků, kde byl medián 14 </w:t>
      </w:r>
      <w:r w:rsidR="007B4AA6" w:rsidRPr="007B4AA6">
        <w:rPr>
          <w:rFonts w:cs="Arial"/>
        </w:rPr>
        <w:t>919</w:t>
      </w:r>
      <w:r w:rsidRPr="007B4AA6">
        <w:rPr>
          <w:rFonts w:cs="Arial"/>
        </w:rPr>
        <w:t xml:space="preserve"> Kč a decilové rozpětí </w:t>
      </w:r>
      <w:r w:rsidR="007B4AA6" w:rsidRPr="007B4AA6">
        <w:rPr>
          <w:rFonts w:cs="Arial"/>
        </w:rPr>
        <w:t>10</w:t>
      </w:r>
      <w:r w:rsidRPr="007B4AA6">
        <w:rPr>
          <w:rFonts w:cs="Arial"/>
        </w:rPr>
        <w:t> </w:t>
      </w:r>
      <w:r w:rsidR="007B4AA6" w:rsidRPr="007B4AA6">
        <w:rPr>
          <w:rFonts w:cs="Arial"/>
        </w:rPr>
        <w:t>286 Kč až 24</w:t>
      </w:r>
      <w:r w:rsidRPr="007B4AA6">
        <w:rPr>
          <w:rFonts w:cs="Arial"/>
        </w:rPr>
        <w:t> </w:t>
      </w:r>
      <w:r w:rsidR="007B4AA6" w:rsidRPr="007B4AA6">
        <w:rPr>
          <w:rFonts w:cs="Arial"/>
        </w:rPr>
        <w:t>265</w:t>
      </w:r>
      <w:r w:rsidRPr="007B4AA6">
        <w:rPr>
          <w:rFonts w:cs="Arial"/>
        </w:rPr>
        <w:t> Kč.</w:t>
      </w:r>
      <w:r w:rsidR="007B4AA6">
        <w:rPr>
          <w:rFonts w:cs="Arial"/>
        </w:rPr>
        <w:t xml:space="preserve"> Nejrychlejší růst výdělků – o plnou čtvrtinu – </w:t>
      </w:r>
      <w:r w:rsidR="00A46BF3">
        <w:rPr>
          <w:rFonts w:cs="Arial"/>
        </w:rPr>
        <w:t>najdeme</w:t>
      </w:r>
      <w:r w:rsidR="007B4AA6">
        <w:rPr>
          <w:rFonts w:cs="Arial"/>
        </w:rPr>
        <w:t xml:space="preserve"> u malé sku</w:t>
      </w:r>
      <w:r w:rsidR="00A46BF3">
        <w:rPr>
          <w:rFonts w:cs="Arial"/>
        </w:rPr>
        <w:t>pin</w:t>
      </w:r>
      <w:r w:rsidR="007B4AA6">
        <w:rPr>
          <w:rFonts w:cs="Arial"/>
        </w:rPr>
        <w:t xml:space="preserve">y zaměstnanců v ozbrojených silách, kde se </w:t>
      </w:r>
      <w:r w:rsidR="00F2777F">
        <w:rPr>
          <w:rFonts w:cs="Arial"/>
        </w:rPr>
        <w:t xml:space="preserve">po dvojím navyšování platových tarifů </w:t>
      </w:r>
      <w:r w:rsidR="007B4AA6">
        <w:rPr>
          <w:rFonts w:cs="Arial"/>
        </w:rPr>
        <w:t>medián vyšplhal na 29 450 Kč.</w:t>
      </w:r>
    </w:p>
    <w:p w:rsidR="00355D6C" w:rsidRPr="00F05497" w:rsidRDefault="00355D6C" w:rsidP="00355D6C">
      <w:pPr>
        <w:rPr>
          <w:rFonts w:cs="Arial"/>
        </w:rPr>
      </w:pPr>
      <w:r w:rsidRPr="00CD2548">
        <w:rPr>
          <w:rFonts w:cs="Arial"/>
        </w:rPr>
        <w:t xml:space="preserve">Mzdy jsou </w:t>
      </w:r>
      <w:r w:rsidR="007B4AA6" w:rsidRPr="00CD2548">
        <w:rPr>
          <w:rFonts w:cs="Arial"/>
        </w:rPr>
        <w:t xml:space="preserve">také </w:t>
      </w:r>
      <w:r w:rsidRPr="00CD2548">
        <w:rPr>
          <w:rFonts w:cs="Arial"/>
        </w:rPr>
        <w:t>výrazně strukturované podle dosaženého vzdělání zaměstnance –</w:t>
      </w:r>
      <w:r w:rsidR="00A46BF3">
        <w:rPr>
          <w:rFonts w:cs="Arial"/>
        </w:rPr>
        <w:t xml:space="preserve"> nejvyšší výdělky pobírali v 1. </w:t>
      </w:r>
      <w:r w:rsidRPr="00CD2548">
        <w:rPr>
          <w:rFonts w:cs="Arial"/>
        </w:rPr>
        <w:t>pololetí 2016 vysokoškol</w:t>
      </w:r>
      <w:r w:rsidR="00CD2548">
        <w:rPr>
          <w:rFonts w:cs="Arial"/>
        </w:rPr>
        <w:t>áci</w:t>
      </w:r>
      <w:r w:rsidRPr="00CD2548">
        <w:rPr>
          <w:rFonts w:cs="Arial"/>
        </w:rPr>
        <w:t>, prostřední mzda u nich byla 3</w:t>
      </w:r>
      <w:r w:rsidR="00CD2548" w:rsidRPr="00CD2548">
        <w:rPr>
          <w:rFonts w:cs="Arial"/>
        </w:rPr>
        <w:t>4</w:t>
      </w:r>
      <w:r w:rsidRPr="00CD2548">
        <w:rPr>
          <w:rFonts w:cs="Arial"/>
        </w:rPr>
        <w:t> </w:t>
      </w:r>
      <w:r w:rsidR="00CD2548" w:rsidRPr="00CD2548">
        <w:rPr>
          <w:rFonts w:cs="Arial"/>
        </w:rPr>
        <w:t>203</w:t>
      </w:r>
      <w:r w:rsidRPr="00CD2548">
        <w:rPr>
          <w:rFonts w:cs="Arial"/>
        </w:rPr>
        <w:t> Kč. N</w:t>
      </w:r>
      <w:r w:rsidR="00CD2548">
        <w:rPr>
          <w:rFonts w:cs="Arial"/>
        </w:rPr>
        <w:t>aopak n</w:t>
      </w:r>
      <w:r w:rsidRPr="00CD2548">
        <w:rPr>
          <w:rFonts w:cs="Arial"/>
        </w:rPr>
        <w:t>ej</w:t>
      </w:r>
      <w:r w:rsidR="00CD2548">
        <w:rPr>
          <w:rFonts w:cs="Arial"/>
        </w:rPr>
        <w:t>nižší mzdy</w:t>
      </w:r>
      <w:r w:rsidRPr="00CD2548">
        <w:rPr>
          <w:rFonts w:cs="Arial"/>
        </w:rPr>
        <w:t xml:space="preserve"> měli zaměstnanci se základním či nedokončeným vzděláním (medián 1</w:t>
      </w:r>
      <w:r w:rsidR="00CD2548" w:rsidRPr="00CD2548">
        <w:rPr>
          <w:rFonts w:cs="Arial"/>
        </w:rPr>
        <w:t>7</w:t>
      </w:r>
      <w:r w:rsidRPr="00CD2548">
        <w:rPr>
          <w:rFonts w:cs="Arial"/>
        </w:rPr>
        <w:t> </w:t>
      </w:r>
      <w:r w:rsidR="00CD2548" w:rsidRPr="00CD2548">
        <w:rPr>
          <w:rFonts w:cs="Arial"/>
        </w:rPr>
        <w:t>436</w:t>
      </w:r>
      <w:r w:rsidRPr="00CD2548">
        <w:rPr>
          <w:rFonts w:cs="Arial"/>
        </w:rPr>
        <w:t> Kč)</w:t>
      </w:r>
      <w:r w:rsidR="00CD2548">
        <w:rPr>
          <w:rFonts w:cs="Arial"/>
        </w:rPr>
        <w:t>; ty však nyní rostly nejrychleji</w:t>
      </w:r>
      <w:r w:rsidR="00075ACE">
        <w:rPr>
          <w:rFonts w:cs="Arial"/>
        </w:rPr>
        <w:t xml:space="preserve"> (6,6 %).</w:t>
      </w:r>
      <w:r w:rsidRPr="00CD2548">
        <w:rPr>
          <w:rFonts w:cs="Arial"/>
        </w:rPr>
        <w:t xml:space="preserve"> Středoškoláci s maturitou si vydělali více (2</w:t>
      </w:r>
      <w:r w:rsidR="00CD2548" w:rsidRPr="00CD2548">
        <w:rPr>
          <w:rFonts w:cs="Arial"/>
        </w:rPr>
        <w:t>4</w:t>
      </w:r>
      <w:r w:rsidRPr="00CD2548">
        <w:rPr>
          <w:rFonts w:cs="Arial"/>
        </w:rPr>
        <w:t> </w:t>
      </w:r>
      <w:r w:rsidR="00CD2548" w:rsidRPr="00CD2548">
        <w:rPr>
          <w:rFonts w:cs="Arial"/>
        </w:rPr>
        <w:t>852</w:t>
      </w:r>
      <w:r w:rsidRPr="00CD2548">
        <w:rPr>
          <w:rFonts w:cs="Arial"/>
        </w:rPr>
        <w:t> Kč) než ti bez ní (</w:t>
      </w:r>
      <w:r w:rsidR="00CD2548" w:rsidRPr="00CD2548">
        <w:rPr>
          <w:rFonts w:cs="Arial"/>
        </w:rPr>
        <w:t>20</w:t>
      </w:r>
      <w:r w:rsidRPr="00CD2548">
        <w:rPr>
          <w:rFonts w:cs="Arial"/>
        </w:rPr>
        <w:t> </w:t>
      </w:r>
      <w:r w:rsidR="00CD2548" w:rsidRPr="00CD2548">
        <w:rPr>
          <w:rFonts w:cs="Arial"/>
        </w:rPr>
        <w:t>353</w:t>
      </w:r>
      <w:r w:rsidRPr="00CD2548">
        <w:rPr>
          <w:rFonts w:cs="Arial"/>
        </w:rPr>
        <w:t> Kč), ale méně než zaměstnanci s vyšším odborným resp. bakalářským studiem (2</w:t>
      </w:r>
      <w:r w:rsidR="00CD2548" w:rsidRPr="00CD2548">
        <w:rPr>
          <w:rFonts w:cs="Arial"/>
        </w:rPr>
        <w:t>8</w:t>
      </w:r>
      <w:r w:rsidRPr="00CD2548">
        <w:rPr>
          <w:rFonts w:cs="Arial"/>
        </w:rPr>
        <w:t> </w:t>
      </w:r>
      <w:r w:rsidR="00CD2548" w:rsidRPr="00CD2548">
        <w:rPr>
          <w:rFonts w:cs="Arial"/>
        </w:rPr>
        <w:t>087</w:t>
      </w:r>
      <w:r w:rsidRPr="00CD2548">
        <w:rPr>
          <w:rFonts w:cs="Arial"/>
        </w:rPr>
        <w:t> Kč</w:t>
      </w:r>
      <w:r w:rsidRPr="00F05497">
        <w:rPr>
          <w:rFonts w:cs="Arial"/>
        </w:rPr>
        <w:t>).</w:t>
      </w:r>
    </w:p>
    <w:p w:rsidR="00355D6C" w:rsidRPr="007A38D5" w:rsidRDefault="00355D6C" w:rsidP="00355D6C">
      <w:pPr>
        <w:rPr>
          <w:rFonts w:cs="Arial"/>
        </w:rPr>
      </w:pPr>
      <w:r w:rsidRPr="00F05497">
        <w:rPr>
          <w:rFonts w:cs="Arial"/>
        </w:rPr>
        <w:t xml:space="preserve">Podle věkových kategorií nejnižší </w:t>
      </w:r>
      <w:r w:rsidR="00F05497">
        <w:rPr>
          <w:rFonts w:cs="Arial"/>
        </w:rPr>
        <w:t xml:space="preserve">prostřední </w:t>
      </w:r>
      <w:r w:rsidRPr="00F05497">
        <w:rPr>
          <w:rFonts w:cs="Arial"/>
        </w:rPr>
        <w:t>mzdy pobírají zaměstnanci do 20 le</w:t>
      </w:r>
      <w:r w:rsidR="00075ACE">
        <w:rPr>
          <w:rFonts w:cs="Arial"/>
        </w:rPr>
        <w:t>t</w:t>
      </w:r>
      <w:r w:rsidR="00F05497" w:rsidRPr="00F05497">
        <w:rPr>
          <w:rFonts w:cs="Arial"/>
        </w:rPr>
        <w:t xml:space="preserve"> </w:t>
      </w:r>
      <w:r w:rsidR="00075ACE">
        <w:rPr>
          <w:rFonts w:cs="Arial"/>
        </w:rPr>
        <w:t>(</w:t>
      </w:r>
      <w:r w:rsidR="00F05497" w:rsidRPr="00F05497">
        <w:rPr>
          <w:rFonts w:cs="Arial"/>
        </w:rPr>
        <w:t>16</w:t>
      </w:r>
      <w:r w:rsidRPr="00F05497">
        <w:rPr>
          <w:rFonts w:cs="Arial"/>
        </w:rPr>
        <w:t> 3</w:t>
      </w:r>
      <w:r w:rsidR="00F05497" w:rsidRPr="00F05497">
        <w:rPr>
          <w:rFonts w:cs="Arial"/>
        </w:rPr>
        <w:t>40</w:t>
      </w:r>
      <w:r w:rsidRPr="00F05497">
        <w:rPr>
          <w:rFonts w:cs="Arial"/>
        </w:rPr>
        <w:t> Kč</w:t>
      </w:r>
      <w:r w:rsidR="00075ACE">
        <w:rPr>
          <w:rFonts w:cs="Arial"/>
        </w:rPr>
        <w:t>)</w:t>
      </w:r>
      <w:r w:rsidRPr="00F05497">
        <w:rPr>
          <w:rFonts w:cs="Arial"/>
        </w:rPr>
        <w:t>, zatímco ve věku 20-29 let již 2</w:t>
      </w:r>
      <w:r w:rsidR="00F05497" w:rsidRPr="00F05497">
        <w:rPr>
          <w:rFonts w:cs="Arial"/>
        </w:rPr>
        <w:t>1</w:t>
      </w:r>
      <w:r w:rsidRPr="00F05497">
        <w:rPr>
          <w:rFonts w:cs="Arial"/>
        </w:rPr>
        <w:t> </w:t>
      </w:r>
      <w:r w:rsidR="00F05497" w:rsidRPr="00F05497">
        <w:rPr>
          <w:rFonts w:cs="Arial"/>
        </w:rPr>
        <w:t>919</w:t>
      </w:r>
      <w:r w:rsidR="00075ACE">
        <w:rPr>
          <w:rFonts w:cs="Arial"/>
        </w:rPr>
        <w:t> Kč a pro kategorii 30-39 let byl</w:t>
      </w:r>
      <w:r w:rsidRPr="00F05497">
        <w:rPr>
          <w:rFonts w:cs="Arial"/>
        </w:rPr>
        <w:t xml:space="preserve"> medián </w:t>
      </w:r>
      <w:r w:rsidR="00F05497" w:rsidRPr="00F05497">
        <w:rPr>
          <w:rFonts w:cs="Arial"/>
        </w:rPr>
        <w:t xml:space="preserve">nejvyšší </w:t>
      </w:r>
      <w:r w:rsidR="00075ACE">
        <w:rPr>
          <w:rFonts w:cs="Arial"/>
        </w:rPr>
        <w:t>ze všech (</w:t>
      </w:r>
      <w:r w:rsidRPr="00F05497">
        <w:rPr>
          <w:rFonts w:cs="Arial"/>
        </w:rPr>
        <w:t>2</w:t>
      </w:r>
      <w:r w:rsidR="00F05497" w:rsidRPr="00F05497">
        <w:rPr>
          <w:rFonts w:cs="Arial"/>
        </w:rPr>
        <w:t>5</w:t>
      </w:r>
      <w:r w:rsidRPr="00F05497">
        <w:rPr>
          <w:rFonts w:cs="Arial"/>
        </w:rPr>
        <w:t> </w:t>
      </w:r>
      <w:r w:rsidR="00F05497" w:rsidRPr="00F05497">
        <w:rPr>
          <w:rFonts w:cs="Arial"/>
        </w:rPr>
        <w:t>183</w:t>
      </w:r>
      <w:r w:rsidRPr="00F05497">
        <w:rPr>
          <w:rFonts w:cs="Arial"/>
        </w:rPr>
        <w:t> Kč</w:t>
      </w:r>
      <w:r w:rsidR="00075ACE">
        <w:rPr>
          <w:rFonts w:cs="Arial"/>
        </w:rPr>
        <w:t>)</w:t>
      </w:r>
      <w:r w:rsidRPr="00F05497">
        <w:rPr>
          <w:rFonts w:cs="Arial"/>
        </w:rPr>
        <w:t>.</w:t>
      </w:r>
      <w:r w:rsidR="00F05497">
        <w:rPr>
          <w:rFonts w:cs="Arial"/>
        </w:rPr>
        <w:t xml:space="preserve"> To je však provázeno růstem variability </w:t>
      </w:r>
      <w:r w:rsidR="00075ACE">
        <w:rPr>
          <w:rFonts w:cs="Arial"/>
        </w:rPr>
        <w:t>a</w:t>
      </w:r>
      <w:r w:rsidR="00F05497">
        <w:rPr>
          <w:rFonts w:cs="Arial"/>
        </w:rPr>
        <w:t xml:space="preserve"> nejnižší</w:t>
      </w:r>
      <w:r w:rsidR="00075ACE">
        <w:rPr>
          <w:rFonts w:cs="Arial"/>
        </w:rPr>
        <w:t xml:space="preserve"> desetina v</w:t>
      </w:r>
      <w:r w:rsidR="00F05497">
        <w:rPr>
          <w:rFonts w:cs="Arial"/>
        </w:rPr>
        <w:t>ýdělků (1. decil) zůstává v každém věku pod úrovn</w:t>
      </w:r>
      <w:r w:rsidR="00F05497" w:rsidRPr="007A38D5">
        <w:rPr>
          <w:rFonts w:cs="Arial"/>
        </w:rPr>
        <w:t xml:space="preserve">í </w:t>
      </w:r>
      <w:r w:rsidR="0044253C">
        <w:rPr>
          <w:rFonts w:cs="Arial"/>
        </w:rPr>
        <w:t>tři</w:t>
      </w:r>
      <w:r w:rsidR="00F05497" w:rsidRPr="007A38D5">
        <w:rPr>
          <w:rFonts w:cs="Arial"/>
        </w:rPr>
        <w:t>nácti tisíc korun.</w:t>
      </w:r>
    </w:p>
    <w:p w:rsidR="008D64D5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627DDF" w:rsidRPr="000571A0" w:rsidRDefault="00627DDF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2" w:rsidRDefault="006D4DF2" w:rsidP="00BA6370">
      <w:r>
        <w:separator/>
      </w:r>
    </w:p>
  </w:endnote>
  <w:endnote w:type="continuationSeparator" w:id="0">
    <w:p w:rsidR="006D4DF2" w:rsidRDefault="006D4DF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6D4DF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0358B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0358B" w:rsidRPr="004E479E">
                  <w:rPr>
                    <w:rFonts w:cs="Arial"/>
                    <w:szCs w:val="15"/>
                  </w:rPr>
                  <w:fldChar w:fldCharType="separate"/>
                </w:r>
                <w:r w:rsidR="009B1779">
                  <w:rPr>
                    <w:rFonts w:cs="Arial"/>
                    <w:noProof/>
                    <w:szCs w:val="15"/>
                  </w:rPr>
                  <w:t>3</w:t>
                </w:r>
                <w:r w:rsidR="0090358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2" w:rsidRDefault="006D4DF2" w:rsidP="00BA6370">
      <w:r>
        <w:separator/>
      </w:r>
    </w:p>
  </w:footnote>
  <w:footnote w:type="continuationSeparator" w:id="0">
    <w:p w:rsidR="006D4DF2" w:rsidRDefault="006D4DF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6D4DF2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2B7"/>
    <w:rsid w:val="000023A2"/>
    <w:rsid w:val="00007FAF"/>
    <w:rsid w:val="0001230E"/>
    <w:rsid w:val="00017CF9"/>
    <w:rsid w:val="000224E9"/>
    <w:rsid w:val="000227C1"/>
    <w:rsid w:val="00026627"/>
    <w:rsid w:val="000408B3"/>
    <w:rsid w:val="00043BF4"/>
    <w:rsid w:val="00043D04"/>
    <w:rsid w:val="000444C1"/>
    <w:rsid w:val="000515E6"/>
    <w:rsid w:val="00055FEA"/>
    <w:rsid w:val="00071D13"/>
    <w:rsid w:val="00075ACE"/>
    <w:rsid w:val="0007601A"/>
    <w:rsid w:val="00082F7A"/>
    <w:rsid w:val="000843A5"/>
    <w:rsid w:val="000875D9"/>
    <w:rsid w:val="000B6F63"/>
    <w:rsid w:val="000C3C7D"/>
    <w:rsid w:val="000C3FCE"/>
    <w:rsid w:val="000C7383"/>
    <w:rsid w:val="000D06C2"/>
    <w:rsid w:val="000D5C5E"/>
    <w:rsid w:val="000E14DC"/>
    <w:rsid w:val="000E543B"/>
    <w:rsid w:val="000F5B28"/>
    <w:rsid w:val="000F6696"/>
    <w:rsid w:val="00113012"/>
    <w:rsid w:val="00116269"/>
    <w:rsid w:val="001203B0"/>
    <w:rsid w:val="00127216"/>
    <w:rsid w:val="00130843"/>
    <w:rsid w:val="001404AB"/>
    <w:rsid w:val="001450F6"/>
    <w:rsid w:val="00152380"/>
    <w:rsid w:val="0016070E"/>
    <w:rsid w:val="001658A9"/>
    <w:rsid w:val="0017231D"/>
    <w:rsid w:val="00175ABA"/>
    <w:rsid w:val="001767E2"/>
    <w:rsid w:val="001810DC"/>
    <w:rsid w:val="00196FFD"/>
    <w:rsid w:val="00197AC3"/>
    <w:rsid w:val="001A4925"/>
    <w:rsid w:val="001A4C67"/>
    <w:rsid w:val="001A59BF"/>
    <w:rsid w:val="001B3AFC"/>
    <w:rsid w:val="001B607F"/>
    <w:rsid w:val="001C2475"/>
    <w:rsid w:val="001C55F2"/>
    <w:rsid w:val="001D069B"/>
    <w:rsid w:val="001D369A"/>
    <w:rsid w:val="001D7F13"/>
    <w:rsid w:val="001E0070"/>
    <w:rsid w:val="001E3027"/>
    <w:rsid w:val="001E7BCD"/>
    <w:rsid w:val="001F6C45"/>
    <w:rsid w:val="0020001B"/>
    <w:rsid w:val="0020696A"/>
    <w:rsid w:val="002070FB"/>
    <w:rsid w:val="00213729"/>
    <w:rsid w:val="00213807"/>
    <w:rsid w:val="00221C18"/>
    <w:rsid w:val="00226882"/>
    <w:rsid w:val="002406FA"/>
    <w:rsid w:val="002440DF"/>
    <w:rsid w:val="00275715"/>
    <w:rsid w:val="00277C02"/>
    <w:rsid w:val="00281C96"/>
    <w:rsid w:val="00284B76"/>
    <w:rsid w:val="0028769A"/>
    <w:rsid w:val="00296F97"/>
    <w:rsid w:val="002A709E"/>
    <w:rsid w:val="002B1DE3"/>
    <w:rsid w:val="002B2E47"/>
    <w:rsid w:val="002B3B74"/>
    <w:rsid w:val="002B5158"/>
    <w:rsid w:val="002B5209"/>
    <w:rsid w:val="002C6A52"/>
    <w:rsid w:val="002D0755"/>
    <w:rsid w:val="002D6585"/>
    <w:rsid w:val="002D6A6C"/>
    <w:rsid w:val="002E0859"/>
    <w:rsid w:val="002E55A6"/>
    <w:rsid w:val="002E5F6A"/>
    <w:rsid w:val="002E6EC7"/>
    <w:rsid w:val="002F10E8"/>
    <w:rsid w:val="002F1984"/>
    <w:rsid w:val="002F2BCA"/>
    <w:rsid w:val="002F3301"/>
    <w:rsid w:val="00305FFE"/>
    <w:rsid w:val="00310582"/>
    <w:rsid w:val="00315A60"/>
    <w:rsid w:val="00316F63"/>
    <w:rsid w:val="003301A3"/>
    <w:rsid w:val="003431EF"/>
    <w:rsid w:val="00343904"/>
    <w:rsid w:val="00344CE5"/>
    <w:rsid w:val="0034777A"/>
    <w:rsid w:val="00354063"/>
    <w:rsid w:val="00354208"/>
    <w:rsid w:val="00355D6C"/>
    <w:rsid w:val="003635B9"/>
    <w:rsid w:val="003644A7"/>
    <w:rsid w:val="0036777B"/>
    <w:rsid w:val="00375415"/>
    <w:rsid w:val="0038282A"/>
    <w:rsid w:val="00392521"/>
    <w:rsid w:val="00394BC0"/>
    <w:rsid w:val="00397580"/>
    <w:rsid w:val="003A1794"/>
    <w:rsid w:val="003A45C8"/>
    <w:rsid w:val="003A4FF4"/>
    <w:rsid w:val="003B25AE"/>
    <w:rsid w:val="003B2C6B"/>
    <w:rsid w:val="003B5BCF"/>
    <w:rsid w:val="003B681A"/>
    <w:rsid w:val="003B7447"/>
    <w:rsid w:val="003C2DCF"/>
    <w:rsid w:val="003C47AB"/>
    <w:rsid w:val="003C5993"/>
    <w:rsid w:val="003C66AC"/>
    <w:rsid w:val="003C7FE7"/>
    <w:rsid w:val="003D0499"/>
    <w:rsid w:val="003D0E08"/>
    <w:rsid w:val="003D266B"/>
    <w:rsid w:val="003D5D40"/>
    <w:rsid w:val="003E0352"/>
    <w:rsid w:val="003F2C91"/>
    <w:rsid w:val="003F526A"/>
    <w:rsid w:val="00400CB3"/>
    <w:rsid w:val="00405244"/>
    <w:rsid w:val="004076BD"/>
    <w:rsid w:val="004077F7"/>
    <w:rsid w:val="004259F8"/>
    <w:rsid w:val="00426325"/>
    <w:rsid w:val="004328B0"/>
    <w:rsid w:val="00435609"/>
    <w:rsid w:val="0044253C"/>
    <w:rsid w:val="00442C1F"/>
    <w:rsid w:val="004436EE"/>
    <w:rsid w:val="0044776C"/>
    <w:rsid w:val="00452FF9"/>
    <w:rsid w:val="0045547F"/>
    <w:rsid w:val="00461AA0"/>
    <w:rsid w:val="0046415B"/>
    <w:rsid w:val="00466519"/>
    <w:rsid w:val="00466CD5"/>
    <w:rsid w:val="00481A09"/>
    <w:rsid w:val="004867C6"/>
    <w:rsid w:val="004920AD"/>
    <w:rsid w:val="00494D0D"/>
    <w:rsid w:val="004A2A7F"/>
    <w:rsid w:val="004A5294"/>
    <w:rsid w:val="004B0F88"/>
    <w:rsid w:val="004B1959"/>
    <w:rsid w:val="004B3428"/>
    <w:rsid w:val="004D05B3"/>
    <w:rsid w:val="004D3C22"/>
    <w:rsid w:val="004D4E11"/>
    <w:rsid w:val="004E1D66"/>
    <w:rsid w:val="004E479E"/>
    <w:rsid w:val="004F08ED"/>
    <w:rsid w:val="004F78E6"/>
    <w:rsid w:val="00503411"/>
    <w:rsid w:val="005044DC"/>
    <w:rsid w:val="00505978"/>
    <w:rsid w:val="005115EA"/>
    <w:rsid w:val="00512D99"/>
    <w:rsid w:val="00513F6D"/>
    <w:rsid w:val="0052343D"/>
    <w:rsid w:val="00525AA7"/>
    <w:rsid w:val="00526868"/>
    <w:rsid w:val="00526C92"/>
    <w:rsid w:val="00531DBB"/>
    <w:rsid w:val="005320B3"/>
    <w:rsid w:val="005364F2"/>
    <w:rsid w:val="00536EA6"/>
    <w:rsid w:val="00546669"/>
    <w:rsid w:val="005521A3"/>
    <w:rsid w:val="00553DAA"/>
    <w:rsid w:val="00557832"/>
    <w:rsid w:val="005608F1"/>
    <w:rsid w:val="00560A8D"/>
    <w:rsid w:val="005613AC"/>
    <w:rsid w:val="00561AF8"/>
    <w:rsid w:val="005646B3"/>
    <w:rsid w:val="005675AA"/>
    <w:rsid w:val="0057323A"/>
    <w:rsid w:val="00583247"/>
    <w:rsid w:val="00584631"/>
    <w:rsid w:val="00585DA5"/>
    <w:rsid w:val="005946B6"/>
    <w:rsid w:val="00597D94"/>
    <w:rsid w:val="005A360B"/>
    <w:rsid w:val="005A3D8C"/>
    <w:rsid w:val="005A6986"/>
    <w:rsid w:val="005B6DA8"/>
    <w:rsid w:val="005B7296"/>
    <w:rsid w:val="005C1953"/>
    <w:rsid w:val="005C293E"/>
    <w:rsid w:val="005C7E7B"/>
    <w:rsid w:val="005D1485"/>
    <w:rsid w:val="005D31A6"/>
    <w:rsid w:val="005E2184"/>
    <w:rsid w:val="005E2783"/>
    <w:rsid w:val="005E591E"/>
    <w:rsid w:val="005F4DBD"/>
    <w:rsid w:val="005F699D"/>
    <w:rsid w:val="005F6AAE"/>
    <w:rsid w:val="005F79FB"/>
    <w:rsid w:val="00600387"/>
    <w:rsid w:val="00604406"/>
    <w:rsid w:val="00605B96"/>
    <w:rsid w:val="00605F4A"/>
    <w:rsid w:val="00607822"/>
    <w:rsid w:val="006103AA"/>
    <w:rsid w:val="006106C5"/>
    <w:rsid w:val="00610EF9"/>
    <w:rsid w:val="00612831"/>
    <w:rsid w:val="00613BBF"/>
    <w:rsid w:val="00616B30"/>
    <w:rsid w:val="00617AAB"/>
    <w:rsid w:val="00620D78"/>
    <w:rsid w:val="00622B80"/>
    <w:rsid w:val="0062332D"/>
    <w:rsid w:val="00623E4D"/>
    <w:rsid w:val="00627DDF"/>
    <w:rsid w:val="0064139A"/>
    <w:rsid w:val="00642E3F"/>
    <w:rsid w:val="00644D03"/>
    <w:rsid w:val="0065791F"/>
    <w:rsid w:val="0066005E"/>
    <w:rsid w:val="00660D82"/>
    <w:rsid w:val="00660ED1"/>
    <w:rsid w:val="006667D4"/>
    <w:rsid w:val="00667C49"/>
    <w:rsid w:val="006709EA"/>
    <w:rsid w:val="006755C4"/>
    <w:rsid w:val="00680E55"/>
    <w:rsid w:val="0068103D"/>
    <w:rsid w:val="0068194C"/>
    <w:rsid w:val="00685DA6"/>
    <w:rsid w:val="006A0AB9"/>
    <w:rsid w:val="006A0DCE"/>
    <w:rsid w:val="006B0631"/>
    <w:rsid w:val="006C09DD"/>
    <w:rsid w:val="006C1049"/>
    <w:rsid w:val="006C483C"/>
    <w:rsid w:val="006D1D9F"/>
    <w:rsid w:val="006D2106"/>
    <w:rsid w:val="006D4DF2"/>
    <w:rsid w:val="006D5AAF"/>
    <w:rsid w:val="006D6956"/>
    <w:rsid w:val="006E024F"/>
    <w:rsid w:val="006E363A"/>
    <w:rsid w:val="006E4E81"/>
    <w:rsid w:val="006E5592"/>
    <w:rsid w:val="006F40A1"/>
    <w:rsid w:val="006F40D9"/>
    <w:rsid w:val="0070548A"/>
    <w:rsid w:val="00707F7D"/>
    <w:rsid w:val="00717EC5"/>
    <w:rsid w:val="00725389"/>
    <w:rsid w:val="00732BA9"/>
    <w:rsid w:val="00735ED5"/>
    <w:rsid w:val="00737B80"/>
    <w:rsid w:val="0074422C"/>
    <w:rsid w:val="00746101"/>
    <w:rsid w:val="0074747B"/>
    <w:rsid w:val="00755D52"/>
    <w:rsid w:val="00756B5B"/>
    <w:rsid w:val="00760C2B"/>
    <w:rsid w:val="00761B14"/>
    <w:rsid w:val="0077546F"/>
    <w:rsid w:val="00780806"/>
    <w:rsid w:val="00785EB3"/>
    <w:rsid w:val="00790715"/>
    <w:rsid w:val="00793986"/>
    <w:rsid w:val="007947B7"/>
    <w:rsid w:val="007A38D5"/>
    <w:rsid w:val="007A57F2"/>
    <w:rsid w:val="007B1333"/>
    <w:rsid w:val="007B4AA6"/>
    <w:rsid w:val="007C5618"/>
    <w:rsid w:val="007D1DD4"/>
    <w:rsid w:val="007E23A3"/>
    <w:rsid w:val="007E3CEA"/>
    <w:rsid w:val="007F4938"/>
    <w:rsid w:val="007F4AEB"/>
    <w:rsid w:val="007F75B2"/>
    <w:rsid w:val="0080352E"/>
    <w:rsid w:val="00803BD8"/>
    <w:rsid w:val="008043C4"/>
    <w:rsid w:val="00811299"/>
    <w:rsid w:val="0081294B"/>
    <w:rsid w:val="00815588"/>
    <w:rsid w:val="00822818"/>
    <w:rsid w:val="00830309"/>
    <w:rsid w:val="00831266"/>
    <w:rsid w:val="00831B1B"/>
    <w:rsid w:val="00834107"/>
    <w:rsid w:val="00842895"/>
    <w:rsid w:val="0084781A"/>
    <w:rsid w:val="00847914"/>
    <w:rsid w:val="008524F5"/>
    <w:rsid w:val="008603A6"/>
    <w:rsid w:val="00861D0E"/>
    <w:rsid w:val="008622CE"/>
    <w:rsid w:val="008653A6"/>
    <w:rsid w:val="00867569"/>
    <w:rsid w:val="00872CB8"/>
    <w:rsid w:val="008824B0"/>
    <w:rsid w:val="008A0CBE"/>
    <w:rsid w:val="008A18A9"/>
    <w:rsid w:val="008A4EE7"/>
    <w:rsid w:val="008A750A"/>
    <w:rsid w:val="008C384C"/>
    <w:rsid w:val="008C455A"/>
    <w:rsid w:val="008D0F11"/>
    <w:rsid w:val="008D1CAC"/>
    <w:rsid w:val="008D608D"/>
    <w:rsid w:val="008D64D5"/>
    <w:rsid w:val="008D7914"/>
    <w:rsid w:val="008D7E34"/>
    <w:rsid w:val="008E3420"/>
    <w:rsid w:val="008E56BB"/>
    <w:rsid w:val="008E641A"/>
    <w:rsid w:val="008E668E"/>
    <w:rsid w:val="008E74FF"/>
    <w:rsid w:val="008F089B"/>
    <w:rsid w:val="008F73B4"/>
    <w:rsid w:val="0090358B"/>
    <w:rsid w:val="00904008"/>
    <w:rsid w:val="0090741A"/>
    <w:rsid w:val="009134AF"/>
    <w:rsid w:val="00914356"/>
    <w:rsid w:val="00914F3E"/>
    <w:rsid w:val="009154A7"/>
    <w:rsid w:val="009206F8"/>
    <w:rsid w:val="00924430"/>
    <w:rsid w:val="00927228"/>
    <w:rsid w:val="00931A52"/>
    <w:rsid w:val="009327D5"/>
    <w:rsid w:val="00935017"/>
    <w:rsid w:val="0093716E"/>
    <w:rsid w:val="00954BA5"/>
    <w:rsid w:val="0095599D"/>
    <w:rsid w:val="00961A91"/>
    <w:rsid w:val="009621CD"/>
    <w:rsid w:val="00964866"/>
    <w:rsid w:val="00964ECB"/>
    <w:rsid w:val="00965B07"/>
    <w:rsid w:val="009667DA"/>
    <w:rsid w:val="00967F05"/>
    <w:rsid w:val="0097229A"/>
    <w:rsid w:val="00980B69"/>
    <w:rsid w:val="00983FA1"/>
    <w:rsid w:val="00985041"/>
    <w:rsid w:val="00985B68"/>
    <w:rsid w:val="009910A5"/>
    <w:rsid w:val="00995E39"/>
    <w:rsid w:val="009A4CB3"/>
    <w:rsid w:val="009A7402"/>
    <w:rsid w:val="009B1779"/>
    <w:rsid w:val="009B55B1"/>
    <w:rsid w:val="009D2873"/>
    <w:rsid w:val="009D7410"/>
    <w:rsid w:val="009E67B3"/>
    <w:rsid w:val="009E6C96"/>
    <w:rsid w:val="009F01BA"/>
    <w:rsid w:val="009F3905"/>
    <w:rsid w:val="009F61DA"/>
    <w:rsid w:val="00A03FEB"/>
    <w:rsid w:val="00A22B58"/>
    <w:rsid w:val="00A27CF0"/>
    <w:rsid w:val="00A37C91"/>
    <w:rsid w:val="00A4320B"/>
    <w:rsid w:val="00A4343D"/>
    <w:rsid w:val="00A46BF3"/>
    <w:rsid w:val="00A50035"/>
    <w:rsid w:val="00A502F1"/>
    <w:rsid w:val="00A56C80"/>
    <w:rsid w:val="00A62595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56E6"/>
    <w:rsid w:val="00A87CEB"/>
    <w:rsid w:val="00A92167"/>
    <w:rsid w:val="00A94F19"/>
    <w:rsid w:val="00AA510B"/>
    <w:rsid w:val="00AA7654"/>
    <w:rsid w:val="00AB63E5"/>
    <w:rsid w:val="00AB6D88"/>
    <w:rsid w:val="00AC1FB6"/>
    <w:rsid w:val="00AC3B80"/>
    <w:rsid w:val="00AC7855"/>
    <w:rsid w:val="00AD39EC"/>
    <w:rsid w:val="00AF7F58"/>
    <w:rsid w:val="00B00C1D"/>
    <w:rsid w:val="00B11E55"/>
    <w:rsid w:val="00B25B8D"/>
    <w:rsid w:val="00B33194"/>
    <w:rsid w:val="00B3324F"/>
    <w:rsid w:val="00B46B0B"/>
    <w:rsid w:val="00B50F3F"/>
    <w:rsid w:val="00B52091"/>
    <w:rsid w:val="00B5212F"/>
    <w:rsid w:val="00B52FE5"/>
    <w:rsid w:val="00B53759"/>
    <w:rsid w:val="00B547FD"/>
    <w:rsid w:val="00B55EC6"/>
    <w:rsid w:val="00B62013"/>
    <w:rsid w:val="00B62E49"/>
    <w:rsid w:val="00B7459E"/>
    <w:rsid w:val="00B75FEA"/>
    <w:rsid w:val="00B865CC"/>
    <w:rsid w:val="00B90FCF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09BC"/>
    <w:rsid w:val="00BE1071"/>
    <w:rsid w:val="00BE180D"/>
    <w:rsid w:val="00C1170C"/>
    <w:rsid w:val="00C13945"/>
    <w:rsid w:val="00C21159"/>
    <w:rsid w:val="00C21223"/>
    <w:rsid w:val="00C2286B"/>
    <w:rsid w:val="00C269D4"/>
    <w:rsid w:val="00C3730B"/>
    <w:rsid w:val="00C406F8"/>
    <w:rsid w:val="00C4160D"/>
    <w:rsid w:val="00C41847"/>
    <w:rsid w:val="00C42E17"/>
    <w:rsid w:val="00C45DDA"/>
    <w:rsid w:val="00C519B5"/>
    <w:rsid w:val="00C54332"/>
    <w:rsid w:val="00C56F03"/>
    <w:rsid w:val="00C644F5"/>
    <w:rsid w:val="00C74CDE"/>
    <w:rsid w:val="00C83826"/>
    <w:rsid w:val="00C8406E"/>
    <w:rsid w:val="00C8756C"/>
    <w:rsid w:val="00CA5282"/>
    <w:rsid w:val="00CA6855"/>
    <w:rsid w:val="00CB26B4"/>
    <w:rsid w:val="00CB2709"/>
    <w:rsid w:val="00CB6F89"/>
    <w:rsid w:val="00CC0C1D"/>
    <w:rsid w:val="00CD2018"/>
    <w:rsid w:val="00CD2548"/>
    <w:rsid w:val="00CD3582"/>
    <w:rsid w:val="00CD3B6C"/>
    <w:rsid w:val="00CD427E"/>
    <w:rsid w:val="00CE0524"/>
    <w:rsid w:val="00CE228C"/>
    <w:rsid w:val="00CE4432"/>
    <w:rsid w:val="00CE470D"/>
    <w:rsid w:val="00CE61FD"/>
    <w:rsid w:val="00CF0061"/>
    <w:rsid w:val="00CF545B"/>
    <w:rsid w:val="00D000EC"/>
    <w:rsid w:val="00D00D93"/>
    <w:rsid w:val="00D0517A"/>
    <w:rsid w:val="00D11341"/>
    <w:rsid w:val="00D132FD"/>
    <w:rsid w:val="00D13583"/>
    <w:rsid w:val="00D27D69"/>
    <w:rsid w:val="00D4070B"/>
    <w:rsid w:val="00D42DF9"/>
    <w:rsid w:val="00D448C2"/>
    <w:rsid w:val="00D44C13"/>
    <w:rsid w:val="00D45B86"/>
    <w:rsid w:val="00D50A88"/>
    <w:rsid w:val="00D50AE7"/>
    <w:rsid w:val="00D666C3"/>
    <w:rsid w:val="00D7498A"/>
    <w:rsid w:val="00D74F9D"/>
    <w:rsid w:val="00D82DEF"/>
    <w:rsid w:val="00D85762"/>
    <w:rsid w:val="00D85E43"/>
    <w:rsid w:val="00DA2E47"/>
    <w:rsid w:val="00DA3C0A"/>
    <w:rsid w:val="00DA4030"/>
    <w:rsid w:val="00DC129D"/>
    <w:rsid w:val="00DC4720"/>
    <w:rsid w:val="00DD042D"/>
    <w:rsid w:val="00DD1463"/>
    <w:rsid w:val="00DD1EAE"/>
    <w:rsid w:val="00DD2E69"/>
    <w:rsid w:val="00DD45FA"/>
    <w:rsid w:val="00DE09B2"/>
    <w:rsid w:val="00DE1B11"/>
    <w:rsid w:val="00DE23D5"/>
    <w:rsid w:val="00DE2FB2"/>
    <w:rsid w:val="00DF154B"/>
    <w:rsid w:val="00DF47FE"/>
    <w:rsid w:val="00DF7079"/>
    <w:rsid w:val="00E057D6"/>
    <w:rsid w:val="00E1448E"/>
    <w:rsid w:val="00E1502F"/>
    <w:rsid w:val="00E201E0"/>
    <w:rsid w:val="00E2446F"/>
    <w:rsid w:val="00E26704"/>
    <w:rsid w:val="00E3183F"/>
    <w:rsid w:val="00E31980"/>
    <w:rsid w:val="00E42E00"/>
    <w:rsid w:val="00E441C4"/>
    <w:rsid w:val="00E46D05"/>
    <w:rsid w:val="00E50EC3"/>
    <w:rsid w:val="00E52708"/>
    <w:rsid w:val="00E53ED5"/>
    <w:rsid w:val="00E55055"/>
    <w:rsid w:val="00E563F0"/>
    <w:rsid w:val="00E61A63"/>
    <w:rsid w:val="00E6423C"/>
    <w:rsid w:val="00E70F9E"/>
    <w:rsid w:val="00E77736"/>
    <w:rsid w:val="00E85232"/>
    <w:rsid w:val="00E85E80"/>
    <w:rsid w:val="00E92B16"/>
    <w:rsid w:val="00E93830"/>
    <w:rsid w:val="00E93E0E"/>
    <w:rsid w:val="00E9515A"/>
    <w:rsid w:val="00E979F0"/>
    <w:rsid w:val="00EA2E3B"/>
    <w:rsid w:val="00EA373F"/>
    <w:rsid w:val="00EA7B94"/>
    <w:rsid w:val="00EB1ED3"/>
    <w:rsid w:val="00EB7A15"/>
    <w:rsid w:val="00EC0AFF"/>
    <w:rsid w:val="00EC19DC"/>
    <w:rsid w:val="00EC2D51"/>
    <w:rsid w:val="00EC6F4E"/>
    <w:rsid w:val="00EC79C5"/>
    <w:rsid w:val="00ED4E72"/>
    <w:rsid w:val="00ED6572"/>
    <w:rsid w:val="00ED7B69"/>
    <w:rsid w:val="00EE2FDD"/>
    <w:rsid w:val="00EE4662"/>
    <w:rsid w:val="00EE471D"/>
    <w:rsid w:val="00EE4AF5"/>
    <w:rsid w:val="00EE61D6"/>
    <w:rsid w:val="00EE7544"/>
    <w:rsid w:val="00EE75B3"/>
    <w:rsid w:val="00EF47BB"/>
    <w:rsid w:val="00F02ACB"/>
    <w:rsid w:val="00F03EAB"/>
    <w:rsid w:val="00F04462"/>
    <w:rsid w:val="00F05497"/>
    <w:rsid w:val="00F10AB9"/>
    <w:rsid w:val="00F11B2A"/>
    <w:rsid w:val="00F13284"/>
    <w:rsid w:val="00F13564"/>
    <w:rsid w:val="00F1447D"/>
    <w:rsid w:val="00F178A2"/>
    <w:rsid w:val="00F22AB2"/>
    <w:rsid w:val="00F25AE5"/>
    <w:rsid w:val="00F261D3"/>
    <w:rsid w:val="00F26395"/>
    <w:rsid w:val="00F2777F"/>
    <w:rsid w:val="00F31C1C"/>
    <w:rsid w:val="00F32DA4"/>
    <w:rsid w:val="00F334FA"/>
    <w:rsid w:val="00F36C6C"/>
    <w:rsid w:val="00F43131"/>
    <w:rsid w:val="00F44174"/>
    <w:rsid w:val="00F5164F"/>
    <w:rsid w:val="00F530B9"/>
    <w:rsid w:val="00F5353E"/>
    <w:rsid w:val="00F568B5"/>
    <w:rsid w:val="00F71300"/>
    <w:rsid w:val="00F723A1"/>
    <w:rsid w:val="00F73F81"/>
    <w:rsid w:val="00F809B8"/>
    <w:rsid w:val="00F81470"/>
    <w:rsid w:val="00F9157D"/>
    <w:rsid w:val="00F947EC"/>
    <w:rsid w:val="00F96BDF"/>
    <w:rsid w:val="00F96F42"/>
    <w:rsid w:val="00F979CE"/>
    <w:rsid w:val="00FA1712"/>
    <w:rsid w:val="00FA2FE8"/>
    <w:rsid w:val="00FB09CE"/>
    <w:rsid w:val="00FB687C"/>
    <w:rsid w:val="00FD0EDF"/>
    <w:rsid w:val="00FD3314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1297-D238-4B4E-97AB-65E54AD9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1604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11046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4</cp:revision>
  <cp:lastPrinted>2016-09-01T11:16:00Z</cp:lastPrinted>
  <dcterms:created xsi:type="dcterms:W3CDTF">2016-09-01T10:58:00Z</dcterms:created>
  <dcterms:modified xsi:type="dcterms:W3CDTF">2016-09-01T11:47:00Z</dcterms:modified>
</cp:coreProperties>
</file>