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1C1550" w:rsidRDefault="006E4F87" w:rsidP="00E42E00">
      <w:pPr>
        <w:pStyle w:val="Datum"/>
        <w:rPr>
          <w:lang w:val="en-GB"/>
        </w:rPr>
      </w:pPr>
      <w:r w:rsidRPr="001C1550">
        <w:rPr>
          <w:lang w:val="en-GB"/>
        </w:rPr>
        <w:t>22</w:t>
      </w:r>
      <w:r w:rsidR="006D6B2E" w:rsidRPr="001C1550">
        <w:rPr>
          <w:lang w:val="en-GB"/>
        </w:rPr>
        <w:t xml:space="preserve"> March</w:t>
      </w:r>
      <w:r w:rsidR="008F2191" w:rsidRPr="001C1550">
        <w:rPr>
          <w:lang w:val="en-GB"/>
        </w:rPr>
        <w:t xml:space="preserve"> 201</w:t>
      </w:r>
      <w:r w:rsidR="00DC508D" w:rsidRPr="001C1550">
        <w:rPr>
          <w:lang w:val="en-GB"/>
        </w:rPr>
        <w:t>7</w:t>
      </w:r>
    </w:p>
    <w:p w:rsidR="00D26603" w:rsidRPr="001C1550" w:rsidRDefault="006D6B2E" w:rsidP="00D26603">
      <w:pPr>
        <w:pStyle w:val="Nzev"/>
        <w:rPr>
          <w:lang w:val="en-GB"/>
        </w:rPr>
      </w:pPr>
      <w:r w:rsidRPr="001C1550">
        <w:rPr>
          <w:lang w:val="en-GB"/>
        </w:rPr>
        <w:t>Development in Wages of Employees</w:t>
      </w:r>
    </w:p>
    <w:p w:rsidR="006E4F87" w:rsidRPr="001C1550" w:rsidRDefault="006D6B2E" w:rsidP="006E4F87">
      <w:pPr>
        <w:pStyle w:val="Nzev"/>
        <w:rPr>
          <w:color w:val="auto"/>
          <w:lang w:val="en-GB"/>
        </w:rPr>
      </w:pPr>
      <w:r w:rsidRPr="001C1550">
        <w:rPr>
          <w:color w:val="auto"/>
          <w:lang w:val="en-GB"/>
        </w:rPr>
        <w:t xml:space="preserve">Labour Market in </w:t>
      </w:r>
      <w:r w:rsidR="006E4F87" w:rsidRPr="001C1550">
        <w:rPr>
          <w:color w:val="auto"/>
          <w:lang w:val="en-GB"/>
        </w:rPr>
        <w:t>2016</w:t>
      </w:r>
    </w:p>
    <w:p w:rsidR="006D6B2E" w:rsidRPr="001C1550" w:rsidRDefault="006D6B2E" w:rsidP="006D6B2E">
      <w:pPr>
        <w:rPr>
          <w:lang w:val="en-GB"/>
        </w:rPr>
      </w:pPr>
    </w:p>
    <w:p w:rsidR="00FC66CB" w:rsidRPr="001C1550" w:rsidRDefault="006D6B2E" w:rsidP="006D6B2E">
      <w:pPr>
        <w:rPr>
          <w:b/>
          <w:lang w:val="en-GB"/>
        </w:rPr>
      </w:pPr>
      <w:r w:rsidRPr="001C1550">
        <w:rPr>
          <w:b/>
          <w:lang w:val="en-GB"/>
        </w:rPr>
        <w:t>Results of the Labour Force Sample Survey (</w:t>
      </w:r>
      <w:proofErr w:type="spellStart"/>
      <w:r w:rsidRPr="001C1550">
        <w:rPr>
          <w:b/>
          <w:lang w:val="en-GB"/>
        </w:rPr>
        <w:t>LFSS</w:t>
      </w:r>
      <w:proofErr w:type="spellEnd"/>
      <w:r w:rsidRPr="001C1550">
        <w:rPr>
          <w:b/>
          <w:lang w:val="en-GB"/>
        </w:rPr>
        <w:t xml:space="preserve">) </w:t>
      </w:r>
      <w:r w:rsidR="001C1885" w:rsidRPr="001C1550">
        <w:rPr>
          <w:b/>
          <w:lang w:val="en-GB"/>
        </w:rPr>
        <w:t xml:space="preserve">in households for Q4 2016 and the whole year 2016 indicate good conditions on the domestic labour market. The data revealed the employment rate of the old 15-64 years of the highest value </w:t>
      </w:r>
      <w:r w:rsidR="00DE05CD" w:rsidRPr="001C1550">
        <w:rPr>
          <w:b/>
          <w:lang w:val="en-GB"/>
        </w:rPr>
        <w:t>(72.9%) for Q4 201</w:t>
      </w:r>
      <w:r w:rsidR="00DE05CD">
        <w:rPr>
          <w:b/>
          <w:lang w:val="en-GB"/>
        </w:rPr>
        <w:t xml:space="preserve">6 </w:t>
      </w:r>
      <w:r w:rsidR="001C1885" w:rsidRPr="001C1550">
        <w:rPr>
          <w:b/>
          <w:lang w:val="en-GB"/>
        </w:rPr>
        <w:t>since the beginning of this survey</w:t>
      </w:r>
      <w:r w:rsidR="00FC66CB" w:rsidRPr="001C1550">
        <w:rPr>
          <w:b/>
          <w:lang w:val="en-GB"/>
        </w:rPr>
        <w:t xml:space="preserve">. The unemployment rate </w:t>
      </w:r>
      <w:r w:rsidR="00DE05CD">
        <w:rPr>
          <w:b/>
          <w:lang w:val="en-GB"/>
        </w:rPr>
        <w:t>fell</w:t>
      </w:r>
      <w:r w:rsidR="00FC66CB" w:rsidRPr="001C1550">
        <w:rPr>
          <w:b/>
          <w:lang w:val="en-GB"/>
        </w:rPr>
        <w:t xml:space="preserve"> below the level of </w:t>
      </w:r>
      <w:r w:rsidR="00DE05CD">
        <w:rPr>
          <w:b/>
          <w:lang w:val="en-GB"/>
        </w:rPr>
        <w:t xml:space="preserve">the </w:t>
      </w:r>
      <w:r w:rsidR="00FC66CB" w:rsidRPr="001C1550">
        <w:rPr>
          <w:b/>
          <w:lang w:val="en-GB"/>
        </w:rPr>
        <w:t xml:space="preserve">value </w:t>
      </w:r>
      <w:r w:rsidR="00DE05CD">
        <w:rPr>
          <w:b/>
          <w:lang w:val="en-GB"/>
        </w:rPr>
        <w:t>f</w:t>
      </w:r>
      <w:r w:rsidR="00FC66CB" w:rsidRPr="001C1550">
        <w:rPr>
          <w:b/>
          <w:lang w:val="en-GB"/>
        </w:rPr>
        <w:t>o</w:t>
      </w:r>
      <w:r w:rsidR="00DE05CD">
        <w:rPr>
          <w:b/>
          <w:lang w:val="en-GB"/>
        </w:rPr>
        <w:t>r</w:t>
      </w:r>
      <w:r w:rsidR="00FC66CB" w:rsidRPr="001C1550">
        <w:rPr>
          <w:b/>
          <w:lang w:val="en-GB"/>
        </w:rPr>
        <w:t xml:space="preserve"> the year 2008 prior the recession </w:t>
      </w:r>
      <w:r w:rsidR="00302EA3" w:rsidRPr="001C1550">
        <w:rPr>
          <w:b/>
          <w:lang w:val="en-GB"/>
        </w:rPr>
        <w:t xml:space="preserve">and was the lowest one in all of the EU Member States. Results of the Czech Statistical Office business statistics also showed a significant increase in the registered number of employees which was accompanied with an increase in the average wages. </w:t>
      </w:r>
    </w:p>
    <w:p w:rsidR="00FC66CB" w:rsidRPr="001C1550" w:rsidRDefault="00FC66CB" w:rsidP="006D6B2E">
      <w:pPr>
        <w:rPr>
          <w:lang w:val="en-GB"/>
        </w:rPr>
      </w:pPr>
    </w:p>
    <w:p w:rsidR="003D0398" w:rsidRPr="001C1550" w:rsidRDefault="003D0398" w:rsidP="003D0398">
      <w:pPr>
        <w:rPr>
          <w:lang w:val="en-GB"/>
        </w:rPr>
      </w:pPr>
      <w:r w:rsidRPr="001C1550">
        <w:rPr>
          <w:lang w:val="en-GB"/>
        </w:rPr>
        <w:t xml:space="preserve">Results of the </w:t>
      </w:r>
      <w:proofErr w:type="spellStart"/>
      <w:r w:rsidRPr="001C1550">
        <w:rPr>
          <w:lang w:val="en-GB"/>
        </w:rPr>
        <w:t>LFSS</w:t>
      </w:r>
      <w:proofErr w:type="spellEnd"/>
      <w:r w:rsidRPr="001C1550">
        <w:rPr>
          <w:lang w:val="en-GB"/>
        </w:rPr>
        <w:t xml:space="preserve"> show a permanent increase in </w:t>
      </w:r>
      <w:r w:rsidR="001E5BC9" w:rsidRPr="001C1550">
        <w:rPr>
          <w:lang w:val="en-GB"/>
        </w:rPr>
        <w:t xml:space="preserve">the population </w:t>
      </w:r>
      <w:r w:rsidRPr="001C1550">
        <w:rPr>
          <w:lang w:val="en-GB"/>
        </w:rPr>
        <w:t>economic activities and, especially, in employment, which increased by 111.0 thousand persons to reach 5 186.9 thousand persons year-on-year. Numbers of working person</w:t>
      </w:r>
      <w:r w:rsidR="001E5BC9">
        <w:rPr>
          <w:lang w:val="en-GB"/>
        </w:rPr>
        <w:t>s</w:t>
      </w:r>
      <w:r w:rsidRPr="001C1550">
        <w:rPr>
          <w:lang w:val="en-GB"/>
        </w:rPr>
        <w:t xml:space="preserve"> grew markedly in the secondary and tertiary sectors of the economy. At the same time, the unemployment rate dropped to the historic minimum. The number of the unemployed</w:t>
      </w:r>
      <w:r w:rsidR="001E5BC9">
        <w:rPr>
          <w:lang w:val="en-GB"/>
        </w:rPr>
        <w:t xml:space="preserve"> </w:t>
      </w:r>
      <w:r w:rsidR="001E5BC9" w:rsidRPr="001C1550">
        <w:rPr>
          <w:lang w:val="en-GB"/>
        </w:rPr>
        <w:t>(192.5 thousand persons)</w:t>
      </w:r>
      <w:r w:rsidRPr="001C1550">
        <w:rPr>
          <w:lang w:val="en-GB"/>
        </w:rPr>
        <w:t xml:space="preserve">, as defined by the </w:t>
      </w:r>
      <w:proofErr w:type="spellStart"/>
      <w:r w:rsidRPr="001C1550">
        <w:rPr>
          <w:lang w:val="en-GB"/>
        </w:rPr>
        <w:t>ILO</w:t>
      </w:r>
      <w:proofErr w:type="spellEnd"/>
      <w:r w:rsidRPr="001C1550">
        <w:rPr>
          <w:lang w:val="en-GB"/>
        </w:rPr>
        <w:t xml:space="preserve">, this way dived below the two-hundred-thousand </w:t>
      </w:r>
      <w:r w:rsidR="00D257C9" w:rsidRPr="001C1550">
        <w:rPr>
          <w:lang w:val="en-GB"/>
        </w:rPr>
        <w:t>boundary</w:t>
      </w:r>
      <w:r w:rsidRPr="001C1550">
        <w:rPr>
          <w:lang w:val="en-GB"/>
        </w:rPr>
        <w:t xml:space="preserve">. The long-term unemployment also had started to decline when the number of </w:t>
      </w:r>
      <w:r w:rsidR="009E09B8" w:rsidRPr="001C1550">
        <w:rPr>
          <w:lang w:val="en-GB"/>
        </w:rPr>
        <w:t>persons</w:t>
      </w:r>
      <w:r w:rsidRPr="001C1550">
        <w:rPr>
          <w:lang w:val="en-GB"/>
        </w:rPr>
        <w:t xml:space="preserve"> </w:t>
      </w:r>
      <w:r w:rsidR="009E09B8" w:rsidRPr="001C1550">
        <w:rPr>
          <w:lang w:val="en-GB"/>
        </w:rPr>
        <w:t>seeking</w:t>
      </w:r>
      <w:r w:rsidRPr="001C1550">
        <w:rPr>
          <w:lang w:val="en-GB"/>
        </w:rPr>
        <w:t xml:space="preserve"> a job for a longer time than a year fell to 74.8 </w:t>
      </w:r>
      <w:r w:rsidR="009E09B8" w:rsidRPr="001C1550">
        <w:rPr>
          <w:lang w:val="en-GB"/>
        </w:rPr>
        <w:t>thousand</w:t>
      </w:r>
      <w:r w:rsidRPr="001C1550">
        <w:rPr>
          <w:lang w:val="en-GB"/>
        </w:rPr>
        <w:t xml:space="preserve"> </w:t>
      </w:r>
      <w:r w:rsidR="009E09B8" w:rsidRPr="001C1550">
        <w:rPr>
          <w:lang w:val="en-GB"/>
        </w:rPr>
        <w:t>persons</w:t>
      </w:r>
      <w:r w:rsidRPr="001C1550">
        <w:rPr>
          <w:lang w:val="en-GB"/>
        </w:rPr>
        <w:t xml:space="preserve">, which is the lowest number since 1997. The number of vacant jobs reported to the Labour Office </w:t>
      </w:r>
      <w:r w:rsidR="001E5BC9">
        <w:rPr>
          <w:lang w:val="en-GB"/>
        </w:rPr>
        <w:t xml:space="preserve">of the Czech Republic </w:t>
      </w:r>
      <w:r w:rsidRPr="001C1550">
        <w:rPr>
          <w:lang w:val="en-GB"/>
        </w:rPr>
        <w:t xml:space="preserve">was growing rapidly and in June 2016 exceeded the value of 130 thousand </w:t>
      </w:r>
      <w:r w:rsidR="001E5BC9">
        <w:rPr>
          <w:lang w:val="en-GB"/>
        </w:rPr>
        <w:t xml:space="preserve">vacant jobs </w:t>
      </w:r>
      <w:r w:rsidRPr="001C1550">
        <w:rPr>
          <w:lang w:val="en-GB"/>
        </w:rPr>
        <w:t xml:space="preserve">and </w:t>
      </w:r>
      <w:r w:rsidR="009E09B8" w:rsidRPr="001C1550">
        <w:rPr>
          <w:lang w:val="en-GB"/>
        </w:rPr>
        <w:t>then</w:t>
      </w:r>
      <w:r w:rsidRPr="001C1550">
        <w:rPr>
          <w:lang w:val="en-GB"/>
        </w:rPr>
        <w:t xml:space="preserve"> </w:t>
      </w:r>
      <w:r w:rsidR="009E09B8" w:rsidRPr="001C1550">
        <w:rPr>
          <w:lang w:val="en-GB"/>
        </w:rPr>
        <w:t xml:space="preserve">remained oscillating above this limit. </w:t>
      </w:r>
    </w:p>
    <w:p w:rsidR="00302EA3" w:rsidRPr="001C1550" w:rsidRDefault="00302EA3" w:rsidP="009D2873">
      <w:pPr>
        <w:rPr>
          <w:lang w:val="en-GB"/>
        </w:rPr>
      </w:pPr>
    </w:p>
    <w:p w:rsidR="00D257C9" w:rsidRPr="001C1550" w:rsidRDefault="00D257C9" w:rsidP="00D257C9">
      <w:pPr>
        <w:pStyle w:val="Perex"/>
        <w:spacing w:after="0"/>
        <w:rPr>
          <w:b w:val="0"/>
          <w:lang w:val="en-GB"/>
        </w:rPr>
      </w:pPr>
      <w:r w:rsidRPr="001C1550">
        <w:rPr>
          <w:b w:val="0"/>
          <w:szCs w:val="20"/>
          <w:lang w:val="en-GB" w:eastAsia="cs-CZ"/>
        </w:rPr>
        <w:t xml:space="preserve">Preliminary data of the </w:t>
      </w:r>
      <w:proofErr w:type="spellStart"/>
      <w:r w:rsidRPr="001C1550">
        <w:rPr>
          <w:b w:val="0"/>
          <w:szCs w:val="20"/>
          <w:lang w:val="en-GB" w:eastAsia="cs-CZ"/>
        </w:rPr>
        <w:t>CZSO</w:t>
      </w:r>
      <w:proofErr w:type="spellEnd"/>
      <w:r w:rsidRPr="001C1550">
        <w:rPr>
          <w:b w:val="0"/>
          <w:szCs w:val="20"/>
          <w:lang w:val="en-GB" w:eastAsia="cs-CZ"/>
        </w:rPr>
        <w:t xml:space="preserve"> business statistics have confirmed the trends described above. The average registered number of full-time-equivalent (FTE) employees increased by 1.6% in Q4 2016, compared to the same period of the previous year, and attained 60.7 thousand persons. The continuous demand for labour force exerted pressure on the growth in earnings so the overall average wage increased </w:t>
      </w:r>
      <w:r w:rsidR="00B6593F" w:rsidRPr="001C1550">
        <w:rPr>
          <w:b w:val="0"/>
          <w:szCs w:val="20"/>
          <w:lang w:val="en-GB" w:eastAsia="cs-CZ"/>
        </w:rPr>
        <w:t>nominally</w:t>
      </w:r>
      <w:r w:rsidRPr="001C1550">
        <w:rPr>
          <w:b w:val="0"/>
          <w:szCs w:val="20"/>
          <w:lang w:val="en-GB" w:eastAsia="cs-CZ"/>
        </w:rPr>
        <w:t xml:space="preserve"> by 4.2%. The median wage, i.e. </w:t>
      </w:r>
      <w:r w:rsidR="007D4931" w:rsidRPr="007D4931">
        <w:rPr>
          <w:b w:val="0"/>
          <w:lang w:val="en-GB"/>
        </w:rPr>
        <w:t>the wage of a middle employee determined from a mathematical-statistical model of the wage distribution</w:t>
      </w:r>
      <w:r w:rsidR="00B6593F" w:rsidRPr="007D4931">
        <w:rPr>
          <w:b w:val="0"/>
          <w:szCs w:val="20"/>
          <w:lang w:val="en-GB" w:eastAsia="cs-CZ"/>
        </w:rPr>
        <w:t xml:space="preserve">, </w:t>
      </w:r>
      <w:r w:rsidRPr="007D4931">
        <w:rPr>
          <w:b w:val="0"/>
          <w:szCs w:val="20"/>
          <w:lang w:val="en-GB" w:eastAsia="cs-CZ"/>
        </w:rPr>
        <w:t>increased</w:t>
      </w:r>
      <w:r w:rsidRPr="001C1550">
        <w:rPr>
          <w:b w:val="0"/>
          <w:szCs w:val="20"/>
          <w:lang w:val="en-GB" w:eastAsia="cs-CZ"/>
        </w:rPr>
        <w:t xml:space="preserve"> even more markedly </w:t>
      </w:r>
      <w:r w:rsidR="00B6593F" w:rsidRPr="001C1550">
        <w:rPr>
          <w:b w:val="0"/>
          <w:szCs w:val="20"/>
          <w:lang w:val="en-GB" w:eastAsia="cs-CZ"/>
        </w:rPr>
        <w:t xml:space="preserve">by 6.0%. The aforementioned facts give signals that it was rather </w:t>
      </w:r>
      <w:r w:rsidR="007D4931">
        <w:rPr>
          <w:b w:val="0"/>
          <w:szCs w:val="20"/>
          <w:lang w:val="en-GB" w:eastAsia="cs-CZ"/>
        </w:rPr>
        <w:t xml:space="preserve">the </w:t>
      </w:r>
      <w:r w:rsidR="00B6593F" w:rsidRPr="001C1550">
        <w:rPr>
          <w:b w:val="0"/>
          <w:szCs w:val="20"/>
          <w:lang w:val="en-GB" w:eastAsia="cs-CZ"/>
        </w:rPr>
        <w:t>wages of employees earning the average and under</w:t>
      </w:r>
      <w:r w:rsidR="00883965" w:rsidRPr="001C1550">
        <w:rPr>
          <w:b w:val="0"/>
          <w:szCs w:val="20"/>
          <w:lang w:val="en-GB" w:eastAsia="cs-CZ"/>
        </w:rPr>
        <w:t xml:space="preserve"> </w:t>
      </w:r>
      <w:r w:rsidR="00B6593F" w:rsidRPr="001C1550">
        <w:rPr>
          <w:b w:val="0"/>
          <w:szCs w:val="20"/>
          <w:lang w:val="en-GB" w:eastAsia="cs-CZ"/>
        </w:rPr>
        <w:t>average wages</w:t>
      </w:r>
      <w:r w:rsidR="007D4931">
        <w:rPr>
          <w:b w:val="0"/>
          <w:szCs w:val="20"/>
          <w:lang w:val="en-GB" w:eastAsia="cs-CZ"/>
        </w:rPr>
        <w:t xml:space="preserve"> which grew faster</w:t>
      </w:r>
      <w:r w:rsidR="00B6593F" w:rsidRPr="001C1550">
        <w:rPr>
          <w:b w:val="0"/>
          <w:szCs w:val="20"/>
          <w:lang w:val="en-GB" w:eastAsia="cs-CZ"/>
        </w:rPr>
        <w:t>, while high wages grew at a slower pace and the increase in the highest salaries was very modest. Besides economic reasons, one of explanations may be the increasing minimum wage as well.</w:t>
      </w:r>
    </w:p>
    <w:p w:rsidR="00C4156D" w:rsidRPr="001C1550" w:rsidRDefault="00C4156D" w:rsidP="008271E1">
      <w:pPr>
        <w:pStyle w:val="Perex"/>
        <w:spacing w:after="0"/>
        <w:rPr>
          <w:b w:val="0"/>
          <w:szCs w:val="20"/>
          <w:lang w:val="en-GB" w:eastAsia="cs-CZ"/>
        </w:rPr>
      </w:pPr>
    </w:p>
    <w:p w:rsidR="00AE356E" w:rsidRPr="001C1550" w:rsidRDefault="00883965" w:rsidP="00BD7B07">
      <w:pPr>
        <w:rPr>
          <w:lang w:val="en-GB"/>
        </w:rPr>
      </w:pPr>
      <w:r w:rsidRPr="001C1550">
        <w:rPr>
          <w:lang w:val="en-GB" w:eastAsia="cs-CZ"/>
        </w:rPr>
        <w:t>These facts were also confirmed by data broken down by economic activity. The highest growths in wages, over 7%, can be found in two sections of economic activities</w:t>
      </w:r>
      <w:r w:rsidR="007D4931">
        <w:rPr>
          <w:lang w:val="en-GB" w:eastAsia="cs-CZ"/>
        </w:rPr>
        <w:t>:</w:t>
      </w:r>
      <w:r w:rsidRPr="001C1550">
        <w:rPr>
          <w:lang w:val="en-GB" w:eastAsia="cs-CZ"/>
        </w:rPr>
        <w:t xml:space="preserve"> in </w:t>
      </w:r>
      <w:r w:rsidRPr="001C1550">
        <w:rPr>
          <w:lang w:val="en-GB"/>
        </w:rPr>
        <w:t>accommodation and food service activities at 7.3%, which typically features lowest average wages and also the highest share of employees</w:t>
      </w:r>
      <w:r w:rsidR="007D4931">
        <w:rPr>
          <w:lang w:val="en-GB"/>
        </w:rPr>
        <w:t>,</w:t>
      </w:r>
      <w:r w:rsidRPr="001C1550">
        <w:rPr>
          <w:lang w:val="en-GB"/>
        </w:rPr>
        <w:t xml:space="preserve"> who earn pays at the level of the minimum wage, and in education at 7.4%, in which salary tariffs were increased since 1 September 2016. </w:t>
      </w:r>
      <w:r w:rsidR="00AE356E" w:rsidRPr="001C1550">
        <w:rPr>
          <w:lang w:val="en-GB"/>
        </w:rPr>
        <w:lastRenderedPageBreak/>
        <w:t xml:space="preserve">Since 1 November 2016 salary tariffs have been increased in public administration in a similar way what was the reason the average wages grew in </w:t>
      </w:r>
      <w:r w:rsidR="007D4931">
        <w:rPr>
          <w:lang w:val="en-GB"/>
        </w:rPr>
        <w:t xml:space="preserve">economic activities of </w:t>
      </w:r>
      <w:r w:rsidR="00AE356E" w:rsidRPr="001C1550">
        <w:rPr>
          <w:lang w:val="en-GB"/>
        </w:rPr>
        <w:t>public administration and defence; compulsory social security</w:t>
      </w:r>
      <w:r w:rsidRPr="001C1550">
        <w:rPr>
          <w:lang w:val="en-GB"/>
        </w:rPr>
        <w:t>.</w:t>
      </w:r>
    </w:p>
    <w:p w:rsidR="00AE356E" w:rsidRPr="001C1550" w:rsidRDefault="00AE356E" w:rsidP="00BD7B07">
      <w:pPr>
        <w:rPr>
          <w:lang w:val="en-GB"/>
        </w:rPr>
      </w:pPr>
    </w:p>
    <w:p w:rsidR="00B6593F" w:rsidRPr="001C1550" w:rsidRDefault="00140C06" w:rsidP="00BD7B07">
      <w:pPr>
        <w:rPr>
          <w:lang w:val="en-GB" w:eastAsia="cs-CZ"/>
        </w:rPr>
      </w:pPr>
      <w:r w:rsidRPr="001C1550">
        <w:rPr>
          <w:lang w:val="en-GB" w:eastAsia="cs-CZ"/>
        </w:rPr>
        <w:t xml:space="preserve">The growth in prices was what, among others, had an important impact on the wage development. The consumer price index had been very low already since the beginning of 2013 and </w:t>
      </w:r>
      <w:r w:rsidR="007D4931">
        <w:rPr>
          <w:lang w:val="en-GB" w:eastAsia="cs-CZ"/>
        </w:rPr>
        <w:t xml:space="preserve">has been fluctuating </w:t>
      </w:r>
      <w:r w:rsidRPr="001C1550">
        <w:rPr>
          <w:lang w:val="en-GB" w:eastAsia="cs-CZ"/>
        </w:rPr>
        <w:t xml:space="preserve">below 2%. In Q4 2015 it declined to 0.1%, which meant that nearly any increase in wages got reflected in an increase of the purchasing power of earnings. That is even at a low nominal increase wages were growing in real terms. At the end of 2016, however, </w:t>
      </w:r>
      <w:r w:rsidR="00807E85">
        <w:rPr>
          <w:lang w:val="en-GB" w:eastAsia="cs-CZ"/>
        </w:rPr>
        <w:t>began</w:t>
      </w:r>
      <w:r w:rsidRPr="001C1550">
        <w:rPr>
          <w:lang w:val="en-GB" w:eastAsia="cs-CZ"/>
        </w:rPr>
        <w:t xml:space="preserve"> to grow faster. In Q4 2016 the consumer price index reached 1.4% which affected the real growth in wages. </w:t>
      </w:r>
    </w:p>
    <w:p w:rsidR="00140C06" w:rsidRPr="001C1550" w:rsidRDefault="00140C06" w:rsidP="00BD7B07">
      <w:pPr>
        <w:rPr>
          <w:lang w:val="en-GB" w:eastAsia="cs-CZ"/>
        </w:rPr>
      </w:pPr>
    </w:p>
    <w:p w:rsidR="00140C06" w:rsidRPr="001C1550" w:rsidRDefault="00DE05CD" w:rsidP="00BD7B07">
      <w:pPr>
        <w:rPr>
          <w:lang w:val="en-GB" w:eastAsia="cs-CZ"/>
        </w:rPr>
      </w:pPr>
      <w:r w:rsidRPr="002F0393">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25.35pt;height:283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xSaFayQEAABEFAAAZAAAAZHJzL2RyYXdpbmdzL2RyYXdpbmcxLnhtbKxU0W7j&#10;IBD8FcQH1Dhu2tiKLVVXXVWpV0XXLyAYx6gGrIUkzn19F2Nf2ruXU3JvsMvOzg4Da1HsnYS3lvfS&#10;kUF3xhWipK33fZEkTrRSc3dje2kw11jQ3OMWdkkN/KjMTnfJgrG7RLQcPK3WooYCZPemfskHI1oL&#10;M2YNl6I+xk4TeANWxzZDxW4Yu8+ydRK6DjF6wmieZXdT9FTF7LnM23N5mmar/O/yFfujeq7plYjF&#10;5rBRYgNxI14PGyCqLumCEsO1LClm/R4kyWhyPhMreIEoL1a8z3LzC4TRXBnsZb+13Ozkg+ul8CVN&#10;P4UA7LGVvHYhjCRGjQLTyGLcfpli26n+u+q6as2LsJ4u7nJ20Uz/dO22aZSQj1bstTQ+OgpdxL2y&#10;xrWqd5RAIfVWosbwXI8D8cKB+IlzX0sUxUEsD9KL9lqsANWgiIFXEP038HQBZ5GDZV2Pvtkef9ga&#10;LcP33qLHeTE0oP8HDxSVDCVd3qdLRsmppLcszZfLSTw5eCIwvcrYYpFTIvAAvuQ8Y6NbIo1Apwfn&#10;n6S9mhIJQHh9qMw4Jj+8uEmjuUVoZ2ww4bXzz4YPCk/S46ubVl/+pxD79AVWHwAAAP//AwBQSwME&#10;FAAGAAgAAAAhAAso9DS+AAAAJAEAACQAAABkcnMvZHJhd2luZ3MvX3JlbHMvZHJhd2luZzEueG1s&#10;LnJlbHOEj8tqwzAQRfeF/oOYfTV2FqEUS9mUQLbB+YBBGtui1gNJCcnfR5BNDYUu517uOcxwuPtV&#10;3DgXF4OCXnYgOJhoXZgVXMbjxyeIUilYWmNgBQ8ucNDvb8OZV6ptVBaXimiUUBQstaYvxGIW9lRk&#10;TBxaM8XsqbYzz5jI/NDMuOu6PebfDNAbpjhZBflkexDjIzXz/+w4Tc7wdzRXz6H+oUDnm7sBKc9c&#10;FUiJnq2jV95L9hOgHnDzm34CAAD//wMAUEsDBBQABgAIAAAAIQBPkaXaQwEAACoCAAAgAAAAZHJz&#10;L2NoYXJ0cy9fcmVscy9jaGFydDEueG1sLnJlbHOsUd1KwzAUvhd8h5D7NW0FlbFuDOZkwnDU7UYK&#10;JTanbVyalCTTtu/gA3jpg3g1fS8zYehg4I03hxxOzvd3BqOmEugJtOFKRjjwfIxAZopxWUR4tZz2&#10;LjEylkpGhZIQ4RYMHg1PTwYxCGrdkil5bZBDkSbCpbV1nxCTlVBR46kapJvkSlfUulYXpKbZmhZA&#10;Qt8/J/o3Bh4eYKIZi7CesRCjZVs75r+xVZ7zDCYq21Qg7REKkpVU25UBfVfS2jlBS6oLsBH2PMI0&#10;fXauzf4ReE46JsdVBf+pSgm4fXiEzP7oybkAFySZ9JNxGm867lJLFhrWgrI2GUsq2q5N5h1r08X8&#10;Pgn94OK7+GdhmFzH42m6+7N972j68fL52pOq4nL7JjS4koIs0pvYa4Rp9pRzxVzGV40F7RZ3tsnB&#10;hYdfAAAA//8DAFBLAwQUAAYACAAAACEA84vTqA0BAAA0AgAADgAAAGRycy9lMm9Eb2MueG1snJHB&#10;TsMwDIbvSLxD5DtLV6TCqqW7VEicuMADhMRpI7VJ5GQU3h6zVWickHb7bUuff//eHz7nSXwgZR+D&#10;gu2mAoHBROvDoODt9enuEUQuOlg9xYAKvjDDobu92S+pxTqOcbJIgiEht0tSMJaSWimzGXHWeRMT&#10;Bh66SLMuXNIgLemF6fMk66pq5BLJJooGc+Zufx5Cd+I7h6a8OJexiInd1dtdDaIoaKpdA4IUPNw3&#10;LN4VVCC7vW4H0mn0ZjWkr/Azax94/S+q10WLI/krUGbUVJhl2pNaTZmrSSuAz/4/5eicN9hHc5wx&#10;lHPUhJMu/Oc8+pQ5vtZbBfRstz/ZyT8XX9asL5/dfQMAAP//AwBQSwMEFAAGAAgAAAAhAEjyy0Pc&#10;AAAABQEAAA8AAABkcnMvZG93bnJldi54bWxMj0FLw0AQhe+C/2EZwZvdWEppYjZFFC8elDRF8LbJ&#10;TrPB7G7cnbbx3zt60cuDxxve+6bczm4UJ4xpCF7B7SIDgb4LZvC9gn3zdLMBkUh7o8fgUcEXJthW&#10;lxelLkw4+xpPO+oFl/hUaAWWaCqkTJ1Fp9MiTOg5O4ToNLGNvTRRn7ncjXKZZWvp9OB5weoJHyx2&#10;H7ujU/D2me+f6+ZgX2NDoX1/pP6lzpW6vprv70AQzvR3DD/4jA4VM7Xh6E0SowJ+hH6Vs3y1Ytsq&#10;WC83GciqlP/pq28AAAD//wMAUEsDBBQABgAIAAAAIQAkBZtEUAgAACgTAAAUAAAAZHJzL21lZGlh&#10;L2ltYWdlMS5lbWakmH9wlMUZx19kV0QQU/xROswUrSgwBaWMkNQYyREDQQJikhYs2Gqbs2MnN4SA&#10;NMEoBSGWS1scTXGqocGSGBAKRtAmCJKUYG1KDaK0tdSOHbG1g0J0qF0H7PXz3O7ee77tP53ezCfP&#10;s3u7z/PdH+/uvRkUBMFyGItz1yep1FnsRmzbVUHw2Z2p1ImCINiwJ5W6onjuzCAYFIy/JAhW0l7B&#10;RbAQ0h+pGBwEhfQfwI0FlcGS4JtBPLgiKA/qgmVkiQcJbBB8BobDBTDS+XQLLoQc8B9pk+ML2KGu&#10;vGFIELxJh2GuvO68IGjBR1o6LsVgHIwCiSuffUNHp+3V/JW4Uv8NuB6k/USQj7faFv/jr+8vffJB&#10;xiCRc2AKnTpNKiVzUgkvkKSRuezGPoodmW7TaqZoy1SsJw8/X7eZG3W7uUlvM9P1dtgJHZR3U/8c&#10;3//C5OlO+nQaluVTuSeQu9vlLuW7TnKuJ2cvVtZTxpyru40nhj+bOLPJMZvcMd3Md81mQhbRHJeT&#10;Y7fLIfO2i9g/IHYH9hHs+dSNQKtnJGPxRGN9jlh7Xaxq+j3t9Ipu0XsZdaPR6LkG3zMKjZ6L8D0p&#10;xQw4htLeM1zvNZ6ojrfZt01Oh6zbk+RfR/6tTs/F1L2vHjeef6om4/mHeth43qfe81fqPdF8J8m3&#10;w+WTPbKFPLJH2rEbsLJHTqotxvMevucU/mkYUK3mA9VmPlRPwVbYRvlp6rfz/Q5zCt6DaO4z5O5w&#10;uZvIs9mNcTtW5vzz1H2kOhjfM+ZjtcucVT8354h7TrVDK+UnqW/h+03mjGomX7P5y6fopmw5iQ15&#10;Ft9yhnqPXyuxUa2vodWvSyG6HkOjrMsTTrOcBf3Ms+dX6jHj6WO9PNG4vcRtdnPQSYxHXbwWNwdy&#10;buxlTCEd+J7nzQuqy+xX+8wBdcD0qh7y9KChx7xO+ffUv8H3f1TPQwc0Z3gVP2QXvmc3/h5zhD79&#10;qtP8lv598DK8RPkQ9b3qOdgDuzLzdCM65ey5CUZBS8OgNHfV/SslZJ+F0XPq7zx7d7g5KKTvGcZe&#10;w9wa7HexMrfv6NuN5019p/G8pb9lPNG5PU7cWhe3nhinibeCeOewa7Gi87hOGs87+CG1+JYPddx4&#10;/obveUsvIbflDeo9r+B7opo60bQ8a8+fcJo+cJpkz3fS37MTPySJb+nEhqzEt/RS7zmC7+nWK4yn&#10;n5ieg/ieqNZ2tN7ttG5G1x+c1red1iupa6X/z3SlaYEmaNQJqIX7zQ/1avOwXkv9983jupE2jbRt&#10;NFvQ1a7XwwMZ2vT3+G41bVabTfAE/ESvMhuJ82N9H9RCDXEStEkQI2HamPt2vTSzB/2914DueNZ+&#10;es3pFv2y7rKf6tEdksS3NGA90fmoJm7Cxa0mxq9dXIkvcS+jrhZdIXF8y9exIQl8y93YkCS+pRrr&#10;iepYhI5vOx1/Iqfc57Kv+5yOydQtIF8563ErlMAMfQ9Uw3JTxF4oZj5n6Tq+qzOlzO9tut6UMddl&#10;zHkZcz9frzFzYQ6UUC6mPqYbMhSzfrNZy3lQBl+lvFA/ZBbpdWYxfRaztovJcbu+Fx3L0FFD2xpi&#10;Lk1TipZS1q+U8c/TVeSrol2V+QrlBdRHx5wfWdO9bswH3JhlTb/EmEOS+JZ8rCcad2xkTZ9xcSW+&#10;X9OJaAqJ41suwYYk8C2jsSFJfMtYrCeqQ6Oj3q3p9YxlG/lXsqY7sKuw8lvmE1VvPIOYP0801gXE&#10;ejBrn7a6MT2bNaYL0eK5FN8zhDF5zqk496zllEpyj1sM1nNWPcg9bInqeJe7Lft5aXY6nsrScVol&#10;+I3gieNbfocNSeBb/owNSeJb3sV6ojqOoiP7eXnE6djkdExmbvvJ16cqubMruUsruWPvgWpYzh27&#10;gju21ryo6kw39Kr7uA/raX8/rILVlNdwN64xv4Ruyvup71INGfar9aZHNdKmkfaN3KvruWMfMkfV&#10;Ou7qNfAA1HL33mt+o5Zx19akOaSWkk+ohiWQoL6KfFXEqTKHKb9CvR/z/3MP38a+Gef2TSFz0sP8&#10;3MneO4SNY+UZm6u/wPNrKdYTOBcsJXoS54TFa/HncRFxYy6u3MP7iFdJPDk/5Z6Xe7hIl3MuWUqx&#10;ITF8y9f0tcZzK76nROeR2xKj3jMN3xPVNAZNBU5TE/nlnUE0veg0yT08hv6ey/FDyvEtY7AhRfiW&#10;idR78vA943Wh8eQS0/NFfE9U6wi0TnZa5byX50e0imaZv8nUDdPX8dxOMoPhrJpkPlJT4AYo4Pfx&#10;dH4nx6ifwfNcZAJ9s9G62JyvZ0IJ3GKULuU8KeV9pZQ2c2hfwrvE/AwfqzLOngpznq6gfQVnRznv&#10;MPPNxXqeydFzYBbM4N1nOjoK0JFP23xi3pAm0F8mr5BL/VTyTaXdVN6JpplhrF10zAM8s9PcmDcz&#10;vp+6McvYZcxXUjegruU3v+U4NqQc3zKADZmDbzmBDSnGt5zGhhTgW05gQ6bhW6K6u9Htn6GFaNyI&#10;XnmG5KyRZ0je3/rURJ5dy+tqHM+95ai6ivPA0qeuoY3lIHWeaL5j5Lsua57kbJO9Ifn8PL3K3PTD&#10;YeiBLrR3sR+61EzOt1s4q+ZRX8bZV0GbCtpWcDZVmGPUHVOzMhyl7RHm7TD0wcuUX2Kf9NLmoLoZ&#10;YpBPnFza5NI2l/Hk0T8/s77/y/nk/2fCv3Hs5zu70/Zq/g4HqR/vfIYbLII8WODm4EduDuQ7HqE0&#10;Qxj/1jTlZgh7Q8rZ7yY+xlg6yW8qibEWmx0jMThJDCFuEoOF5H+NcQed5H8eEkPeZ7NjjOIdc2sa&#10;/nfAu5iU/VjkfznelzGOgEtBPjkg/r8BAAD//wMAUEsDBBQABgAIAAAAIQAOYLM3hgsAACs5AAAV&#10;AAAAZHJzL2NoYXJ0cy9jaGFydDEueG1s7FvbbtxGEn1fYP+BGXuBXSCWmndyYCnQynEQwMkKvjxs&#10;3igONeKaQ86S1C1fv1VsVjdJqcqzNpInOYAyJPtyeE51s3jY/fqH+13l3BZtVzb1yco9UiunqPNm&#10;U9bbk9Wnj29fJSun67N6k1VNXZysHopu9cPpX//yOl/n11nbf9hneeFAI3W3zk9W132/Xx8fd/l1&#10;scu6o2Zf1HDtqml3WQ+H7fZ402Z30PiuOvaUio6HRlZjA9lXNLDLyprqt4fUb66uyrx40+Q3u6Lu&#10;NYq2qLIeGOiuy323OoWbq7J669xm1ckq716d/7Y6xpMDWPzRl31VDD/u8W9b5tenr7P1ZbN5uGih&#10;aLauuv5D/1AVw8Eez+wvWvzfprh6P5Q5NqeG8+1F62Cn1KHT/Q56qAQEuYQfK6c8WcHvm5NVDUKg&#10;KG35GQSpmw/DLyiWdUVVokgK4Wbr/vTXZlfWWeWAfk5bwI+7bFs4m9fQd3+Kf3XXWPjp/l31Tf0X&#10;t0XV7JHn7nvnw8XFv50TB5pc9F/Um4uszYCWOQPDHcOdIFPwl3iGH/1Ae5U9NDdwH/l6l9U3WfXO&#10;HN//0mwKLV+x2RZavYenTt7rUurIC+IkiaIY/1O+8v2xkr4eHKkoVIH98+MrDwsAlnnfcIJgIU6K&#10;k33V9GegAIKl68uqdOVj1m6LXvdb1nXRaiRfcU+u53tJqFzX9f00TaNgdk/qyA1TL1BxFEZ+pOCm&#10;U339jjhJAs9Pw1h5aeK5bkj1r+l6kELrgR/5ceLHaZgmX6IEbhEC9BwnDmRi2zY3e5gMdHt6mmk3&#10;GkRXQGzm63JDCunTTbsp2rF/fUbHAgyH98UV1rg6/en92dvvXv740kV5hnNw9TyDOQmv7/vz5qYe&#10;+XV1G/vegY5w4GCJWzNuhuFS1pviHpu6HfTe48jJ17ZJfTD0Dj9HOONor2rnDkZvqkJsOlt3TVVu&#10;3pZVNRy028vziu5Gxep8GLgQ7pNicFTVusehTYya9rMmp3vYXTYwfeM0NcwKFJFUIM8Gnp8iJ1oD&#10;Q1H6ZYpI9SVHMH27Dv1zj5z/zilCojWp7kiqJ5TxxjK+UMYfywRCmYD6UsojbI4ELqQKQqPRAeDi&#10;A8AlYxkDzAEOfXMkwUwPgOlS9EokuqSGxKJLciDA4CCALqkjqeySPCJCkkRESJogwvAwhCSRiJA0&#10;EhGSGhJCj9RAhBEhlDT2SBoJoEfSSAA9EkMESGIAvvggfCSMiI+EEfGRFCI+kgIJTA4CSLpIAH3S&#10;RQLokxQSQJ+kQIDpIQAhqdDPFxEg6SICJC1EgKQFAHTVQQBJGBEgCSMCJC0kgAFpgQDNw0QaIwEJ&#10;IwEMSBgJYEBaiABJCwRoHigiQBJGBEjCiABJCxEgaYEAzaNEBEjCSACHbAUTHglgSFpIAEPSAgGa&#10;R4kEMCRhRIAkjAiQtBABkhYI0DxJRIAkjAiQhBEBkhYSwGg6SA56kEQkjAQwImEkgBFp8RigkAKP&#10;WSekpTjb1Te7RWZ+/hKST/hjk08oY/JzbRacwwvcKbwoQgI/mAfD8TJ751JTV6VH/pfSUXi3Pkq4&#10;QkQOFhpg2tzfJrZEDhYa3jWeKkSB6qqYb4kCFVsKOEwUqFjI4wpRbGJ3MVeIYtNVEd8dxSYU4tox&#10;GaerQr4hk3JiKb6tKeW8eJbzgCfB5Jl4g6zGrmWdR2VJD4X+LOtSKUt7yIeCa3kP+Kgy2SXozKlj&#10;8klkgb1Dk1BiKTaKTUaJpUK2x2mws7x7lvdYaMsyH/OD2bPMS7gs8ynPvGeZF3o0+aPAvEkfcRSy&#10;49nkj67y+NgyOSOWYpn3LfNC1PiW+YCPCN8y7/Gjx7fM+3zc+JZ56R4t84qftUy2iEyw0WUyRCzF&#10;Rr1JEbEUG/UmR8RSrI6B5d7ndQws91KPlntX6HHKPfsoCIj7NBWastSzNJhs0FUuf4MmHUxZbUwy&#10;6CqfH4cmARR1Di3rQmSFU9Z5XFPW2fk0tKwL8RcS63iPPKWWdiFmIPVzbPoD9iR8ntEvkK4K+MkA&#10;8j+2ms+PHMgI2WpSb75UbRGdkM/ZXE8fkHE6pIuYVY7e5sL/HZ3aif87nuH837ff4P++N99K/hzz&#10;91zhP/Sin83fqc/+ONd+/CJiy9CMAHaMeVd/Nn+Hl6bRiacXQ4nFZ/NXdD1Mfi5xaNJzMBWezV/8&#10;YmZHqUnZRQLpKYoEPpu/cwZNGi8xaLJ49LWezd85gyaxlxg0eT0yaB4okjNocnzJeAso2ZSMt4By&#10;TRHgZJA8m7/wvXk6zZjMX2IwJC1Q4mfzd87gH2P+vkHzF/78geYv65JQ+oOvZqw1YH1In/edrA0p&#10;tET5KL6s8W+C5o2ORURBKrpJNGFgocVLl3320oQh+qL21VSyKe2baMi/iU6s34B/8TQZJxrErNtu&#10;VhigC8FyNbF+fQHXQbaAa4mX2rLMS6Us9YL1YZJLvEfWiDDZpRhYE/tXiNGJ/SvYFRP7N+AV8mzA&#10;R3wMTuxfdqB6lvlA4MEyL0SEZ5n3+AE9MX8VHzcT81fxntrE/hUsyIn9CyvxOEt9Yv+6QinLPGtT&#10;mqwRo4adIUzaKBqjE/PX5eNhYv4qnnmf5ps04Yf1xPsVaJh4v4qfbiberwDLpIjDetWnTQmTIYLD&#10;ysaySQrh/tghbZJCKMRqY5JCgMRHn7V9Y4FPQ7qAfOL7Dl9in/q8aV3fiA+Eme/LcjDzfdkJfuL7&#10;CoPeZH8YxuzXRJP+iY+Ume/LDtSJ7+vxOofEu+gOL33fF9+/eDHzfrnZYun8LisKD4Kl+7usys4r&#10;kCbObONlxUde+eEesF7pqte3jm5vdv/zRp+IQhcWbKthzXG+np2H5bYw6+vFsLMFx7Ay4WxYOj4r&#10;PmmmyzOosMUXiaYtYd36sC1AdwhL6X/J7sdmJwWz+4um00Uu9XLivsw/v7uszOmquRsv3OtNAHqj&#10;gNM2/cnqVRho9xe3YcDxddP+jqX/vz0EzBp67Sjr1fP90DnsYmibrjsbl1UDi4at8VLRndHqaO1J&#10;A7s3fTOTobqszqptrc/l/bhEHc7+6+qqo8XruHlAi2B4B5P/CQEmCCa8CgLgIujxBlxYhACdwJly&#10;hJPGY6+TtiYaVWPx7D9N+1NbbjBAOmygm63Zjvxxyfa+7fo3WTcueu8eujdNP3SwWJgNYb171KbZ&#10;AKC/Usw3inyj/rgvhL4ZjNDbJ3dyUDnc9PHzYu/FokZRv/r0YdhxMrSMNXD1uyPX0ltkDB6s5fxd&#10;rvJER3+TazzRyT8WNR4NgkUvf8JGEv8oiNM0DGFnhR8kyvOicadIvn7QowW2miRJ4MNuilQlfpTE&#10;8HzRo+SgnSTw+eztrp/NuPCVsGtu2rx4V9afiw3uFhpGxHIaqov7/mOjry0ngckcOFwqxhkNR/5v&#10;RTut9c+ivyuKcbBd6gPd6BD/n+qSpo/xvsZBDwNktg2m2IJeOPCq4ZeZLWkyMbt55rzk66/YCRN5&#10;fhTHSQybe2CrS6RCDdhI4qZxGru+Bxt8EpXAbhZ93eyEgX00Ko59N4SHTuoHkLsPDOOk8D8AAAD/&#10;/5SQTUvEMBCG/0rIXbet+0FDU5CVBUGwWPDgbUyyu4HZNCRZd+OvN02r4tGc5iPzzjMvclrcllWx&#10;3NTFalVvyvW6qkq6aJuFYCcwZ8AniMM55ALOoWDedq5tgPkBtdxpxJxEv0VHPiCpXrSRw4USBB9S&#10;kdNdfln5z1jaM4mlANVBGdk2glkcwqv2zwbjpPfNJI7gEoxg4ToRvA8ydi4BA0Mf+hBR5cSOlZlS&#10;qv1L54j/5LQuCpr/QtCGhGjVHoTi9N5pQEqsDuK4g5PGyOndkpJxn1ch2TSiAxP+30MLYBNA8vAH&#10;Kd3ZgYMRC8EcOBX+Zvs225PYkxvThYKpa1DOAD5AAOKYlpy6R5kNEezsleuPYJX/bVVZRrDsVW/T&#10;fe0XA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QItABQABgAIAAAAIQCvhUtxQAEAABkDAAATAAAAAAAA&#10;AAAAAAAAAAAAAABbQ29udGVudF9UeXBlc10ueG1sUEsBAi0AFAAGAAgAAAAhADj9If/WAAAAlAEA&#10;AAsAAAAAAAAAAAAAAAAAcQEAAF9yZWxzLy5yZWxzUEsBAi0AFAAGAAgAAAAhADFJoVrJAQAAEQUA&#10;ABkAAAAAAAAAAAAAAAAAcAIAAGRycy9kcmF3aW5ncy9kcmF3aW5nMS54bWxQSwECLQAUAAYACAAA&#10;ACEACyj0NL4AAAAkAQAAJAAAAAAAAAAAAAAAAABwBAAAZHJzL2RyYXdpbmdzL19yZWxzL2RyYXdp&#10;bmcxLnhtbC5yZWxzUEsBAi0AFAAGAAgAAAAhAE+RpdpDAQAAKgIAACAAAAAAAAAAAAAAAAAAcAUA&#10;AGRycy9jaGFydHMvX3JlbHMvY2hhcnQxLnhtbC5yZWxzUEsBAi0AFAAGAAgAAAAhAPOL06gNAQAA&#10;NAIAAA4AAAAAAAAAAAAAAAAA8QYAAGRycy9lMm9Eb2MueG1sUEsBAi0AFAAGAAgAAAAhAEjyy0Pc&#10;AAAABQEAAA8AAAAAAAAAAAAAAAAAKggAAGRycy9kb3ducmV2LnhtbFBLAQItABQABgAIAAAAIQAk&#10;BZtEUAgAACgTAAAUAAAAAAAAAAAAAAAAADMJAABkcnMvbWVkaWEvaW1hZ2UxLmVtZlBLAQItABQA&#10;BgAIAAAAIQAOYLM3hgsAACs5AAAVAAAAAAAAAAAAAAAAALURAABkcnMvY2hhcnRzL2NoYXJ0MS54&#10;bWxQSwECLQAUAAYACAAAACEAqxbNRrkAAAAiAQAAGQAAAAAAAAAAAAAAAABuHQAAZHJzL19yZWxz&#10;L2Uyb0RvYy54bWwucmVsc1BLBQYAAAAACgAKAKYCAABeHgAAAAA=&#10;">
            <v:imagedata r:id="rId8" o:title="" cropbottom="-21f"/>
            <o:lock v:ext="edit" aspectratio="f"/>
          </v:shape>
        </w:pict>
      </w:r>
    </w:p>
    <w:p w:rsidR="005B50B7" w:rsidRPr="001C1550" w:rsidRDefault="00393931" w:rsidP="00DE2156">
      <w:pPr>
        <w:rPr>
          <w:lang w:val="en-GB"/>
        </w:rPr>
      </w:pPr>
      <w:proofErr w:type="spellStart"/>
      <w:r w:rsidRPr="00A20368">
        <w:rPr>
          <w:lang w:val="en-GB"/>
        </w:rPr>
        <w:t>SPPY</w:t>
      </w:r>
      <w:proofErr w:type="spellEnd"/>
      <w:r w:rsidRPr="00A20368">
        <w:rPr>
          <w:lang w:val="en-GB"/>
        </w:rPr>
        <w:t xml:space="preserve"> = same period of the previous year</w:t>
      </w:r>
      <w:r>
        <w:rPr>
          <w:lang w:val="en-GB"/>
        </w:rPr>
        <w:t xml:space="preserve"> </w:t>
      </w:r>
    </w:p>
    <w:p w:rsidR="00A13CFA" w:rsidRPr="001C1550" w:rsidRDefault="00A13CFA" w:rsidP="00DE2156">
      <w:pPr>
        <w:rPr>
          <w:lang w:val="en-GB"/>
        </w:rPr>
      </w:pPr>
    </w:p>
    <w:p w:rsidR="00D278D6" w:rsidRPr="001C1550" w:rsidRDefault="00D278D6" w:rsidP="00DE2156">
      <w:pPr>
        <w:rPr>
          <w:lang w:val="en-GB"/>
        </w:rPr>
      </w:pPr>
      <w:r w:rsidRPr="001C1550">
        <w:rPr>
          <w:lang w:val="en-GB"/>
        </w:rPr>
        <w:t>Statistical results for Q4 2016 are extraordinary in numerous aspects and therefore it is more interesting</w:t>
      </w:r>
      <w:r w:rsidR="00086724">
        <w:rPr>
          <w:lang w:val="en-GB"/>
        </w:rPr>
        <w:t>,</w:t>
      </w:r>
      <w:r w:rsidRPr="001C1550">
        <w:rPr>
          <w:lang w:val="en-GB"/>
        </w:rPr>
        <w:t xml:space="preserve"> from the analytical point of view</w:t>
      </w:r>
      <w:r w:rsidR="00086724">
        <w:rPr>
          <w:lang w:val="en-GB"/>
        </w:rPr>
        <w:t>,</w:t>
      </w:r>
      <w:r w:rsidRPr="001C1550">
        <w:rPr>
          <w:lang w:val="en-GB"/>
        </w:rPr>
        <w:t xml:space="preserve"> to concentrate on the overall data </w:t>
      </w:r>
      <w:r w:rsidRPr="001C1550">
        <w:rPr>
          <w:b/>
          <w:lang w:val="en-GB"/>
        </w:rPr>
        <w:t>for the whole year 2016</w:t>
      </w:r>
      <w:r w:rsidRPr="001C1550">
        <w:rPr>
          <w:lang w:val="en-GB"/>
        </w:rPr>
        <w:t xml:space="preserve">. </w:t>
      </w:r>
    </w:p>
    <w:p w:rsidR="00D278D6" w:rsidRPr="001C1550" w:rsidRDefault="009E4686" w:rsidP="00DE2156">
      <w:pPr>
        <w:rPr>
          <w:lang w:val="en-GB"/>
        </w:rPr>
      </w:pPr>
      <w:r w:rsidRPr="001C1550">
        <w:rPr>
          <w:lang w:val="en-GB"/>
        </w:rPr>
        <w:t>The workhorse of the national economy is manufacturing which, in terms of employment and wages, was in a very good shape. There were created over 25 thousand new jobs and</w:t>
      </w:r>
      <w:r w:rsidR="00734AB7">
        <w:rPr>
          <w:lang w:val="en-GB"/>
        </w:rPr>
        <w:t>,</w:t>
      </w:r>
      <w:r w:rsidRPr="001C1550">
        <w:rPr>
          <w:lang w:val="en-GB"/>
        </w:rPr>
        <w:t xml:space="preserve"> moreover, the average wage increased by 4.3% in these activities over the last year. The second largest </w:t>
      </w:r>
      <w:r w:rsidR="00734AB7" w:rsidRPr="001C1550">
        <w:rPr>
          <w:lang w:val="en-GB"/>
        </w:rPr>
        <w:t xml:space="preserve">section </w:t>
      </w:r>
      <w:r w:rsidR="00734AB7">
        <w:rPr>
          <w:lang w:val="en-GB"/>
        </w:rPr>
        <w:t xml:space="preserve">of </w:t>
      </w:r>
      <w:r w:rsidRPr="001C1550">
        <w:rPr>
          <w:lang w:val="en-GB"/>
        </w:rPr>
        <w:t xml:space="preserve">economic activities was </w:t>
      </w:r>
      <w:r w:rsidRPr="001C1550">
        <w:rPr>
          <w:szCs w:val="20"/>
          <w:lang w:val="en-GB"/>
        </w:rPr>
        <w:t>wholesale and retail trade; repair of motor vehicles and motorcycles</w:t>
      </w:r>
      <w:r w:rsidR="00734AB7">
        <w:rPr>
          <w:szCs w:val="20"/>
          <w:lang w:val="en-GB"/>
        </w:rPr>
        <w:t>,</w:t>
      </w:r>
      <w:r w:rsidRPr="001C1550">
        <w:rPr>
          <w:szCs w:val="20"/>
          <w:lang w:val="en-GB"/>
        </w:rPr>
        <w:t xml:space="preserve"> in which </w:t>
      </w:r>
      <w:r w:rsidR="000B340E" w:rsidRPr="001C1550">
        <w:rPr>
          <w:szCs w:val="20"/>
          <w:lang w:val="en-GB"/>
        </w:rPr>
        <w:t xml:space="preserve">almost 14 thousand </w:t>
      </w:r>
      <w:r w:rsidR="00734AB7">
        <w:rPr>
          <w:szCs w:val="20"/>
          <w:lang w:val="en-GB"/>
        </w:rPr>
        <w:t xml:space="preserve">new </w:t>
      </w:r>
      <w:r w:rsidR="000B340E" w:rsidRPr="001C1550">
        <w:rPr>
          <w:szCs w:val="20"/>
          <w:lang w:val="en-GB"/>
        </w:rPr>
        <w:t xml:space="preserve">jobs was added year-on-year. This way the section surpassed the half-million limit in the number </w:t>
      </w:r>
      <w:r w:rsidR="006D54BC" w:rsidRPr="001C1550">
        <w:rPr>
          <w:szCs w:val="20"/>
          <w:lang w:val="en-GB"/>
        </w:rPr>
        <w:t>of</w:t>
      </w:r>
      <w:r w:rsidR="000B340E" w:rsidRPr="001C1550">
        <w:rPr>
          <w:szCs w:val="20"/>
          <w:lang w:val="en-GB"/>
        </w:rPr>
        <w:t xml:space="preserve"> employees. </w:t>
      </w:r>
      <w:proofErr w:type="gramStart"/>
      <w:r w:rsidR="000B340E" w:rsidRPr="001C1550">
        <w:rPr>
          <w:szCs w:val="20"/>
          <w:lang w:val="en-GB"/>
        </w:rPr>
        <w:t>The average wage in this section increased by 4.1%.</w:t>
      </w:r>
      <w:proofErr w:type="gramEnd"/>
      <w:r w:rsidR="000B340E" w:rsidRPr="001C1550">
        <w:rPr>
          <w:szCs w:val="20"/>
          <w:lang w:val="en-GB"/>
        </w:rPr>
        <w:t xml:space="preserve"> The two aforementioned sections are closely tied to the </w:t>
      </w:r>
      <w:r w:rsidR="000B340E" w:rsidRPr="001C1550">
        <w:rPr>
          <w:szCs w:val="20"/>
          <w:lang w:val="en-GB"/>
        </w:rPr>
        <w:lastRenderedPageBreak/>
        <w:t>section of transportation and storage</w:t>
      </w:r>
      <w:r w:rsidR="00734AB7">
        <w:rPr>
          <w:szCs w:val="20"/>
          <w:lang w:val="en-GB"/>
        </w:rPr>
        <w:t>,</w:t>
      </w:r>
      <w:r w:rsidR="000B340E" w:rsidRPr="001C1550">
        <w:rPr>
          <w:szCs w:val="20"/>
          <w:lang w:val="en-GB"/>
        </w:rPr>
        <w:t xml:space="preserve"> in which the number of employees exceeded the quarter-million limit and wages grew by 4.1%. </w:t>
      </w:r>
    </w:p>
    <w:p w:rsidR="00D278D6" w:rsidRPr="001C1550" w:rsidRDefault="00D278D6" w:rsidP="00DE2156">
      <w:pPr>
        <w:rPr>
          <w:lang w:val="en-GB"/>
        </w:rPr>
      </w:pPr>
    </w:p>
    <w:p w:rsidR="00D278D6" w:rsidRPr="001C1550" w:rsidRDefault="000B340E" w:rsidP="00DE2156">
      <w:pPr>
        <w:rPr>
          <w:lang w:val="en-GB"/>
        </w:rPr>
      </w:pPr>
      <w:r w:rsidRPr="001C1550">
        <w:rPr>
          <w:lang w:val="en-GB"/>
        </w:rPr>
        <w:t>Conversely, adverse trends of a long-term character were demonstrated in other sections. These were</w:t>
      </w:r>
      <w:r w:rsidR="00734AB7">
        <w:rPr>
          <w:lang w:val="en-GB"/>
        </w:rPr>
        <w:t>,</w:t>
      </w:r>
      <w:r w:rsidRPr="001C1550">
        <w:rPr>
          <w:lang w:val="en-GB"/>
        </w:rPr>
        <w:t xml:space="preserve"> first of all</w:t>
      </w:r>
      <w:r w:rsidR="00734AB7">
        <w:rPr>
          <w:lang w:val="en-GB"/>
        </w:rPr>
        <w:t>,</w:t>
      </w:r>
      <w:r w:rsidRPr="001C1550">
        <w:rPr>
          <w:lang w:val="en-GB"/>
        </w:rPr>
        <w:t xml:space="preserve"> hard conditions in the section of mining and quarrying</w:t>
      </w:r>
      <w:r w:rsidR="00734AB7">
        <w:rPr>
          <w:lang w:val="en-GB"/>
        </w:rPr>
        <w:t>,</w:t>
      </w:r>
      <w:r w:rsidRPr="001C1550">
        <w:rPr>
          <w:lang w:val="en-GB"/>
        </w:rPr>
        <w:t xml:space="preserve"> in which the yearly average wage declined by 0.5% </w:t>
      </w:r>
      <w:r w:rsidR="006D54BC" w:rsidRPr="001C1550">
        <w:rPr>
          <w:lang w:val="en-GB"/>
        </w:rPr>
        <w:t>and</w:t>
      </w:r>
      <w:r w:rsidRPr="001C1550">
        <w:rPr>
          <w:lang w:val="en-GB"/>
        </w:rPr>
        <w:t xml:space="preserve"> simultaneously the number of employees was reduced by 6%. </w:t>
      </w:r>
      <w:r w:rsidR="006D54BC" w:rsidRPr="001C1550">
        <w:rPr>
          <w:lang w:val="en-GB"/>
        </w:rPr>
        <w:t xml:space="preserve">Three years ago this economic section was giving employment to 32 thousand persons yet at the end of the last year it was mere 26.4 thousand persons. Construction also experienced a permanent decline in the number of employees. </w:t>
      </w:r>
    </w:p>
    <w:p w:rsidR="006D54BC" w:rsidRPr="001C1550" w:rsidRDefault="006D54BC" w:rsidP="00DE2156">
      <w:pPr>
        <w:rPr>
          <w:lang w:val="en-GB"/>
        </w:rPr>
      </w:pPr>
    </w:p>
    <w:p w:rsidR="006D54BC" w:rsidRPr="001C1550" w:rsidRDefault="006D54BC" w:rsidP="00DE2156">
      <w:pPr>
        <w:rPr>
          <w:lang w:val="en-GB"/>
        </w:rPr>
      </w:pPr>
      <w:r w:rsidRPr="001C1550">
        <w:rPr>
          <w:lang w:val="en-GB"/>
        </w:rPr>
        <w:t xml:space="preserve">From </w:t>
      </w:r>
      <w:r w:rsidR="00734AB7">
        <w:rPr>
          <w:lang w:val="en-GB"/>
        </w:rPr>
        <w:t xml:space="preserve">the </w:t>
      </w:r>
      <w:r w:rsidRPr="001C1550">
        <w:rPr>
          <w:lang w:val="en-GB"/>
        </w:rPr>
        <w:t>regional point of view</w:t>
      </w:r>
      <w:r w:rsidR="00734AB7">
        <w:rPr>
          <w:lang w:val="en-GB"/>
        </w:rPr>
        <w:t>,</w:t>
      </w:r>
      <w:r w:rsidRPr="001C1550">
        <w:rPr>
          <w:lang w:val="en-GB"/>
        </w:rPr>
        <w:t xml:space="preserve"> the data showed that the Capital </w:t>
      </w:r>
      <w:r w:rsidR="001C1550" w:rsidRPr="001C1550">
        <w:rPr>
          <w:lang w:val="en-GB"/>
        </w:rPr>
        <w:t>City</w:t>
      </w:r>
      <w:r w:rsidR="00734AB7">
        <w:rPr>
          <w:lang w:val="en-GB"/>
        </w:rPr>
        <w:t xml:space="preserve"> of Prague</w:t>
      </w:r>
      <w:r w:rsidR="001C1550" w:rsidRPr="001C1550">
        <w:rPr>
          <w:lang w:val="en-GB"/>
        </w:rPr>
        <w:t>,</w:t>
      </w:r>
      <w:r w:rsidRPr="001C1550">
        <w:rPr>
          <w:lang w:val="en-GB"/>
        </w:rPr>
        <w:t xml:space="preserve"> in which there </w:t>
      </w:r>
      <w:r w:rsidR="001C1550" w:rsidRPr="001C1550">
        <w:rPr>
          <w:lang w:val="en-GB"/>
        </w:rPr>
        <w:t>has been the fastest growth</w:t>
      </w:r>
      <w:r w:rsidRPr="001C1550">
        <w:rPr>
          <w:lang w:val="en-GB"/>
        </w:rPr>
        <w:t xml:space="preserve"> in the</w:t>
      </w:r>
      <w:r w:rsidR="001C1550" w:rsidRPr="001C1550">
        <w:rPr>
          <w:lang w:val="en-GB"/>
        </w:rPr>
        <w:t xml:space="preserve"> </w:t>
      </w:r>
      <w:r w:rsidRPr="001C1550">
        <w:rPr>
          <w:lang w:val="en-GB"/>
        </w:rPr>
        <w:t>number of employees</w:t>
      </w:r>
      <w:r w:rsidR="00734AB7">
        <w:rPr>
          <w:lang w:val="en-GB"/>
        </w:rPr>
        <w:t xml:space="preserve"> in recent years</w:t>
      </w:r>
      <w:r w:rsidRPr="001C1550">
        <w:rPr>
          <w:lang w:val="en-GB"/>
        </w:rPr>
        <w:t>, had a unique position. The number of employees there grew most of all regions by 3.5% in 2016 as well. This</w:t>
      </w:r>
      <w:r w:rsidR="00734AB7">
        <w:rPr>
          <w:lang w:val="en-GB"/>
        </w:rPr>
        <w:t>,</w:t>
      </w:r>
      <w:r w:rsidRPr="001C1550">
        <w:rPr>
          <w:lang w:val="en-GB"/>
        </w:rPr>
        <w:t xml:space="preserve"> to a certain extent</w:t>
      </w:r>
      <w:r w:rsidR="00734AB7">
        <w:rPr>
          <w:lang w:val="en-GB"/>
        </w:rPr>
        <w:t>,</w:t>
      </w:r>
      <w:r w:rsidRPr="001C1550">
        <w:rPr>
          <w:lang w:val="en-GB"/>
        </w:rPr>
        <w:t xml:space="preserve"> got reflected in an under average growth in wages (+3.5%). The highest growth</w:t>
      </w:r>
      <w:r w:rsidR="001C1550" w:rsidRPr="001C1550">
        <w:rPr>
          <w:lang w:val="en-GB"/>
        </w:rPr>
        <w:t>s</w:t>
      </w:r>
      <w:r w:rsidRPr="001C1550">
        <w:rPr>
          <w:lang w:val="en-GB"/>
        </w:rPr>
        <w:t xml:space="preserve"> in wages </w:t>
      </w:r>
      <w:r w:rsidR="001C1550" w:rsidRPr="001C1550">
        <w:rPr>
          <w:lang w:val="en-GB"/>
        </w:rPr>
        <w:t xml:space="preserve">in the last year were found in </w:t>
      </w:r>
      <w:r w:rsidR="001C1550" w:rsidRPr="001C1550">
        <w:rPr>
          <w:rFonts w:cs="Arial"/>
          <w:szCs w:val="20"/>
          <w:lang w:val="en-GB"/>
        </w:rPr>
        <w:t xml:space="preserve">the </w:t>
      </w:r>
      <w:proofErr w:type="spellStart"/>
      <w:r w:rsidR="001C1550" w:rsidRPr="001C1550">
        <w:rPr>
          <w:rFonts w:cs="Arial"/>
          <w:szCs w:val="20"/>
          <w:lang w:val="en-GB"/>
        </w:rPr>
        <w:t>Vysočina</w:t>
      </w:r>
      <w:proofErr w:type="spellEnd"/>
      <w:r w:rsidR="001C1550" w:rsidRPr="001C1550">
        <w:rPr>
          <w:rFonts w:cs="Arial"/>
          <w:szCs w:val="20"/>
          <w:lang w:val="en-GB"/>
        </w:rPr>
        <w:t xml:space="preserve"> Region (+4.9%) and the </w:t>
      </w:r>
      <w:proofErr w:type="spellStart"/>
      <w:r w:rsidR="001C1550" w:rsidRPr="001C1550">
        <w:rPr>
          <w:rFonts w:cs="Arial"/>
          <w:szCs w:val="20"/>
          <w:lang w:val="en-GB"/>
        </w:rPr>
        <w:t>Ústecký</w:t>
      </w:r>
      <w:proofErr w:type="spellEnd"/>
      <w:r w:rsidR="001C1550" w:rsidRPr="001C1550">
        <w:rPr>
          <w:rFonts w:cs="Arial"/>
          <w:szCs w:val="20"/>
          <w:lang w:val="en-GB"/>
        </w:rPr>
        <w:t xml:space="preserve"> Region (</w:t>
      </w:r>
      <w:r w:rsidR="00734AB7">
        <w:rPr>
          <w:rFonts w:cs="Arial"/>
          <w:szCs w:val="20"/>
          <w:lang w:val="en-GB"/>
        </w:rPr>
        <w:t>+</w:t>
      </w:r>
      <w:r w:rsidR="001C1550" w:rsidRPr="001C1550">
        <w:rPr>
          <w:rFonts w:cs="Arial"/>
          <w:szCs w:val="20"/>
          <w:lang w:val="en-GB"/>
        </w:rPr>
        <w:t xml:space="preserve">4.8%). </w:t>
      </w:r>
      <w:r w:rsidR="001C1550" w:rsidRPr="001C1550">
        <w:rPr>
          <w:lang w:val="en-GB"/>
        </w:rPr>
        <w:t xml:space="preserve">The lowest growth in wages in the last year was recorded in the </w:t>
      </w:r>
      <w:proofErr w:type="spellStart"/>
      <w:r w:rsidR="001C1550" w:rsidRPr="001C1550">
        <w:rPr>
          <w:rFonts w:cs="Arial"/>
          <w:szCs w:val="20"/>
          <w:lang w:val="en-GB"/>
        </w:rPr>
        <w:t>Moravskoslezský</w:t>
      </w:r>
      <w:proofErr w:type="spellEnd"/>
      <w:r w:rsidR="001C1550" w:rsidRPr="001C1550">
        <w:rPr>
          <w:rFonts w:cs="Arial"/>
          <w:szCs w:val="20"/>
          <w:lang w:val="en-GB"/>
        </w:rPr>
        <w:t xml:space="preserve"> Region (</w:t>
      </w:r>
      <w:r w:rsidR="00734AB7">
        <w:rPr>
          <w:rFonts w:cs="Arial"/>
          <w:szCs w:val="20"/>
          <w:lang w:val="en-GB"/>
        </w:rPr>
        <w:t>+</w:t>
      </w:r>
      <w:r w:rsidR="001C1550" w:rsidRPr="001C1550">
        <w:rPr>
          <w:rFonts w:cs="Arial"/>
          <w:szCs w:val="20"/>
          <w:lang w:val="en-GB"/>
        </w:rPr>
        <w:t xml:space="preserve">3.2%), which has been tightly bound to the aforementioned economic activities of mining and quarrying. Concerning the recruitment of employees the lowest increase was seen in the </w:t>
      </w:r>
      <w:proofErr w:type="spellStart"/>
      <w:r w:rsidR="001C1550" w:rsidRPr="001C1550">
        <w:rPr>
          <w:rFonts w:cs="Arial"/>
          <w:szCs w:val="20"/>
          <w:lang w:val="en-GB"/>
        </w:rPr>
        <w:t>Karlovarský</w:t>
      </w:r>
      <w:proofErr w:type="spellEnd"/>
      <w:r w:rsidR="001C1550" w:rsidRPr="001C1550">
        <w:rPr>
          <w:rFonts w:cs="Arial"/>
          <w:szCs w:val="20"/>
          <w:lang w:val="en-GB"/>
        </w:rPr>
        <w:t xml:space="preserve"> Region (</w:t>
      </w:r>
      <w:r w:rsidR="00734AB7">
        <w:rPr>
          <w:rFonts w:cs="Arial"/>
          <w:szCs w:val="20"/>
          <w:lang w:val="en-GB"/>
        </w:rPr>
        <w:t>+</w:t>
      </w:r>
      <w:r w:rsidR="001C1550" w:rsidRPr="001C1550">
        <w:rPr>
          <w:rFonts w:cs="Arial"/>
          <w:szCs w:val="20"/>
          <w:lang w:val="en-GB"/>
        </w:rPr>
        <w:t>0.2%), the highest one</w:t>
      </w:r>
      <w:r w:rsidR="00734AB7">
        <w:rPr>
          <w:rFonts w:cs="Arial"/>
          <w:szCs w:val="20"/>
          <w:lang w:val="en-GB"/>
        </w:rPr>
        <w:t>,</w:t>
      </w:r>
      <w:r w:rsidR="001C1550" w:rsidRPr="001C1550">
        <w:rPr>
          <w:rFonts w:cs="Arial"/>
          <w:szCs w:val="20"/>
          <w:lang w:val="en-GB"/>
        </w:rPr>
        <w:t xml:space="preserve"> </w:t>
      </w:r>
      <w:r w:rsidR="00734AB7" w:rsidRPr="001C1550">
        <w:rPr>
          <w:rFonts w:cs="Arial"/>
          <w:szCs w:val="20"/>
          <w:lang w:val="en-GB"/>
        </w:rPr>
        <w:t>following</w:t>
      </w:r>
      <w:r w:rsidR="00734AB7">
        <w:rPr>
          <w:rFonts w:cs="Arial"/>
          <w:szCs w:val="20"/>
          <w:lang w:val="en-GB"/>
        </w:rPr>
        <w:t xml:space="preserve"> that in </w:t>
      </w:r>
      <w:r w:rsidR="00734AB7" w:rsidRPr="001C1550">
        <w:rPr>
          <w:rFonts w:cs="Arial"/>
          <w:szCs w:val="20"/>
          <w:lang w:val="en-GB"/>
        </w:rPr>
        <w:t xml:space="preserve">the Hl. m. </w:t>
      </w:r>
      <w:proofErr w:type="spellStart"/>
      <w:r w:rsidR="00734AB7" w:rsidRPr="001C1550">
        <w:rPr>
          <w:rFonts w:cs="Arial"/>
          <w:szCs w:val="20"/>
          <w:lang w:val="en-GB"/>
        </w:rPr>
        <w:t>Praha</w:t>
      </w:r>
      <w:proofErr w:type="spellEnd"/>
      <w:r w:rsidR="00734AB7" w:rsidRPr="001C1550">
        <w:rPr>
          <w:rFonts w:cs="Arial"/>
          <w:szCs w:val="20"/>
          <w:lang w:val="en-GB"/>
        </w:rPr>
        <w:t xml:space="preserve"> Region</w:t>
      </w:r>
      <w:r w:rsidR="00734AB7">
        <w:rPr>
          <w:rFonts w:cs="Arial"/>
          <w:szCs w:val="20"/>
          <w:lang w:val="en-GB"/>
        </w:rPr>
        <w:t>,</w:t>
      </w:r>
      <w:r w:rsidR="00734AB7" w:rsidRPr="001C1550">
        <w:rPr>
          <w:rFonts w:cs="Arial"/>
          <w:szCs w:val="20"/>
          <w:lang w:val="en-GB"/>
        </w:rPr>
        <w:t xml:space="preserve"> </w:t>
      </w:r>
      <w:r w:rsidR="001C1550" w:rsidRPr="001C1550">
        <w:rPr>
          <w:rFonts w:cs="Arial"/>
          <w:szCs w:val="20"/>
          <w:lang w:val="en-GB"/>
        </w:rPr>
        <w:t xml:space="preserve">was found in the </w:t>
      </w:r>
      <w:proofErr w:type="spellStart"/>
      <w:r w:rsidR="001C1550" w:rsidRPr="001C1550">
        <w:rPr>
          <w:rFonts w:cs="Arial"/>
          <w:szCs w:val="20"/>
          <w:lang w:val="en-GB"/>
        </w:rPr>
        <w:t>Středočeský</w:t>
      </w:r>
      <w:proofErr w:type="spellEnd"/>
      <w:r w:rsidR="001C1550" w:rsidRPr="001C1550">
        <w:rPr>
          <w:rFonts w:cs="Arial"/>
          <w:szCs w:val="20"/>
          <w:lang w:val="en-GB"/>
        </w:rPr>
        <w:t xml:space="preserve"> Region (</w:t>
      </w:r>
      <w:r w:rsidR="00734AB7">
        <w:rPr>
          <w:rFonts w:cs="Arial"/>
          <w:szCs w:val="20"/>
          <w:lang w:val="en-GB"/>
        </w:rPr>
        <w:t>+</w:t>
      </w:r>
      <w:r w:rsidR="001C1550" w:rsidRPr="001C1550">
        <w:rPr>
          <w:rFonts w:cs="Arial"/>
          <w:szCs w:val="20"/>
          <w:lang w:val="en-GB"/>
        </w:rPr>
        <w:t>2.4%).</w:t>
      </w:r>
    </w:p>
    <w:p w:rsidR="00BD7B07" w:rsidRPr="001C1550" w:rsidRDefault="00BD7B07" w:rsidP="00BD7B07">
      <w:pPr>
        <w:rPr>
          <w:lang w:val="en-GB" w:eastAsia="cs-CZ"/>
        </w:rPr>
      </w:pPr>
    </w:p>
    <w:p w:rsidR="009A0F59" w:rsidRPr="001C1550" w:rsidRDefault="001C1550" w:rsidP="009D2873">
      <w:pPr>
        <w:rPr>
          <w:lang w:val="en-GB"/>
        </w:rPr>
      </w:pPr>
      <w:r w:rsidRPr="001C1550">
        <w:rPr>
          <w:lang w:val="en-GB"/>
        </w:rPr>
        <w:t xml:space="preserve">The labour market in 2016 in certain details </w:t>
      </w:r>
      <w:r>
        <w:rPr>
          <w:lang w:val="en-GB"/>
        </w:rPr>
        <w:t>departed</w:t>
      </w:r>
      <w:r w:rsidRPr="001C1550">
        <w:rPr>
          <w:lang w:val="en-GB"/>
        </w:rPr>
        <w:t xml:space="preserve"> from the development in the Czech Republic so far. </w:t>
      </w:r>
      <w:r>
        <w:rPr>
          <w:lang w:val="en-GB"/>
        </w:rPr>
        <w:t xml:space="preserve">These details were a significant increase in wages, more than doubled compared to the average, of employees of armed forces, a higher influx of Romanian and Bulgarian citizens, and, on the contrary, </w:t>
      </w:r>
      <w:r w:rsidR="00393931">
        <w:rPr>
          <w:lang w:val="en-GB"/>
        </w:rPr>
        <w:t>fading will</w:t>
      </w:r>
      <w:r w:rsidR="00D211F8">
        <w:rPr>
          <w:lang w:val="en-GB"/>
        </w:rPr>
        <w:t>ingness</w:t>
      </w:r>
      <w:r w:rsidR="00393931">
        <w:rPr>
          <w:lang w:val="en-GB"/>
        </w:rPr>
        <w:t xml:space="preserve"> of the citizens of the Slovak Republic to work in the Czech Republic. </w:t>
      </w:r>
    </w:p>
    <w:p w:rsidR="0061385D" w:rsidRPr="001C1550" w:rsidRDefault="0061385D" w:rsidP="0061385D">
      <w:pPr>
        <w:pStyle w:val="Zkladntextodsazen3"/>
        <w:spacing w:after="0" w:line="276" w:lineRule="auto"/>
        <w:ind w:firstLine="0"/>
        <w:rPr>
          <w:bCs/>
          <w:szCs w:val="18"/>
          <w:lang w:val="en-GB"/>
        </w:rPr>
      </w:pPr>
    </w:p>
    <w:p w:rsidR="0061385D" w:rsidRPr="001C1550" w:rsidRDefault="0061385D" w:rsidP="0061385D">
      <w:pPr>
        <w:pStyle w:val="Zkladntextodsazen3"/>
        <w:spacing w:after="0" w:line="276" w:lineRule="auto"/>
        <w:ind w:firstLine="0"/>
        <w:rPr>
          <w:bCs/>
          <w:szCs w:val="18"/>
          <w:lang w:val="en-GB"/>
        </w:rPr>
      </w:pPr>
    </w:p>
    <w:p w:rsidR="0061385D" w:rsidRPr="001C1550" w:rsidRDefault="0061385D" w:rsidP="0061385D">
      <w:pPr>
        <w:pStyle w:val="Zkladntextodsazen3"/>
        <w:spacing w:after="0" w:line="276" w:lineRule="auto"/>
        <w:ind w:firstLine="0"/>
        <w:rPr>
          <w:bCs/>
          <w:szCs w:val="18"/>
          <w:lang w:val="en-GB"/>
        </w:rPr>
      </w:pPr>
    </w:p>
    <w:p w:rsidR="0061385D" w:rsidRPr="001C1550" w:rsidRDefault="0061385D" w:rsidP="0061385D">
      <w:pPr>
        <w:rPr>
          <w:b/>
          <w:lang w:val="en-GB"/>
        </w:rPr>
      </w:pPr>
      <w:r w:rsidRPr="001C1550">
        <w:rPr>
          <w:b/>
          <w:lang w:val="en-GB"/>
        </w:rPr>
        <w:t xml:space="preserve">Author: </w:t>
      </w:r>
      <w:proofErr w:type="spellStart"/>
      <w:r w:rsidRPr="001C1550">
        <w:rPr>
          <w:b/>
          <w:lang w:val="en-GB"/>
        </w:rPr>
        <w:t>Dalibor</w:t>
      </w:r>
      <w:proofErr w:type="spellEnd"/>
      <w:r w:rsidRPr="001C1550">
        <w:rPr>
          <w:b/>
          <w:lang w:val="en-GB"/>
        </w:rPr>
        <w:t xml:space="preserve"> </w:t>
      </w:r>
      <w:proofErr w:type="spellStart"/>
      <w:r w:rsidRPr="001C1550">
        <w:rPr>
          <w:b/>
          <w:lang w:val="en-GB"/>
        </w:rPr>
        <w:t>Holý</w:t>
      </w:r>
      <w:proofErr w:type="spellEnd"/>
    </w:p>
    <w:p w:rsidR="0061385D" w:rsidRPr="001C1550" w:rsidRDefault="0061385D" w:rsidP="0061385D">
      <w:pPr>
        <w:rPr>
          <w:lang w:val="en-GB"/>
        </w:rPr>
      </w:pPr>
      <w:r w:rsidRPr="001C1550">
        <w:rPr>
          <w:lang w:val="en-GB"/>
        </w:rPr>
        <w:t xml:space="preserve">Labour Market and Equal Opportunities Statistics Department of the </w:t>
      </w:r>
      <w:proofErr w:type="spellStart"/>
      <w:r w:rsidRPr="001C1550">
        <w:rPr>
          <w:lang w:val="en-GB"/>
        </w:rPr>
        <w:t>CZSO</w:t>
      </w:r>
      <w:proofErr w:type="spellEnd"/>
    </w:p>
    <w:p w:rsidR="0061385D" w:rsidRPr="001C1550" w:rsidRDefault="0061385D" w:rsidP="0061385D">
      <w:pPr>
        <w:rPr>
          <w:lang w:val="en-GB"/>
        </w:rPr>
      </w:pPr>
      <w:r w:rsidRPr="001C1550">
        <w:rPr>
          <w:lang w:val="en-GB"/>
        </w:rPr>
        <w:t xml:space="preserve">Tel.: </w:t>
      </w:r>
      <w:proofErr w:type="gramStart"/>
      <w:r w:rsidRPr="001C1550">
        <w:rPr>
          <w:lang w:val="en-GB"/>
        </w:rPr>
        <w:t>+(</w:t>
      </w:r>
      <w:proofErr w:type="gramEnd"/>
      <w:r w:rsidRPr="001C1550">
        <w:rPr>
          <w:lang w:val="en-GB"/>
        </w:rPr>
        <w:t>420) 274 052 694</w:t>
      </w:r>
    </w:p>
    <w:p w:rsidR="0061385D" w:rsidRPr="001C1550" w:rsidRDefault="0061385D" w:rsidP="0061385D">
      <w:pPr>
        <w:rPr>
          <w:lang w:val="en-GB"/>
        </w:rPr>
      </w:pPr>
      <w:r w:rsidRPr="001C1550">
        <w:rPr>
          <w:lang w:val="en-GB"/>
        </w:rPr>
        <w:t xml:space="preserve">E-mail: </w:t>
      </w:r>
      <w:hyperlink r:id="rId9" w:history="1">
        <w:r w:rsidRPr="001C1550">
          <w:rPr>
            <w:rStyle w:val="Hypertextovodkaz"/>
            <w:lang w:val="en-GB"/>
          </w:rPr>
          <w:t>dalibor.holy@czso.cz</w:t>
        </w:r>
      </w:hyperlink>
    </w:p>
    <w:p w:rsidR="004920AD" w:rsidRPr="001C1550" w:rsidRDefault="004920AD" w:rsidP="0061385D">
      <w:pPr>
        <w:rPr>
          <w:lang w:val="en-GB"/>
        </w:rPr>
      </w:pPr>
    </w:p>
    <w:sectPr w:rsidR="004920AD" w:rsidRPr="001C1550" w:rsidSect="004C58B5">
      <w:headerReference w:type="default" r:id="rId10"/>
      <w:footerReference w:type="default" r:id="rId11"/>
      <w:pgSz w:w="11907" w:h="16839" w:code="9"/>
      <w:pgMar w:top="2656"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E1" w:rsidRDefault="00AC4DE1" w:rsidP="00BA6370">
      <w:r>
        <w:separator/>
      </w:r>
    </w:p>
  </w:endnote>
  <w:endnote w:type="continuationSeparator" w:id="0">
    <w:p w:rsidR="00AC4DE1" w:rsidRDefault="00AC4DE1"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BC" w:rsidRDefault="00316991">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D54BC" w:rsidRPr="00D52A09" w:rsidRDefault="006D54BC" w:rsidP="00D257C9">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6D54BC" w:rsidRDefault="006D54BC" w:rsidP="00D257C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6D54BC" w:rsidRPr="00D52A09" w:rsidRDefault="006D54BC" w:rsidP="00D257C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6D54BC" w:rsidRPr="000172E7" w:rsidRDefault="006D54BC" w:rsidP="00D257C9">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316991" w:rsidRPr="007E75DE">
                  <w:rPr>
                    <w:rFonts w:cs="Arial"/>
                    <w:szCs w:val="15"/>
                  </w:rPr>
                  <w:fldChar w:fldCharType="begin"/>
                </w:r>
                <w:r w:rsidRPr="007E75DE">
                  <w:rPr>
                    <w:rFonts w:cs="Arial"/>
                    <w:szCs w:val="15"/>
                  </w:rPr>
                  <w:instrText xml:space="preserve"> PAGE   \* MERGEFORMAT </w:instrText>
                </w:r>
                <w:r w:rsidR="00316991" w:rsidRPr="007E75DE">
                  <w:rPr>
                    <w:rFonts w:cs="Arial"/>
                    <w:szCs w:val="15"/>
                  </w:rPr>
                  <w:fldChar w:fldCharType="separate"/>
                </w:r>
                <w:r w:rsidR="00D211F8">
                  <w:rPr>
                    <w:rFonts w:cs="Arial"/>
                    <w:noProof/>
                    <w:szCs w:val="15"/>
                  </w:rPr>
                  <w:t>1</w:t>
                </w:r>
                <w:r w:rsidR="00316991"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E1" w:rsidRDefault="00AC4DE1" w:rsidP="00BA6370">
      <w:r>
        <w:separator/>
      </w:r>
    </w:p>
  </w:footnote>
  <w:footnote w:type="continuationSeparator" w:id="0">
    <w:p w:rsidR="00AC4DE1" w:rsidRDefault="00AC4DE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BC" w:rsidRDefault="00316991">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A1186"/>
    <w:multiLevelType w:val="hybridMultilevel"/>
    <w:tmpl w:val="ABFA2888"/>
    <w:lvl w:ilvl="0" w:tplc="4E627FF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20"/>
  <w:hyphenationZone w:val="425"/>
  <w:characterSpacingControl w:val="doNotCompress"/>
  <w:hdrShapeDefaults>
    <o:shapedefaults v:ext="edit" spidmax="2253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3A2"/>
    <w:rsid w:val="00002666"/>
    <w:rsid w:val="0000272E"/>
    <w:rsid w:val="0001230E"/>
    <w:rsid w:val="00017AE5"/>
    <w:rsid w:val="00017CF9"/>
    <w:rsid w:val="00023123"/>
    <w:rsid w:val="00036220"/>
    <w:rsid w:val="00043BF4"/>
    <w:rsid w:val="00043D04"/>
    <w:rsid w:val="000444C1"/>
    <w:rsid w:val="000467E5"/>
    <w:rsid w:val="00047276"/>
    <w:rsid w:val="000472C5"/>
    <w:rsid w:val="00053C80"/>
    <w:rsid w:val="00057C7B"/>
    <w:rsid w:val="00064029"/>
    <w:rsid w:val="000641A5"/>
    <w:rsid w:val="00070274"/>
    <w:rsid w:val="0007043D"/>
    <w:rsid w:val="00071D13"/>
    <w:rsid w:val="00074EA2"/>
    <w:rsid w:val="00082DB2"/>
    <w:rsid w:val="00084184"/>
    <w:rsid w:val="000843A5"/>
    <w:rsid w:val="00086724"/>
    <w:rsid w:val="000926A4"/>
    <w:rsid w:val="000A3D81"/>
    <w:rsid w:val="000A45A0"/>
    <w:rsid w:val="000A4AA9"/>
    <w:rsid w:val="000B2B50"/>
    <w:rsid w:val="000B340E"/>
    <w:rsid w:val="000B4F82"/>
    <w:rsid w:val="000B6F63"/>
    <w:rsid w:val="000C7383"/>
    <w:rsid w:val="000C75DE"/>
    <w:rsid w:val="000D15FD"/>
    <w:rsid w:val="000D7B75"/>
    <w:rsid w:val="000E14DC"/>
    <w:rsid w:val="000E2E70"/>
    <w:rsid w:val="000E543B"/>
    <w:rsid w:val="000F08F1"/>
    <w:rsid w:val="000F3BC3"/>
    <w:rsid w:val="000F58A1"/>
    <w:rsid w:val="000F5B28"/>
    <w:rsid w:val="000F6436"/>
    <w:rsid w:val="000F6696"/>
    <w:rsid w:val="000F6B97"/>
    <w:rsid w:val="00101588"/>
    <w:rsid w:val="00105A25"/>
    <w:rsid w:val="00110F70"/>
    <w:rsid w:val="00122136"/>
    <w:rsid w:val="00127216"/>
    <w:rsid w:val="00133612"/>
    <w:rsid w:val="00134766"/>
    <w:rsid w:val="001404AB"/>
    <w:rsid w:val="0014070B"/>
    <w:rsid w:val="00140C06"/>
    <w:rsid w:val="0014409F"/>
    <w:rsid w:val="00153783"/>
    <w:rsid w:val="001603F2"/>
    <w:rsid w:val="00161B40"/>
    <w:rsid w:val="001658A9"/>
    <w:rsid w:val="0017007A"/>
    <w:rsid w:val="00171078"/>
    <w:rsid w:val="0017231D"/>
    <w:rsid w:val="001733D0"/>
    <w:rsid w:val="00175ABA"/>
    <w:rsid w:val="001810DC"/>
    <w:rsid w:val="001832F4"/>
    <w:rsid w:val="001907B8"/>
    <w:rsid w:val="00192C57"/>
    <w:rsid w:val="00196FFD"/>
    <w:rsid w:val="00197A47"/>
    <w:rsid w:val="00197AC3"/>
    <w:rsid w:val="001A4C67"/>
    <w:rsid w:val="001A5045"/>
    <w:rsid w:val="001A598A"/>
    <w:rsid w:val="001A59BF"/>
    <w:rsid w:val="001B607F"/>
    <w:rsid w:val="001C0C99"/>
    <w:rsid w:val="001C1550"/>
    <w:rsid w:val="001C1885"/>
    <w:rsid w:val="001C2475"/>
    <w:rsid w:val="001C6A1C"/>
    <w:rsid w:val="001D069B"/>
    <w:rsid w:val="001D369A"/>
    <w:rsid w:val="001D7F13"/>
    <w:rsid w:val="001E0070"/>
    <w:rsid w:val="001E2826"/>
    <w:rsid w:val="001E3027"/>
    <w:rsid w:val="001E362F"/>
    <w:rsid w:val="001E493E"/>
    <w:rsid w:val="001E5BC9"/>
    <w:rsid w:val="001F04F0"/>
    <w:rsid w:val="001F6C45"/>
    <w:rsid w:val="001F7674"/>
    <w:rsid w:val="0020001B"/>
    <w:rsid w:val="00206057"/>
    <w:rsid w:val="002070FB"/>
    <w:rsid w:val="00212893"/>
    <w:rsid w:val="00213729"/>
    <w:rsid w:val="00213807"/>
    <w:rsid w:val="00215615"/>
    <w:rsid w:val="00217482"/>
    <w:rsid w:val="00222A8F"/>
    <w:rsid w:val="00226882"/>
    <w:rsid w:val="002406FA"/>
    <w:rsid w:val="00241546"/>
    <w:rsid w:val="0024281C"/>
    <w:rsid w:val="0024391C"/>
    <w:rsid w:val="0026568C"/>
    <w:rsid w:val="00275715"/>
    <w:rsid w:val="00277EC8"/>
    <w:rsid w:val="00280666"/>
    <w:rsid w:val="0029357A"/>
    <w:rsid w:val="00295BF0"/>
    <w:rsid w:val="00296796"/>
    <w:rsid w:val="002A0399"/>
    <w:rsid w:val="002A108B"/>
    <w:rsid w:val="002A13AF"/>
    <w:rsid w:val="002A709E"/>
    <w:rsid w:val="002B0130"/>
    <w:rsid w:val="002B1DE3"/>
    <w:rsid w:val="002B2E47"/>
    <w:rsid w:val="002B3542"/>
    <w:rsid w:val="002B3B74"/>
    <w:rsid w:val="002B5209"/>
    <w:rsid w:val="002C262E"/>
    <w:rsid w:val="002C3E45"/>
    <w:rsid w:val="002C6A52"/>
    <w:rsid w:val="002D0755"/>
    <w:rsid w:val="002D139C"/>
    <w:rsid w:val="002D6585"/>
    <w:rsid w:val="002D6A6C"/>
    <w:rsid w:val="002D7A25"/>
    <w:rsid w:val="002E602C"/>
    <w:rsid w:val="002E6210"/>
    <w:rsid w:val="002E6EC7"/>
    <w:rsid w:val="002F10E8"/>
    <w:rsid w:val="002F1A9F"/>
    <w:rsid w:val="002F2BCA"/>
    <w:rsid w:val="002F3301"/>
    <w:rsid w:val="002F6AAF"/>
    <w:rsid w:val="00302EA3"/>
    <w:rsid w:val="00307C0F"/>
    <w:rsid w:val="00315A60"/>
    <w:rsid w:val="00316835"/>
    <w:rsid w:val="00316991"/>
    <w:rsid w:val="00316F63"/>
    <w:rsid w:val="00324AB1"/>
    <w:rsid w:val="0032629B"/>
    <w:rsid w:val="00327BB5"/>
    <w:rsid w:val="003301A3"/>
    <w:rsid w:val="00336FC5"/>
    <w:rsid w:val="00340B5E"/>
    <w:rsid w:val="003431EF"/>
    <w:rsid w:val="00343904"/>
    <w:rsid w:val="00344CE5"/>
    <w:rsid w:val="0034777A"/>
    <w:rsid w:val="00354063"/>
    <w:rsid w:val="00354208"/>
    <w:rsid w:val="00360030"/>
    <w:rsid w:val="00362E0E"/>
    <w:rsid w:val="003635B9"/>
    <w:rsid w:val="0036777B"/>
    <w:rsid w:val="0037002F"/>
    <w:rsid w:val="00371F89"/>
    <w:rsid w:val="00373DD1"/>
    <w:rsid w:val="00374B0F"/>
    <w:rsid w:val="00375415"/>
    <w:rsid w:val="0038282A"/>
    <w:rsid w:val="00385A20"/>
    <w:rsid w:val="00387524"/>
    <w:rsid w:val="00390B16"/>
    <w:rsid w:val="00390DE7"/>
    <w:rsid w:val="003920C4"/>
    <w:rsid w:val="0039385D"/>
    <w:rsid w:val="00393931"/>
    <w:rsid w:val="00394BC0"/>
    <w:rsid w:val="00395809"/>
    <w:rsid w:val="00397580"/>
    <w:rsid w:val="003A0819"/>
    <w:rsid w:val="003A0EC3"/>
    <w:rsid w:val="003A1794"/>
    <w:rsid w:val="003A45C8"/>
    <w:rsid w:val="003B1406"/>
    <w:rsid w:val="003B25AE"/>
    <w:rsid w:val="003B2C6B"/>
    <w:rsid w:val="003B492D"/>
    <w:rsid w:val="003C2DCF"/>
    <w:rsid w:val="003C47AB"/>
    <w:rsid w:val="003C4DDB"/>
    <w:rsid w:val="003C5993"/>
    <w:rsid w:val="003C7FE7"/>
    <w:rsid w:val="003D0398"/>
    <w:rsid w:val="003D0499"/>
    <w:rsid w:val="003D0E08"/>
    <w:rsid w:val="003D266B"/>
    <w:rsid w:val="003E0352"/>
    <w:rsid w:val="003E1CFF"/>
    <w:rsid w:val="003E54EC"/>
    <w:rsid w:val="003F2C91"/>
    <w:rsid w:val="003F3FEB"/>
    <w:rsid w:val="003F526A"/>
    <w:rsid w:val="003F7687"/>
    <w:rsid w:val="00405244"/>
    <w:rsid w:val="00405894"/>
    <w:rsid w:val="004076BD"/>
    <w:rsid w:val="00413D0C"/>
    <w:rsid w:val="00426325"/>
    <w:rsid w:val="00432FC8"/>
    <w:rsid w:val="00434E8E"/>
    <w:rsid w:val="00437057"/>
    <w:rsid w:val="00437B78"/>
    <w:rsid w:val="004436EE"/>
    <w:rsid w:val="0044441B"/>
    <w:rsid w:val="0044655D"/>
    <w:rsid w:val="0044776C"/>
    <w:rsid w:val="00452FF9"/>
    <w:rsid w:val="0045547F"/>
    <w:rsid w:val="00455E50"/>
    <w:rsid w:val="00461AA0"/>
    <w:rsid w:val="00463D83"/>
    <w:rsid w:val="00466CD5"/>
    <w:rsid w:val="004701B6"/>
    <w:rsid w:val="00476595"/>
    <w:rsid w:val="00481494"/>
    <w:rsid w:val="00481A09"/>
    <w:rsid w:val="00490EE0"/>
    <w:rsid w:val="00491777"/>
    <w:rsid w:val="004920AD"/>
    <w:rsid w:val="00494D0D"/>
    <w:rsid w:val="00495037"/>
    <w:rsid w:val="00496106"/>
    <w:rsid w:val="004A2A7F"/>
    <w:rsid w:val="004A5294"/>
    <w:rsid w:val="004B1959"/>
    <w:rsid w:val="004B2404"/>
    <w:rsid w:val="004C0017"/>
    <w:rsid w:val="004C58B5"/>
    <w:rsid w:val="004D05B3"/>
    <w:rsid w:val="004D3E9D"/>
    <w:rsid w:val="004E0752"/>
    <w:rsid w:val="004E1831"/>
    <w:rsid w:val="004E2C75"/>
    <w:rsid w:val="004E479E"/>
    <w:rsid w:val="004E5403"/>
    <w:rsid w:val="004F08ED"/>
    <w:rsid w:val="004F11B6"/>
    <w:rsid w:val="004F12FF"/>
    <w:rsid w:val="004F5435"/>
    <w:rsid w:val="004F78E6"/>
    <w:rsid w:val="005015D3"/>
    <w:rsid w:val="0050336C"/>
    <w:rsid w:val="00505978"/>
    <w:rsid w:val="00505A2D"/>
    <w:rsid w:val="005077FA"/>
    <w:rsid w:val="00512D99"/>
    <w:rsid w:val="00515300"/>
    <w:rsid w:val="00516140"/>
    <w:rsid w:val="005206CF"/>
    <w:rsid w:val="00520C0C"/>
    <w:rsid w:val="00525AA7"/>
    <w:rsid w:val="005306DE"/>
    <w:rsid w:val="00531DBB"/>
    <w:rsid w:val="005320B3"/>
    <w:rsid w:val="005364F2"/>
    <w:rsid w:val="00536A55"/>
    <w:rsid w:val="00536EA6"/>
    <w:rsid w:val="00540BA8"/>
    <w:rsid w:val="00552342"/>
    <w:rsid w:val="00552962"/>
    <w:rsid w:val="00553DAA"/>
    <w:rsid w:val="005545DE"/>
    <w:rsid w:val="00561AF8"/>
    <w:rsid w:val="005646B3"/>
    <w:rsid w:val="0057175E"/>
    <w:rsid w:val="0057323A"/>
    <w:rsid w:val="00583247"/>
    <w:rsid w:val="00584E29"/>
    <w:rsid w:val="00585DA5"/>
    <w:rsid w:val="00590564"/>
    <w:rsid w:val="00593DF2"/>
    <w:rsid w:val="005946B6"/>
    <w:rsid w:val="00594BB6"/>
    <w:rsid w:val="00597C79"/>
    <w:rsid w:val="00597D94"/>
    <w:rsid w:val="005A360B"/>
    <w:rsid w:val="005B50B7"/>
    <w:rsid w:val="005B6DA8"/>
    <w:rsid w:val="005B7296"/>
    <w:rsid w:val="005C7E25"/>
    <w:rsid w:val="005D31A6"/>
    <w:rsid w:val="005E591E"/>
    <w:rsid w:val="005F4DBD"/>
    <w:rsid w:val="005F50B5"/>
    <w:rsid w:val="005F699D"/>
    <w:rsid w:val="005F6AAE"/>
    <w:rsid w:val="005F79FB"/>
    <w:rsid w:val="00600387"/>
    <w:rsid w:val="00604406"/>
    <w:rsid w:val="00605F4A"/>
    <w:rsid w:val="00607822"/>
    <w:rsid w:val="006103AA"/>
    <w:rsid w:val="006106C5"/>
    <w:rsid w:val="00612831"/>
    <w:rsid w:val="0061385D"/>
    <w:rsid w:val="00613BBF"/>
    <w:rsid w:val="00616B30"/>
    <w:rsid w:val="00617AAB"/>
    <w:rsid w:val="0062231F"/>
    <w:rsid w:val="00622B80"/>
    <w:rsid w:val="00623722"/>
    <w:rsid w:val="00623E4D"/>
    <w:rsid w:val="006272FB"/>
    <w:rsid w:val="0064139A"/>
    <w:rsid w:val="00642E3F"/>
    <w:rsid w:val="00644D03"/>
    <w:rsid w:val="00646F62"/>
    <w:rsid w:val="0066005E"/>
    <w:rsid w:val="00660D82"/>
    <w:rsid w:val="00660ED1"/>
    <w:rsid w:val="00664E2C"/>
    <w:rsid w:val="006667D4"/>
    <w:rsid w:val="00670527"/>
    <w:rsid w:val="0067326B"/>
    <w:rsid w:val="0068103D"/>
    <w:rsid w:val="00694250"/>
    <w:rsid w:val="00697899"/>
    <w:rsid w:val="006A0AB9"/>
    <w:rsid w:val="006A0DCE"/>
    <w:rsid w:val="006B02A9"/>
    <w:rsid w:val="006B0631"/>
    <w:rsid w:val="006B29B2"/>
    <w:rsid w:val="006B4F55"/>
    <w:rsid w:val="006C09DD"/>
    <w:rsid w:val="006C383E"/>
    <w:rsid w:val="006C483C"/>
    <w:rsid w:val="006D0043"/>
    <w:rsid w:val="006D2106"/>
    <w:rsid w:val="006D4D0D"/>
    <w:rsid w:val="006D4E19"/>
    <w:rsid w:val="006D54BC"/>
    <w:rsid w:val="006D5AAF"/>
    <w:rsid w:val="006D6956"/>
    <w:rsid w:val="006D6B2E"/>
    <w:rsid w:val="006E024F"/>
    <w:rsid w:val="006E28E2"/>
    <w:rsid w:val="006E295C"/>
    <w:rsid w:val="006E363A"/>
    <w:rsid w:val="006E4E81"/>
    <w:rsid w:val="006E4F87"/>
    <w:rsid w:val="006E7E95"/>
    <w:rsid w:val="006F1AE8"/>
    <w:rsid w:val="006F40A1"/>
    <w:rsid w:val="006F418D"/>
    <w:rsid w:val="007060A3"/>
    <w:rsid w:val="00707F7D"/>
    <w:rsid w:val="00715E1D"/>
    <w:rsid w:val="00717EC5"/>
    <w:rsid w:val="00725389"/>
    <w:rsid w:val="00725626"/>
    <w:rsid w:val="00732BA9"/>
    <w:rsid w:val="00733737"/>
    <w:rsid w:val="00734AB7"/>
    <w:rsid w:val="00735B39"/>
    <w:rsid w:val="00737A79"/>
    <w:rsid w:val="00737B80"/>
    <w:rsid w:val="00746D4A"/>
    <w:rsid w:val="0074747B"/>
    <w:rsid w:val="00755D52"/>
    <w:rsid w:val="00760C2B"/>
    <w:rsid w:val="007611C8"/>
    <w:rsid w:val="00761B14"/>
    <w:rsid w:val="00774397"/>
    <w:rsid w:val="00780806"/>
    <w:rsid w:val="00782545"/>
    <w:rsid w:val="00790715"/>
    <w:rsid w:val="00791343"/>
    <w:rsid w:val="007922B8"/>
    <w:rsid w:val="0079268F"/>
    <w:rsid w:val="00793986"/>
    <w:rsid w:val="007947B7"/>
    <w:rsid w:val="007952C3"/>
    <w:rsid w:val="007A2985"/>
    <w:rsid w:val="007A57F2"/>
    <w:rsid w:val="007B1333"/>
    <w:rsid w:val="007B34D3"/>
    <w:rsid w:val="007B557F"/>
    <w:rsid w:val="007B6937"/>
    <w:rsid w:val="007C0E23"/>
    <w:rsid w:val="007C5618"/>
    <w:rsid w:val="007D4931"/>
    <w:rsid w:val="007D5C7F"/>
    <w:rsid w:val="007D6C40"/>
    <w:rsid w:val="007E0149"/>
    <w:rsid w:val="007E23A3"/>
    <w:rsid w:val="007E3CEA"/>
    <w:rsid w:val="007F2DCE"/>
    <w:rsid w:val="007F4AEB"/>
    <w:rsid w:val="007F75B2"/>
    <w:rsid w:val="0080352E"/>
    <w:rsid w:val="008043C4"/>
    <w:rsid w:val="00807E85"/>
    <w:rsid w:val="00812039"/>
    <w:rsid w:val="0081294B"/>
    <w:rsid w:val="00812D80"/>
    <w:rsid w:val="008146BD"/>
    <w:rsid w:val="00815588"/>
    <w:rsid w:val="008242AE"/>
    <w:rsid w:val="008271E1"/>
    <w:rsid w:val="008276B2"/>
    <w:rsid w:val="00830309"/>
    <w:rsid w:val="00831A7E"/>
    <w:rsid w:val="00831B1B"/>
    <w:rsid w:val="008325E7"/>
    <w:rsid w:val="00834107"/>
    <w:rsid w:val="00836A4C"/>
    <w:rsid w:val="00844DE3"/>
    <w:rsid w:val="0084781A"/>
    <w:rsid w:val="00847914"/>
    <w:rsid w:val="00850016"/>
    <w:rsid w:val="008524F5"/>
    <w:rsid w:val="00861D0E"/>
    <w:rsid w:val="008622CE"/>
    <w:rsid w:val="008653A6"/>
    <w:rsid w:val="00867569"/>
    <w:rsid w:val="00870171"/>
    <w:rsid w:val="00872472"/>
    <w:rsid w:val="008806E2"/>
    <w:rsid w:val="00883965"/>
    <w:rsid w:val="00885B20"/>
    <w:rsid w:val="00892470"/>
    <w:rsid w:val="00892C47"/>
    <w:rsid w:val="008A0582"/>
    <w:rsid w:val="008A0CBE"/>
    <w:rsid w:val="008A18A9"/>
    <w:rsid w:val="008A4EE7"/>
    <w:rsid w:val="008A7441"/>
    <w:rsid w:val="008A750A"/>
    <w:rsid w:val="008B0FB2"/>
    <w:rsid w:val="008B7B26"/>
    <w:rsid w:val="008C2912"/>
    <w:rsid w:val="008C3263"/>
    <w:rsid w:val="008C3748"/>
    <w:rsid w:val="008C384C"/>
    <w:rsid w:val="008C455A"/>
    <w:rsid w:val="008C568B"/>
    <w:rsid w:val="008D0F11"/>
    <w:rsid w:val="008D1F1C"/>
    <w:rsid w:val="008D32BC"/>
    <w:rsid w:val="008D5A6C"/>
    <w:rsid w:val="008D5F0F"/>
    <w:rsid w:val="008D64D5"/>
    <w:rsid w:val="008D7914"/>
    <w:rsid w:val="008E2EF0"/>
    <w:rsid w:val="008E3420"/>
    <w:rsid w:val="008E560D"/>
    <w:rsid w:val="008E56BB"/>
    <w:rsid w:val="008E641A"/>
    <w:rsid w:val="008E74FF"/>
    <w:rsid w:val="008E7C09"/>
    <w:rsid w:val="008F2191"/>
    <w:rsid w:val="008F4E4C"/>
    <w:rsid w:val="008F66E9"/>
    <w:rsid w:val="008F73B4"/>
    <w:rsid w:val="00900665"/>
    <w:rsid w:val="009019B5"/>
    <w:rsid w:val="00904008"/>
    <w:rsid w:val="009043BB"/>
    <w:rsid w:val="00904BED"/>
    <w:rsid w:val="00907182"/>
    <w:rsid w:val="0090741A"/>
    <w:rsid w:val="00914F3E"/>
    <w:rsid w:val="00920FCE"/>
    <w:rsid w:val="00921F44"/>
    <w:rsid w:val="00924430"/>
    <w:rsid w:val="0093048C"/>
    <w:rsid w:val="00931A52"/>
    <w:rsid w:val="009327D5"/>
    <w:rsid w:val="009354D7"/>
    <w:rsid w:val="00947F64"/>
    <w:rsid w:val="00951FC8"/>
    <w:rsid w:val="00952212"/>
    <w:rsid w:val="0095237D"/>
    <w:rsid w:val="00953BA0"/>
    <w:rsid w:val="00954EED"/>
    <w:rsid w:val="009602AD"/>
    <w:rsid w:val="00965B07"/>
    <w:rsid w:val="00967419"/>
    <w:rsid w:val="00967F05"/>
    <w:rsid w:val="009750F7"/>
    <w:rsid w:val="009769DA"/>
    <w:rsid w:val="009822D4"/>
    <w:rsid w:val="00983FA1"/>
    <w:rsid w:val="0098482A"/>
    <w:rsid w:val="00985041"/>
    <w:rsid w:val="00985B68"/>
    <w:rsid w:val="00987B8E"/>
    <w:rsid w:val="009910A5"/>
    <w:rsid w:val="009A0F59"/>
    <w:rsid w:val="009A4CB3"/>
    <w:rsid w:val="009B10C1"/>
    <w:rsid w:val="009B389F"/>
    <w:rsid w:val="009B55B1"/>
    <w:rsid w:val="009D2873"/>
    <w:rsid w:val="009D3540"/>
    <w:rsid w:val="009D6373"/>
    <w:rsid w:val="009E09B8"/>
    <w:rsid w:val="009E4686"/>
    <w:rsid w:val="009E67B3"/>
    <w:rsid w:val="009E6C96"/>
    <w:rsid w:val="009F01BA"/>
    <w:rsid w:val="00A03448"/>
    <w:rsid w:val="00A03FEB"/>
    <w:rsid w:val="00A074B4"/>
    <w:rsid w:val="00A1079A"/>
    <w:rsid w:val="00A12F51"/>
    <w:rsid w:val="00A13CFA"/>
    <w:rsid w:val="00A22B58"/>
    <w:rsid w:val="00A27CF0"/>
    <w:rsid w:val="00A30220"/>
    <w:rsid w:val="00A335DA"/>
    <w:rsid w:val="00A37C91"/>
    <w:rsid w:val="00A40957"/>
    <w:rsid w:val="00A4320B"/>
    <w:rsid w:val="00A4343D"/>
    <w:rsid w:val="00A502F1"/>
    <w:rsid w:val="00A5280F"/>
    <w:rsid w:val="00A54CCA"/>
    <w:rsid w:val="00A56C80"/>
    <w:rsid w:val="00A6024F"/>
    <w:rsid w:val="00A62595"/>
    <w:rsid w:val="00A62C5A"/>
    <w:rsid w:val="00A6511D"/>
    <w:rsid w:val="00A65DE7"/>
    <w:rsid w:val="00A70A83"/>
    <w:rsid w:val="00A70AE0"/>
    <w:rsid w:val="00A76E18"/>
    <w:rsid w:val="00A80A91"/>
    <w:rsid w:val="00A81EB3"/>
    <w:rsid w:val="00A8770F"/>
    <w:rsid w:val="00A94F19"/>
    <w:rsid w:val="00A960DE"/>
    <w:rsid w:val="00A97766"/>
    <w:rsid w:val="00AA510B"/>
    <w:rsid w:val="00AA67EA"/>
    <w:rsid w:val="00AB0ED8"/>
    <w:rsid w:val="00AB11A0"/>
    <w:rsid w:val="00AB4605"/>
    <w:rsid w:val="00AB6D88"/>
    <w:rsid w:val="00AC1FB6"/>
    <w:rsid w:val="00AC3B80"/>
    <w:rsid w:val="00AC4DE1"/>
    <w:rsid w:val="00AD0F48"/>
    <w:rsid w:val="00AD2357"/>
    <w:rsid w:val="00AD3156"/>
    <w:rsid w:val="00AD39EC"/>
    <w:rsid w:val="00AD4677"/>
    <w:rsid w:val="00AD4DB7"/>
    <w:rsid w:val="00AD6231"/>
    <w:rsid w:val="00AE356E"/>
    <w:rsid w:val="00AE7302"/>
    <w:rsid w:val="00AF20E7"/>
    <w:rsid w:val="00AF7F58"/>
    <w:rsid w:val="00B00C1D"/>
    <w:rsid w:val="00B03CE1"/>
    <w:rsid w:val="00B107AF"/>
    <w:rsid w:val="00B10DDC"/>
    <w:rsid w:val="00B11C52"/>
    <w:rsid w:val="00B173C5"/>
    <w:rsid w:val="00B25B8D"/>
    <w:rsid w:val="00B304E8"/>
    <w:rsid w:val="00B33194"/>
    <w:rsid w:val="00B3324F"/>
    <w:rsid w:val="00B4024F"/>
    <w:rsid w:val="00B43D26"/>
    <w:rsid w:val="00B5212F"/>
    <w:rsid w:val="00B52FE5"/>
    <w:rsid w:val="00B547FD"/>
    <w:rsid w:val="00B562F3"/>
    <w:rsid w:val="00B60F4E"/>
    <w:rsid w:val="00B621C9"/>
    <w:rsid w:val="00B642A6"/>
    <w:rsid w:val="00B6593F"/>
    <w:rsid w:val="00B67355"/>
    <w:rsid w:val="00B7459E"/>
    <w:rsid w:val="00B75FEA"/>
    <w:rsid w:val="00B762D5"/>
    <w:rsid w:val="00B865CC"/>
    <w:rsid w:val="00BA0CB6"/>
    <w:rsid w:val="00BA208A"/>
    <w:rsid w:val="00BA439F"/>
    <w:rsid w:val="00BA5201"/>
    <w:rsid w:val="00BA6370"/>
    <w:rsid w:val="00BA7128"/>
    <w:rsid w:val="00BB1CD1"/>
    <w:rsid w:val="00BB2866"/>
    <w:rsid w:val="00BB3D83"/>
    <w:rsid w:val="00BB6871"/>
    <w:rsid w:val="00BC085B"/>
    <w:rsid w:val="00BC17B6"/>
    <w:rsid w:val="00BC2AC0"/>
    <w:rsid w:val="00BC2DB4"/>
    <w:rsid w:val="00BC65E5"/>
    <w:rsid w:val="00BC748B"/>
    <w:rsid w:val="00BD1325"/>
    <w:rsid w:val="00BD7510"/>
    <w:rsid w:val="00BD7B07"/>
    <w:rsid w:val="00BE180D"/>
    <w:rsid w:val="00BE431F"/>
    <w:rsid w:val="00BF1939"/>
    <w:rsid w:val="00BF2382"/>
    <w:rsid w:val="00BF6F7E"/>
    <w:rsid w:val="00C0390E"/>
    <w:rsid w:val="00C1170C"/>
    <w:rsid w:val="00C13945"/>
    <w:rsid w:val="00C21159"/>
    <w:rsid w:val="00C21223"/>
    <w:rsid w:val="00C23D03"/>
    <w:rsid w:val="00C24359"/>
    <w:rsid w:val="00C2589A"/>
    <w:rsid w:val="00C269D4"/>
    <w:rsid w:val="00C321B7"/>
    <w:rsid w:val="00C32409"/>
    <w:rsid w:val="00C340D2"/>
    <w:rsid w:val="00C362AC"/>
    <w:rsid w:val="00C3730B"/>
    <w:rsid w:val="00C37942"/>
    <w:rsid w:val="00C4156D"/>
    <w:rsid w:val="00C4160D"/>
    <w:rsid w:val="00C41847"/>
    <w:rsid w:val="00C42E17"/>
    <w:rsid w:val="00C45154"/>
    <w:rsid w:val="00C5159C"/>
    <w:rsid w:val="00C519B5"/>
    <w:rsid w:val="00C56F03"/>
    <w:rsid w:val="00C608F0"/>
    <w:rsid w:val="00C61896"/>
    <w:rsid w:val="00C62878"/>
    <w:rsid w:val="00C644F5"/>
    <w:rsid w:val="00C70BD0"/>
    <w:rsid w:val="00C750F4"/>
    <w:rsid w:val="00C76EEF"/>
    <w:rsid w:val="00C7736D"/>
    <w:rsid w:val="00C77426"/>
    <w:rsid w:val="00C83826"/>
    <w:rsid w:val="00C8406E"/>
    <w:rsid w:val="00C87453"/>
    <w:rsid w:val="00C904DA"/>
    <w:rsid w:val="00C90810"/>
    <w:rsid w:val="00C92E2B"/>
    <w:rsid w:val="00CA0D44"/>
    <w:rsid w:val="00CA5282"/>
    <w:rsid w:val="00CB26B4"/>
    <w:rsid w:val="00CB2709"/>
    <w:rsid w:val="00CB6F89"/>
    <w:rsid w:val="00CC0D5C"/>
    <w:rsid w:val="00CD0A39"/>
    <w:rsid w:val="00CD1EB5"/>
    <w:rsid w:val="00CD2018"/>
    <w:rsid w:val="00CD375E"/>
    <w:rsid w:val="00CD3B6C"/>
    <w:rsid w:val="00CD4C46"/>
    <w:rsid w:val="00CE0524"/>
    <w:rsid w:val="00CE228C"/>
    <w:rsid w:val="00CE53AC"/>
    <w:rsid w:val="00CF4347"/>
    <w:rsid w:val="00CF545B"/>
    <w:rsid w:val="00CF5D2C"/>
    <w:rsid w:val="00CF628F"/>
    <w:rsid w:val="00D01C5C"/>
    <w:rsid w:val="00D0517A"/>
    <w:rsid w:val="00D07ACD"/>
    <w:rsid w:val="00D11341"/>
    <w:rsid w:val="00D12CBC"/>
    <w:rsid w:val="00D20BCB"/>
    <w:rsid w:val="00D211F8"/>
    <w:rsid w:val="00D221C0"/>
    <w:rsid w:val="00D257C9"/>
    <w:rsid w:val="00D26603"/>
    <w:rsid w:val="00D278D6"/>
    <w:rsid w:val="00D27D69"/>
    <w:rsid w:val="00D3075D"/>
    <w:rsid w:val="00D35D95"/>
    <w:rsid w:val="00D4070B"/>
    <w:rsid w:val="00D42F89"/>
    <w:rsid w:val="00D43C10"/>
    <w:rsid w:val="00D448C2"/>
    <w:rsid w:val="00D45B86"/>
    <w:rsid w:val="00D50AE7"/>
    <w:rsid w:val="00D57244"/>
    <w:rsid w:val="00D611B3"/>
    <w:rsid w:val="00D6142E"/>
    <w:rsid w:val="00D666C3"/>
    <w:rsid w:val="00D74F9D"/>
    <w:rsid w:val="00D751C6"/>
    <w:rsid w:val="00D76236"/>
    <w:rsid w:val="00D81E98"/>
    <w:rsid w:val="00D82DEF"/>
    <w:rsid w:val="00D85762"/>
    <w:rsid w:val="00D87DC4"/>
    <w:rsid w:val="00D87F1F"/>
    <w:rsid w:val="00D94B15"/>
    <w:rsid w:val="00DA07C6"/>
    <w:rsid w:val="00DA2E47"/>
    <w:rsid w:val="00DA333A"/>
    <w:rsid w:val="00DA3C0A"/>
    <w:rsid w:val="00DB03D5"/>
    <w:rsid w:val="00DC0D27"/>
    <w:rsid w:val="00DC129D"/>
    <w:rsid w:val="00DC2209"/>
    <w:rsid w:val="00DC23AD"/>
    <w:rsid w:val="00DC48E7"/>
    <w:rsid w:val="00DC4A6B"/>
    <w:rsid w:val="00DC508D"/>
    <w:rsid w:val="00DC61EE"/>
    <w:rsid w:val="00DD042D"/>
    <w:rsid w:val="00DD1463"/>
    <w:rsid w:val="00DD1EAE"/>
    <w:rsid w:val="00DD2485"/>
    <w:rsid w:val="00DD3161"/>
    <w:rsid w:val="00DD3372"/>
    <w:rsid w:val="00DD3D17"/>
    <w:rsid w:val="00DD45FA"/>
    <w:rsid w:val="00DD73B9"/>
    <w:rsid w:val="00DD76AE"/>
    <w:rsid w:val="00DE0253"/>
    <w:rsid w:val="00DE05CD"/>
    <w:rsid w:val="00DE0EF3"/>
    <w:rsid w:val="00DE1B11"/>
    <w:rsid w:val="00DE2156"/>
    <w:rsid w:val="00DE524D"/>
    <w:rsid w:val="00DE71B3"/>
    <w:rsid w:val="00DF154B"/>
    <w:rsid w:val="00DF47FE"/>
    <w:rsid w:val="00DF7079"/>
    <w:rsid w:val="00E05476"/>
    <w:rsid w:val="00E130AE"/>
    <w:rsid w:val="00E13CE4"/>
    <w:rsid w:val="00E201E0"/>
    <w:rsid w:val="00E23AE0"/>
    <w:rsid w:val="00E26704"/>
    <w:rsid w:val="00E306E1"/>
    <w:rsid w:val="00E3183F"/>
    <w:rsid w:val="00E31980"/>
    <w:rsid w:val="00E42E00"/>
    <w:rsid w:val="00E441C4"/>
    <w:rsid w:val="00E44A31"/>
    <w:rsid w:val="00E47CFD"/>
    <w:rsid w:val="00E55055"/>
    <w:rsid w:val="00E563F0"/>
    <w:rsid w:val="00E63B68"/>
    <w:rsid w:val="00E63D51"/>
    <w:rsid w:val="00E6423C"/>
    <w:rsid w:val="00E670B5"/>
    <w:rsid w:val="00E675AF"/>
    <w:rsid w:val="00E70F9E"/>
    <w:rsid w:val="00E7125F"/>
    <w:rsid w:val="00E71A08"/>
    <w:rsid w:val="00E81014"/>
    <w:rsid w:val="00E85232"/>
    <w:rsid w:val="00E8607C"/>
    <w:rsid w:val="00E872ED"/>
    <w:rsid w:val="00E87A37"/>
    <w:rsid w:val="00E903F6"/>
    <w:rsid w:val="00E92027"/>
    <w:rsid w:val="00E93830"/>
    <w:rsid w:val="00E93E0E"/>
    <w:rsid w:val="00E94A45"/>
    <w:rsid w:val="00E9515A"/>
    <w:rsid w:val="00EA373F"/>
    <w:rsid w:val="00EA376B"/>
    <w:rsid w:val="00EA420A"/>
    <w:rsid w:val="00EA7B94"/>
    <w:rsid w:val="00EB1ED3"/>
    <w:rsid w:val="00EB28C1"/>
    <w:rsid w:val="00EB41A3"/>
    <w:rsid w:val="00EB7A15"/>
    <w:rsid w:val="00EC1A55"/>
    <w:rsid w:val="00EC2D03"/>
    <w:rsid w:val="00EC2D51"/>
    <w:rsid w:val="00EC72F7"/>
    <w:rsid w:val="00EC79C5"/>
    <w:rsid w:val="00ED194E"/>
    <w:rsid w:val="00ED3B81"/>
    <w:rsid w:val="00ED6572"/>
    <w:rsid w:val="00ED7832"/>
    <w:rsid w:val="00ED7B69"/>
    <w:rsid w:val="00EE2FDD"/>
    <w:rsid w:val="00EE60F0"/>
    <w:rsid w:val="00EF2DE8"/>
    <w:rsid w:val="00EF5B3C"/>
    <w:rsid w:val="00EF70A5"/>
    <w:rsid w:val="00F02ACB"/>
    <w:rsid w:val="00F04462"/>
    <w:rsid w:val="00F04894"/>
    <w:rsid w:val="00F10AB9"/>
    <w:rsid w:val="00F13284"/>
    <w:rsid w:val="00F13564"/>
    <w:rsid w:val="00F24517"/>
    <w:rsid w:val="00F2600C"/>
    <w:rsid w:val="00F26395"/>
    <w:rsid w:val="00F26AFB"/>
    <w:rsid w:val="00F31492"/>
    <w:rsid w:val="00F31C1C"/>
    <w:rsid w:val="00F32DA4"/>
    <w:rsid w:val="00F334FA"/>
    <w:rsid w:val="00F370DB"/>
    <w:rsid w:val="00F41866"/>
    <w:rsid w:val="00F41936"/>
    <w:rsid w:val="00F431AE"/>
    <w:rsid w:val="00F434F9"/>
    <w:rsid w:val="00F5353E"/>
    <w:rsid w:val="00F55090"/>
    <w:rsid w:val="00F562FB"/>
    <w:rsid w:val="00F568B5"/>
    <w:rsid w:val="00F62C6D"/>
    <w:rsid w:val="00F645F2"/>
    <w:rsid w:val="00F71300"/>
    <w:rsid w:val="00F723A1"/>
    <w:rsid w:val="00F757A1"/>
    <w:rsid w:val="00F92B82"/>
    <w:rsid w:val="00F936E5"/>
    <w:rsid w:val="00F947EC"/>
    <w:rsid w:val="00F95117"/>
    <w:rsid w:val="00F96F42"/>
    <w:rsid w:val="00F979CE"/>
    <w:rsid w:val="00FA023D"/>
    <w:rsid w:val="00FA13B6"/>
    <w:rsid w:val="00FA2143"/>
    <w:rsid w:val="00FA385F"/>
    <w:rsid w:val="00FA3D35"/>
    <w:rsid w:val="00FA44D7"/>
    <w:rsid w:val="00FA4FD4"/>
    <w:rsid w:val="00FB0CAD"/>
    <w:rsid w:val="00FB36A9"/>
    <w:rsid w:val="00FB687C"/>
    <w:rsid w:val="00FC1884"/>
    <w:rsid w:val="00FC66CB"/>
    <w:rsid w:val="00FC7AD8"/>
    <w:rsid w:val="00FD1837"/>
    <w:rsid w:val="00FD3B63"/>
    <w:rsid w:val="00FD3C02"/>
    <w:rsid w:val="00FD549C"/>
    <w:rsid w:val="00FD78F0"/>
    <w:rsid w:val="00FE31AD"/>
    <w:rsid w:val="00FE38D3"/>
    <w:rsid w:val="00FE49F8"/>
    <w:rsid w:val="00FF255E"/>
    <w:rsid w:val="00FF39F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 w:type="paragraph" w:styleId="Normlnweb">
    <w:name w:val="Normal (Web)"/>
    <w:basedOn w:val="Normln"/>
    <w:uiPriority w:val="99"/>
    <w:semiHidden/>
    <w:unhideWhenUsed/>
    <w:rsid w:val="00FA13B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uiPriority w:val="22"/>
    <w:qFormat/>
    <w:rsid w:val="00505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1861128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70571452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469830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AA84-9926-4DEA-A15B-51C45F67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981</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6762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10</cp:revision>
  <cp:lastPrinted>2017-03-09T10:57:00Z</cp:lastPrinted>
  <dcterms:created xsi:type="dcterms:W3CDTF">2017-03-22T15:32:00Z</dcterms:created>
  <dcterms:modified xsi:type="dcterms:W3CDTF">2017-03-24T10:24:00Z</dcterms:modified>
</cp:coreProperties>
</file>